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353DE" w14:textId="77777777" w:rsidR="00630DA1" w:rsidRDefault="00630DA1" w:rsidP="00630DA1">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6E9D0840" wp14:editId="19527424">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r w:rsidRPr="00A7495A">
        <w:rPr>
          <w:rFonts w:ascii="Arial" w:hAnsi="Arial" w:cs="Arial"/>
          <w:b/>
          <w:sz w:val="40"/>
          <w:szCs w:val="36"/>
        </w:rPr>
        <w:t xml:space="preserve"> </w:t>
      </w:r>
    </w:p>
    <w:p w14:paraId="59254C88" w14:textId="77777777" w:rsidR="00630DA1" w:rsidRPr="005573F6" w:rsidRDefault="00630DA1" w:rsidP="00630DA1">
      <w:pPr>
        <w:jc w:val="center"/>
        <w:rPr>
          <w:rFonts w:ascii="Arial" w:hAnsi="Arial" w:cs="Arial"/>
          <w:b/>
          <w:sz w:val="40"/>
          <w:szCs w:val="36"/>
        </w:rPr>
      </w:pPr>
      <w:r w:rsidRPr="005573F6">
        <w:rPr>
          <w:rFonts w:ascii="Arial" w:hAnsi="Arial" w:cs="Arial"/>
          <w:b/>
          <w:sz w:val="40"/>
          <w:szCs w:val="36"/>
        </w:rPr>
        <w:t>COMPTE-RENDU DU CONSEIL MUNICIPAL</w:t>
      </w:r>
      <w:r>
        <w:rPr>
          <w:rFonts w:ascii="Arial" w:hAnsi="Arial" w:cs="Arial"/>
          <w:b/>
          <w:sz w:val="40"/>
          <w:szCs w:val="36"/>
        </w:rPr>
        <w:t xml:space="preserve"> </w:t>
      </w:r>
    </w:p>
    <w:p w14:paraId="06F5D201" w14:textId="4FF1A89D" w:rsidR="00630DA1" w:rsidRDefault="00630DA1" w:rsidP="00630DA1">
      <w:pPr>
        <w:jc w:val="center"/>
        <w:rPr>
          <w:rFonts w:ascii="Arial" w:hAnsi="Arial" w:cs="Arial"/>
          <w:b/>
          <w:sz w:val="36"/>
          <w:szCs w:val="36"/>
        </w:rPr>
      </w:pPr>
      <w:r>
        <w:rPr>
          <w:rFonts w:ascii="Arial" w:hAnsi="Arial" w:cs="Arial"/>
          <w:b/>
          <w:sz w:val="36"/>
          <w:szCs w:val="36"/>
        </w:rPr>
        <w:t xml:space="preserve">du </w:t>
      </w:r>
      <w:r w:rsidR="00E078B9">
        <w:rPr>
          <w:rFonts w:ascii="Arial" w:hAnsi="Arial" w:cs="Arial"/>
          <w:b/>
          <w:sz w:val="36"/>
          <w:szCs w:val="36"/>
        </w:rPr>
        <w:t>5 octobre 2020</w:t>
      </w:r>
      <w:r>
        <w:rPr>
          <w:rFonts w:ascii="Arial" w:hAnsi="Arial" w:cs="Arial"/>
          <w:b/>
          <w:sz w:val="36"/>
          <w:szCs w:val="36"/>
        </w:rPr>
        <w:t xml:space="preserve"> à </w:t>
      </w:r>
      <w:r w:rsidR="00E078B9">
        <w:rPr>
          <w:rFonts w:ascii="Arial" w:hAnsi="Arial" w:cs="Arial"/>
          <w:b/>
          <w:sz w:val="36"/>
          <w:szCs w:val="36"/>
        </w:rPr>
        <w:t>20</w:t>
      </w:r>
      <w:r>
        <w:rPr>
          <w:rFonts w:ascii="Arial" w:hAnsi="Arial" w:cs="Arial"/>
          <w:b/>
          <w:sz w:val="36"/>
          <w:szCs w:val="36"/>
        </w:rPr>
        <w:t>h</w:t>
      </w:r>
      <w:r w:rsidR="00E078B9">
        <w:rPr>
          <w:rFonts w:ascii="Arial" w:hAnsi="Arial" w:cs="Arial"/>
          <w:b/>
          <w:sz w:val="36"/>
          <w:szCs w:val="36"/>
        </w:rPr>
        <w:t>0</w:t>
      </w:r>
      <w:r>
        <w:rPr>
          <w:rFonts w:ascii="Arial" w:hAnsi="Arial" w:cs="Arial"/>
          <w:b/>
          <w:sz w:val="36"/>
          <w:szCs w:val="36"/>
        </w:rPr>
        <w:t>0</w:t>
      </w:r>
    </w:p>
    <w:p w14:paraId="1F86269D" w14:textId="77777777" w:rsidR="00630DA1" w:rsidRDefault="00630DA1" w:rsidP="00630DA1">
      <w:pPr>
        <w:jc w:val="center"/>
        <w:rPr>
          <w:rFonts w:ascii="Arial" w:hAnsi="Arial" w:cs="Arial"/>
          <w:b/>
          <w:sz w:val="36"/>
          <w:szCs w:val="36"/>
        </w:rPr>
      </w:pPr>
      <w:r>
        <w:rPr>
          <w:rFonts w:ascii="Arial" w:hAnsi="Arial" w:cs="Arial"/>
          <w:b/>
          <w:sz w:val="36"/>
          <w:szCs w:val="36"/>
        </w:rPr>
        <w:t>en Salle des Fêtes</w:t>
      </w:r>
    </w:p>
    <w:p w14:paraId="78841BFD" w14:textId="77777777" w:rsidR="00630DA1" w:rsidRPr="00E97533" w:rsidRDefault="00630DA1" w:rsidP="00630DA1">
      <w:pPr>
        <w:jc w:val="center"/>
        <w:rPr>
          <w:rFonts w:ascii="Arial" w:hAnsi="Arial" w:cs="Arial"/>
          <w:b/>
          <w:szCs w:val="36"/>
        </w:rPr>
      </w:pPr>
    </w:p>
    <w:p w14:paraId="7F32B9A2" w14:textId="77777777" w:rsidR="00630DA1" w:rsidRPr="004C1B4B" w:rsidRDefault="00630DA1" w:rsidP="00630DA1">
      <w:pPr>
        <w:jc w:val="both"/>
        <w:rPr>
          <w:rFonts w:ascii="Arial" w:hAnsi="Arial" w:cs="Arial"/>
          <w:b/>
          <w:sz w:val="28"/>
          <w:szCs w:val="36"/>
        </w:rPr>
      </w:pPr>
      <w:r w:rsidRPr="004C1B4B">
        <w:rPr>
          <w:rFonts w:ascii="Arial" w:hAnsi="Arial" w:cs="Arial"/>
          <w:b/>
          <w:sz w:val="28"/>
          <w:szCs w:val="36"/>
        </w:rPr>
        <w:t xml:space="preserve">tenant lieu de procès-verbal de </w:t>
      </w:r>
      <w:r>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14:paraId="58087E73" w14:textId="77777777" w:rsidR="00630DA1" w:rsidRPr="005A0F6C" w:rsidRDefault="00630DA1" w:rsidP="00630DA1">
      <w:pPr>
        <w:spacing w:after="0"/>
        <w:jc w:val="both"/>
        <w:rPr>
          <w:rFonts w:ascii="Arial" w:hAnsi="Arial" w:cs="Arial"/>
        </w:rPr>
      </w:pPr>
    </w:p>
    <w:p w14:paraId="7B4E9D0A" w14:textId="4F534CE3" w:rsidR="00630DA1" w:rsidRDefault="00630DA1" w:rsidP="00630DA1">
      <w:pPr>
        <w:spacing w:after="120"/>
        <w:jc w:val="both"/>
        <w:rPr>
          <w:rFonts w:ascii="Arial" w:hAnsi="Arial" w:cs="Arial"/>
        </w:rPr>
      </w:pPr>
      <w:r w:rsidRPr="00AE18AD">
        <w:rPr>
          <w:rFonts w:ascii="Arial" w:hAnsi="Arial" w:cs="Arial"/>
          <w:b/>
          <w:u w:val="single"/>
        </w:rPr>
        <w:t>Etaient présents</w:t>
      </w:r>
      <w:r w:rsidRPr="008856CE">
        <w:rPr>
          <w:rFonts w:ascii="Arial" w:hAnsi="Arial" w:cs="Arial"/>
        </w:rPr>
        <w:t xml:space="preserve"> : </w:t>
      </w:r>
      <w:r>
        <w:rPr>
          <w:rFonts w:ascii="Arial" w:hAnsi="Arial" w:cs="Arial"/>
        </w:rPr>
        <w:t xml:space="preserve">MM. Richard BONNEFOUX – </w:t>
      </w:r>
      <w:r w:rsidR="00E078B9">
        <w:rPr>
          <w:rFonts w:ascii="Arial" w:hAnsi="Arial" w:cs="Arial"/>
        </w:rPr>
        <w:t xml:space="preserve">Karinne DAVID - </w:t>
      </w:r>
      <w:r>
        <w:rPr>
          <w:rFonts w:ascii="Arial" w:hAnsi="Arial" w:cs="Arial"/>
        </w:rPr>
        <w:t>Christian BASTIN – Maryline BILLON – Olivier PASCUAL – Sylvie THETIER – Philippe HERARD – Corinne VAUDAINE – Yves LAFOY – Mireille BARRET-BANETTE – Guillaume POLI – Christelle PARPETTE – Ludovic DUFRESNE –</w:t>
      </w:r>
      <w:r w:rsidR="00E078B9">
        <w:rPr>
          <w:rFonts w:ascii="Arial" w:hAnsi="Arial" w:cs="Arial"/>
        </w:rPr>
        <w:t xml:space="preserve"> Martial DARMANCIER – Chantal MAYOUX – Virginie COROMPT – Fabien BAY – Elisabeth RAMARD – Christian ORVOËN – Violaine DURAND.</w:t>
      </w:r>
    </w:p>
    <w:p w14:paraId="5556663D" w14:textId="47464A53" w:rsidR="00630DA1" w:rsidRDefault="00630DA1" w:rsidP="00630DA1">
      <w:pPr>
        <w:spacing w:after="0"/>
        <w:rPr>
          <w:rFonts w:ascii="Arial" w:hAnsi="Arial" w:cs="Arial"/>
          <w:color w:val="000000" w:themeColor="text1"/>
        </w:rPr>
      </w:pPr>
      <w:r w:rsidRPr="007C78F9">
        <w:rPr>
          <w:rFonts w:ascii="Arial" w:hAnsi="Arial" w:cs="Arial"/>
          <w:b/>
          <w:bCs/>
          <w:color w:val="000000" w:themeColor="text1"/>
          <w:u w:val="single"/>
        </w:rPr>
        <w:t>Absent</w:t>
      </w:r>
      <w:r>
        <w:rPr>
          <w:rFonts w:ascii="Arial" w:hAnsi="Arial" w:cs="Arial"/>
          <w:b/>
          <w:bCs/>
          <w:color w:val="000000" w:themeColor="text1"/>
          <w:u w:val="single"/>
        </w:rPr>
        <w:t>s</w:t>
      </w:r>
      <w:r w:rsidRPr="007C78F9">
        <w:rPr>
          <w:rFonts w:ascii="Arial" w:hAnsi="Arial" w:cs="Arial"/>
          <w:b/>
          <w:bCs/>
          <w:color w:val="000000" w:themeColor="text1"/>
          <w:u w:val="single"/>
        </w:rPr>
        <w:t xml:space="preserve"> excusé</w:t>
      </w:r>
      <w:r>
        <w:rPr>
          <w:rFonts w:ascii="Arial" w:hAnsi="Arial" w:cs="Arial"/>
          <w:b/>
          <w:bCs/>
          <w:color w:val="000000" w:themeColor="text1"/>
          <w:u w:val="single"/>
        </w:rPr>
        <w:t>s</w:t>
      </w:r>
      <w:r w:rsidRPr="007C78F9">
        <w:rPr>
          <w:rFonts w:ascii="Arial" w:hAnsi="Arial" w:cs="Arial"/>
          <w:color w:val="000000" w:themeColor="text1"/>
        </w:rPr>
        <w:t xml:space="preserve"> : </w:t>
      </w:r>
    </w:p>
    <w:p w14:paraId="0750AF9A" w14:textId="77777777" w:rsidR="00E078B9" w:rsidRPr="00E078B9" w:rsidRDefault="00E078B9" w:rsidP="00E078B9">
      <w:pPr>
        <w:spacing w:after="0"/>
        <w:rPr>
          <w:rFonts w:ascii="Arial" w:hAnsi="Arial" w:cs="Arial"/>
          <w:color w:val="000000" w:themeColor="text1"/>
        </w:rPr>
      </w:pPr>
      <w:r w:rsidRPr="00E078B9">
        <w:rPr>
          <w:rFonts w:ascii="Arial" w:hAnsi="Arial" w:cs="Arial"/>
          <w:color w:val="000000" w:themeColor="text1"/>
        </w:rPr>
        <w:t>Claude GAY donne pouvoir à Ludovic DUFRESNE</w:t>
      </w:r>
    </w:p>
    <w:p w14:paraId="3D6D6B6E" w14:textId="4A1B8DA2" w:rsidR="00E078B9" w:rsidRPr="00E078B9" w:rsidRDefault="00E078B9" w:rsidP="00E078B9">
      <w:pPr>
        <w:spacing w:after="0"/>
        <w:rPr>
          <w:rFonts w:ascii="Arial" w:hAnsi="Arial" w:cs="Arial"/>
          <w:color w:val="000000" w:themeColor="text1"/>
        </w:rPr>
      </w:pPr>
      <w:r w:rsidRPr="00E078B9">
        <w:rPr>
          <w:rFonts w:ascii="Arial" w:hAnsi="Arial" w:cs="Arial"/>
          <w:color w:val="000000" w:themeColor="text1"/>
        </w:rPr>
        <w:t>Muriel BONNEFOND donne pouvoir à Christelle PARPETTE</w:t>
      </w:r>
    </w:p>
    <w:p w14:paraId="29BF358D" w14:textId="10431598" w:rsidR="00E078B9" w:rsidRPr="00E078B9" w:rsidRDefault="00E078B9" w:rsidP="00E078B9">
      <w:pPr>
        <w:spacing w:after="0"/>
        <w:rPr>
          <w:rFonts w:ascii="Arial" w:hAnsi="Arial" w:cs="Arial"/>
          <w:color w:val="000000" w:themeColor="text1"/>
        </w:rPr>
      </w:pPr>
      <w:r w:rsidRPr="00E078B9">
        <w:rPr>
          <w:rFonts w:ascii="Arial" w:hAnsi="Arial" w:cs="Arial"/>
          <w:color w:val="000000" w:themeColor="text1"/>
        </w:rPr>
        <w:t>Gilles THOLLET donne pouvoir à Olivier PASCUAL</w:t>
      </w:r>
    </w:p>
    <w:p w14:paraId="35813A0C" w14:textId="399CA71E" w:rsidR="00630DA1" w:rsidRDefault="00630DA1" w:rsidP="00763735">
      <w:pPr>
        <w:spacing w:after="0"/>
        <w:rPr>
          <w:rFonts w:ascii="Arial" w:hAnsi="Arial" w:cs="Arial"/>
        </w:rPr>
      </w:pPr>
    </w:p>
    <w:p w14:paraId="49C3EBAF" w14:textId="6EC972D4" w:rsidR="00630DA1" w:rsidRDefault="00630DA1" w:rsidP="00763735">
      <w:pPr>
        <w:spacing w:after="0"/>
        <w:rPr>
          <w:rFonts w:ascii="Arial" w:hAnsi="Arial" w:cs="Arial"/>
        </w:rPr>
      </w:pPr>
    </w:p>
    <w:p w14:paraId="60F15FDA"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jc w:val="center"/>
        <w:rPr>
          <w:rFonts w:ascii="Arial" w:hAnsi="Arial" w:cs="Arial"/>
          <w:b/>
          <w:color w:val="1F3864" w:themeColor="accent1" w:themeShade="80"/>
        </w:rPr>
      </w:pPr>
      <w:bookmarkStart w:id="0" w:name="_Hlk52460451"/>
      <w:r w:rsidRPr="00E078B9">
        <w:rPr>
          <w:rFonts w:ascii="Arial" w:hAnsi="Arial" w:cs="Arial"/>
          <w:b/>
          <w:color w:val="1F3864" w:themeColor="accent1" w:themeShade="80"/>
        </w:rPr>
        <w:t>DESIGNATION DU SECRETARIE DE SEANCE</w:t>
      </w:r>
    </w:p>
    <w:bookmarkEnd w:id="0"/>
    <w:p w14:paraId="26F70AF5" w14:textId="77777777" w:rsidR="00E078B9" w:rsidRPr="00E078B9" w:rsidRDefault="00E078B9" w:rsidP="00E078B9">
      <w:pPr>
        <w:spacing w:after="0"/>
        <w:jc w:val="both"/>
        <w:rPr>
          <w:rFonts w:ascii="Arial" w:hAnsi="Arial" w:cs="Arial"/>
        </w:rPr>
      </w:pPr>
      <w:r w:rsidRPr="00E078B9">
        <w:rPr>
          <w:rFonts w:ascii="Arial" w:hAnsi="Arial" w:cs="Arial"/>
        </w:rPr>
        <w:t>Conformément à l’article L2121-15 du Code Général des Collectivités Territoriales, le Conseil Municipal, à l’unanimité, désigne Monsieur Fabien BAY secrétaire de la séance du Conseil Municipal du 5 octobre 2020.</w:t>
      </w:r>
    </w:p>
    <w:p w14:paraId="6E6C2DE5" w14:textId="77777777" w:rsidR="00E078B9" w:rsidRPr="00E078B9" w:rsidRDefault="00E078B9" w:rsidP="00E078B9">
      <w:pPr>
        <w:spacing w:after="0"/>
        <w:jc w:val="both"/>
        <w:rPr>
          <w:rFonts w:ascii="Arial" w:hAnsi="Arial" w:cs="Arial"/>
        </w:rPr>
      </w:pPr>
    </w:p>
    <w:p w14:paraId="4729A2AD" w14:textId="77777777" w:rsidR="00E078B9" w:rsidRPr="00E078B9" w:rsidRDefault="00E078B9" w:rsidP="00E078B9">
      <w:pPr>
        <w:spacing w:after="0"/>
        <w:jc w:val="both"/>
        <w:rPr>
          <w:rFonts w:ascii="Arial" w:hAnsi="Arial" w:cs="Arial"/>
        </w:rPr>
      </w:pPr>
    </w:p>
    <w:p w14:paraId="2352A3B0"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jc w:val="center"/>
        <w:rPr>
          <w:rFonts w:ascii="Arial" w:hAnsi="Arial" w:cs="Arial"/>
          <w:b/>
          <w:color w:val="1F3864" w:themeColor="accent1" w:themeShade="80"/>
        </w:rPr>
      </w:pPr>
      <w:r w:rsidRPr="00E078B9">
        <w:rPr>
          <w:rFonts w:ascii="Arial" w:hAnsi="Arial" w:cs="Arial"/>
          <w:b/>
          <w:color w:val="1F3864" w:themeColor="accent1" w:themeShade="80"/>
        </w:rPr>
        <w:t>PRESENTATION DE CHLOE GLASSON</w:t>
      </w:r>
    </w:p>
    <w:p w14:paraId="345E4C70" w14:textId="77777777" w:rsidR="00E078B9" w:rsidRPr="00E078B9" w:rsidRDefault="00E078B9" w:rsidP="00E078B9">
      <w:pPr>
        <w:spacing w:after="0"/>
        <w:jc w:val="both"/>
        <w:rPr>
          <w:rFonts w:ascii="Arial" w:hAnsi="Arial" w:cs="Arial"/>
        </w:rPr>
      </w:pPr>
      <w:r w:rsidRPr="00E078B9">
        <w:rPr>
          <w:rFonts w:ascii="Arial" w:hAnsi="Arial" w:cs="Arial"/>
        </w:rPr>
        <w:t>Chloé GLASSON, étudiante en communication, 1</w:t>
      </w:r>
      <w:r w:rsidRPr="00E078B9">
        <w:rPr>
          <w:rFonts w:ascii="Arial" w:hAnsi="Arial" w:cs="Arial"/>
          <w:vertAlign w:val="superscript"/>
        </w:rPr>
        <w:t>ère</w:t>
      </w:r>
      <w:r w:rsidRPr="00E078B9">
        <w:rPr>
          <w:rFonts w:ascii="Arial" w:hAnsi="Arial" w:cs="Arial"/>
        </w:rPr>
        <w:t xml:space="preserve"> année de master à Sup de Com à Lyon, se présente à l’assemblée.</w:t>
      </w:r>
    </w:p>
    <w:p w14:paraId="20A732B1" w14:textId="77777777" w:rsidR="00E078B9" w:rsidRPr="00E078B9" w:rsidRDefault="00E078B9" w:rsidP="00E078B9">
      <w:pPr>
        <w:spacing w:after="0"/>
        <w:jc w:val="both"/>
        <w:rPr>
          <w:rFonts w:ascii="Arial" w:hAnsi="Arial" w:cs="Arial"/>
        </w:rPr>
      </w:pPr>
      <w:r w:rsidRPr="00E078B9">
        <w:rPr>
          <w:rFonts w:ascii="Arial" w:hAnsi="Arial" w:cs="Arial"/>
        </w:rPr>
        <w:t>Elle a été recrutée en contrat d’alternance par la mairie d’Ampuis, pour occuper le poste de chargée de communication, à compter du 1</w:t>
      </w:r>
      <w:r w:rsidRPr="00E078B9">
        <w:rPr>
          <w:rFonts w:ascii="Arial" w:hAnsi="Arial" w:cs="Arial"/>
          <w:vertAlign w:val="superscript"/>
        </w:rPr>
        <w:t>er</w:t>
      </w:r>
      <w:r w:rsidRPr="00E078B9">
        <w:rPr>
          <w:rFonts w:ascii="Arial" w:hAnsi="Arial" w:cs="Arial"/>
        </w:rPr>
        <w:t xml:space="preserve"> octobre 2020, pour une durée de 2 années.</w:t>
      </w:r>
    </w:p>
    <w:p w14:paraId="49506726" w14:textId="77777777" w:rsidR="00E078B9" w:rsidRPr="00E078B9" w:rsidRDefault="00E078B9" w:rsidP="00E078B9">
      <w:pPr>
        <w:spacing w:after="0"/>
        <w:jc w:val="both"/>
        <w:rPr>
          <w:rFonts w:ascii="Arial" w:hAnsi="Arial" w:cs="Arial"/>
        </w:rPr>
      </w:pPr>
      <w:r w:rsidRPr="00E078B9">
        <w:rPr>
          <w:rFonts w:ascii="Arial" w:hAnsi="Arial" w:cs="Arial"/>
        </w:rPr>
        <w:t>Elle sera présente en mairie selon un rythme de 2 semaines de travail alternées avec 1 semaine d’école.</w:t>
      </w:r>
    </w:p>
    <w:p w14:paraId="2C91F526" w14:textId="77777777" w:rsidR="00E078B9" w:rsidRPr="00E078B9" w:rsidRDefault="00E078B9" w:rsidP="00E078B9">
      <w:pPr>
        <w:spacing w:after="120"/>
        <w:jc w:val="both"/>
        <w:rPr>
          <w:rFonts w:ascii="Arial" w:hAnsi="Arial" w:cs="Arial"/>
        </w:rPr>
      </w:pPr>
      <w:r w:rsidRPr="00E078B9">
        <w:rPr>
          <w:rFonts w:ascii="Arial" w:hAnsi="Arial" w:cs="Arial"/>
        </w:rPr>
        <w:t>Ses missions seront les suivantes :</w:t>
      </w:r>
    </w:p>
    <w:p w14:paraId="76766C32" w14:textId="77777777" w:rsidR="00E078B9" w:rsidRPr="00E078B9" w:rsidRDefault="00E078B9" w:rsidP="00E078B9">
      <w:pPr>
        <w:spacing w:after="120"/>
        <w:jc w:val="both"/>
        <w:rPr>
          <w:rFonts w:ascii="Arial" w:hAnsi="Arial" w:cs="Arial"/>
        </w:rPr>
      </w:pPr>
      <w:r w:rsidRPr="00E078B9">
        <w:rPr>
          <w:rFonts w:ascii="Arial" w:hAnsi="Arial" w:cs="Arial"/>
        </w:rPr>
        <w:t xml:space="preserve">Auprès de la Directrice Générale des Services et des élus de la collectivité, elle devra apporter un appui opérationnel dans différents domaines : </w:t>
      </w:r>
    </w:p>
    <w:p w14:paraId="3821BF9D" w14:textId="77777777" w:rsidR="00E078B9" w:rsidRPr="00E078B9" w:rsidRDefault="00E078B9" w:rsidP="00E078B9">
      <w:pPr>
        <w:spacing w:after="60"/>
        <w:ind w:left="708"/>
        <w:jc w:val="both"/>
        <w:rPr>
          <w:rFonts w:ascii="Arial" w:hAnsi="Arial" w:cs="Arial"/>
        </w:rPr>
      </w:pPr>
      <w:r w:rsidRPr="00E078B9">
        <w:rPr>
          <w:rFonts w:ascii="Arial" w:hAnsi="Arial" w:cs="Arial"/>
        </w:rPr>
        <w:lastRenderedPageBreak/>
        <w:t xml:space="preserve">- Participer à l’organisation de manifestations diverses (Marché aux vins d’Ampuis, aide à la création d’un événement sportif - Trail des Côtes Rôties, soirée des vœux …)  </w:t>
      </w:r>
    </w:p>
    <w:p w14:paraId="01C0B0D9" w14:textId="77777777" w:rsidR="00E078B9" w:rsidRPr="00E078B9" w:rsidRDefault="00E078B9" w:rsidP="00E078B9">
      <w:pPr>
        <w:spacing w:after="60"/>
        <w:ind w:left="708"/>
        <w:jc w:val="both"/>
        <w:rPr>
          <w:rFonts w:ascii="Arial" w:hAnsi="Arial" w:cs="Arial"/>
        </w:rPr>
      </w:pPr>
      <w:r w:rsidRPr="00E078B9">
        <w:rPr>
          <w:rFonts w:ascii="Arial" w:hAnsi="Arial" w:cs="Arial"/>
        </w:rPr>
        <w:t xml:space="preserve">- Participer à la construction du cahier des charges du nouveau site internet de la commune, suivi du projet avec le prestataire retenu et animation du site  </w:t>
      </w:r>
    </w:p>
    <w:p w14:paraId="584D1AE5" w14:textId="77777777" w:rsidR="00E078B9" w:rsidRPr="00E078B9" w:rsidRDefault="00E078B9" w:rsidP="00E078B9">
      <w:pPr>
        <w:spacing w:after="60"/>
        <w:ind w:left="708"/>
        <w:jc w:val="both"/>
        <w:rPr>
          <w:rFonts w:ascii="Arial" w:hAnsi="Arial" w:cs="Arial"/>
        </w:rPr>
      </w:pPr>
      <w:r w:rsidRPr="00E078B9">
        <w:rPr>
          <w:rFonts w:ascii="Arial" w:hAnsi="Arial" w:cs="Arial"/>
        </w:rPr>
        <w:t>- Imaginer et concevoir un nouveau magazine municipal (imprimé en 1500 exemplaires)</w:t>
      </w:r>
    </w:p>
    <w:p w14:paraId="210DA786" w14:textId="77777777" w:rsidR="00E078B9" w:rsidRPr="00E078B9" w:rsidRDefault="00E078B9" w:rsidP="00E078B9">
      <w:pPr>
        <w:spacing w:after="60"/>
        <w:ind w:left="708"/>
        <w:jc w:val="both"/>
        <w:rPr>
          <w:rFonts w:ascii="Arial" w:hAnsi="Arial" w:cs="Arial"/>
        </w:rPr>
      </w:pPr>
      <w:r w:rsidRPr="00E078B9">
        <w:rPr>
          <w:rFonts w:ascii="Arial" w:hAnsi="Arial" w:cs="Arial"/>
        </w:rPr>
        <w:t>- Animer les réseaux sociaux de la commune (Facebook existant), Twitter et Instagram à créer</w:t>
      </w:r>
    </w:p>
    <w:p w14:paraId="23E0927A" w14:textId="77777777" w:rsidR="00E078B9" w:rsidRPr="00E078B9" w:rsidRDefault="00E078B9" w:rsidP="00E078B9">
      <w:pPr>
        <w:spacing w:after="60"/>
        <w:ind w:left="708"/>
        <w:jc w:val="both"/>
        <w:rPr>
          <w:rFonts w:ascii="Arial" w:hAnsi="Arial" w:cs="Arial"/>
        </w:rPr>
      </w:pPr>
      <w:r w:rsidRPr="00E078B9">
        <w:rPr>
          <w:rFonts w:ascii="Arial" w:hAnsi="Arial" w:cs="Arial"/>
        </w:rPr>
        <w:t>- Mener en autonomie divers projets de communication (ex : création d’un livret d’accueil des nouveaux habitants et autres supports)</w:t>
      </w:r>
    </w:p>
    <w:p w14:paraId="79602124" w14:textId="77777777" w:rsidR="00E078B9" w:rsidRPr="00E078B9" w:rsidRDefault="00E078B9" w:rsidP="00E078B9">
      <w:pPr>
        <w:spacing w:after="60"/>
        <w:ind w:left="708"/>
        <w:jc w:val="both"/>
        <w:rPr>
          <w:rFonts w:ascii="Arial" w:hAnsi="Arial" w:cs="Arial"/>
        </w:rPr>
      </w:pPr>
      <w:r w:rsidRPr="00E078B9">
        <w:rPr>
          <w:rFonts w:ascii="Arial" w:hAnsi="Arial" w:cs="Arial"/>
        </w:rPr>
        <w:t>- Assurer les relations presse avec les médias locaux, ex : Le Progrès (communiqué de presse, invitations sur événements, relances et veille)</w:t>
      </w:r>
    </w:p>
    <w:p w14:paraId="77E46593" w14:textId="77777777" w:rsidR="00E078B9" w:rsidRPr="00E078B9" w:rsidRDefault="00E078B9" w:rsidP="00E078B9">
      <w:pPr>
        <w:spacing w:after="0"/>
        <w:ind w:left="708"/>
        <w:jc w:val="both"/>
        <w:rPr>
          <w:rFonts w:ascii="Arial" w:hAnsi="Arial" w:cs="Arial"/>
        </w:rPr>
      </w:pPr>
      <w:r w:rsidRPr="00E078B9">
        <w:rPr>
          <w:rFonts w:ascii="Arial" w:hAnsi="Arial" w:cs="Arial"/>
        </w:rPr>
        <w:t>- Assurer le lien avec l’équipe de communication de l’agglomération Vienne-Condrieu</w:t>
      </w:r>
    </w:p>
    <w:p w14:paraId="1019B037" w14:textId="77777777" w:rsidR="00E078B9" w:rsidRPr="00E078B9" w:rsidRDefault="00E078B9" w:rsidP="00E078B9">
      <w:pPr>
        <w:shd w:val="clear" w:color="auto" w:fill="FFFFFF" w:themeFill="background1"/>
        <w:spacing w:after="0" w:line="240" w:lineRule="auto"/>
        <w:jc w:val="both"/>
        <w:rPr>
          <w:rFonts w:ascii="Arial" w:eastAsia="Calibri" w:hAnsi="Arial" w:cs="Arial"/>
          <w:color w:val="1F3864" w:themeColor="accent1" w:themeShade="80"/>
        </w:rPr>
      </w:pPr>
    </w:p>
    <w:p w14:paraId="4489F28A" w14:textId="77777777" w:rsidR="00E078B9" w:rsidRPr="00E078B9" w:rsidRDefault="00E078B9" w:rsidP="00E078B9">
      <w:pPr>
        <w:shd w:val="clear" w:color="auto" w:fill="FFFFFF" w:themeFill="background1"/>
        <w:spacing w:after="0" w:line="240" w:lineRule="auto"/>
        <w:jc w:val="both"/>
        <w:rPr>
          <w:rFonts w:ascii="Arial" w:eastAsia="Calibri" w:hAnsi="Arial" w:cs="Arial"/>
          <w:color w:val="1F3864" w:themeColor="accent1" w:themeShade="80"/>
        </w:rPr>
      </w:pPr>
    </w:p>
    <w:p w14:paraId="7B2A79B0"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jc w:val="center"/>
        <w:rPr>
          <w:rFonts w:ascii="Arial" w:hAnsi="Arial" w:cs="Arial"/>
          <w:b/>
          <w:color w:val="1F3864" w:themeColor="accent1" w:themeShade="80"/>
        </w:rPr>
      </w:pPr>
      <w:r w:rsidRPr="00E078B9">
        <w:rPr>
          <w:rFonts w:ascii="Arial" w:hAnsi="Arial" w:cs="Arial"/>
          <w:b/>
          <w:color w:val="1F3864" w:themeColor="accent1" w:themeShade="80"/>
        </w:rPr>
        <w:t>SYNTHESE DE LA MODIFICATION DU PLU</w:t>
      </w:r>
    </w:p>
    <w:p w14:paraId="278B41CF" w14:textId="77777777" w:rsidR="00E078B9" w:rsidRPr="00E078B9" w:rsidRDefault="00E078B9" w:rsidP="00E078B9">
      <w:pPr>
        <w:shd w:val="clear" w:color="auto" w:fill="FFFFFF" w:themeFill="background1"/>
        <w:spacing w:after="0" w:line="240" w:lineRule="auto"/>
        <w:jc w:val="both"/>
        <w:rPr>
          <w:rFonts w:ascii="Arial" w:eastAsia="Calibri" w:hAnsi="Arial" w:cs="Arial"/>
        </w:rPr>
      </w:pPr>
      <w:r w:rsidRPr="00E078B9">
        <w:rPr>
          <w:rFonts w:ascii="Arial" w:eastAsia="Calibri" w:hAnsi="Arial" w:cs="Arial"/>
        </w:rPr>
        <w:t xml:space="preserve">Mr </w:t>
      </w:r>
      <w:proofErr w:type="spellStart"/>
      <w:r w:rsidRPr="00E078B9">
        <w:rPr>
          <w:rFonts w:ascii="Arial" w:eastAsia="Calibri" w:hAnsi="Arial" w:cs="Arial"/>
        </w:rPr>
        <w:t>Gergondet</w:t>
      </w:r>
      <w:proofErr w:type="spellEnd"/>
      <w:r w:rsidRPr="00E078B9">
        <w:rPr>
          <w:rFonts w:ascii="Arial" w:eastAsia="Calibri" w:hAnsi="Arial" w:cs="Arial"/>
        </w:rPr>
        <w:t>, architecte et urbaniste, présente à l’assemblée la synthèse des travaux de modification n°1 du PLU d’Ampuis.</w:t>
      </w:r>
    </w:p>
    <w:p w14:paraId="24687931" w14:textId="77777777" w:rsidR="00E078B9" w:rsidRPr="00E078B9" w:rsidRDefault="00E078B9" w:rsidP="00E078B9">
      <w:pPr>
        <w:shd w:val="clear" w:color="auto" w:fill="FFFFFF" w:themeFill="background1"/>
        <w:spacing w:after="0" w:line="240" w:lineRule="auto"/>
        <w:jc w:val="both"/>
        <w:rPr>
          <w:rFonts w:ascii="Arial" w:eastAsia="Calibri" w:hAnsi="Arial" w:cs="Arial"/>
        </w:rPr>
      </w:pPr>
      <w:r w:rsidRPr="00E078B9">
        <w:rPr>
          <w:rFonts w:ascii="Arial" w:eastAsia="Calibri" w:hAnsi="Arial" w:cs="Arial"/>
        </w:rPr>
        <w:t xml:space="preserve">Cette modification portait sur le site situé au centre-village entre le boulevard des allées au Sud, la route de </w:t>
      </w:r>
      <w:proofErr w:type="spellStart"/>
      <w:r w:rsidRPr="00E078B9">
        <w:rPr>
          <w:rFonts w:ascii="Arial" w:eastAsia="Calibri" w:hAnsi="Arial" w:cs="Arial"/>
        </w:rPr>
        <w:t>Boucharey</w:t>
      </w:r>
      <w:proofErr w:type="spellEnd"/>
      <w:r w:rsidRPr="00E078B9">
        <w:rPr>
          <w:rFonts w:ascii="Arial" w:eastAsia="Calibri" w:hAnsi="Arial" w:cs="Arial"/>
        </w:rPr>
        <w:t xml:space="preserve"> à l’Ouest, le rue du Carcan au Nord et la rue Jean-Julien Chapelant à l’Est. Ses objectifs sont les suivants : </w:t>
      </w:r>
    </w:p>
    <w:p w14:paraId="56FE2238" w14:textId="77777777" w:rsidR="00E078B9" w:rsidRPr="00E078B9" w:rsidRDefault="00E078B9" w:rsidP="00CF4985">
      <w:pPr>
        <w:numPr>
          <w:ilvl w:val="0"/>
          <w:numId w:val="6"/>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Prévoir l’aménagement d’un espace public comprenant essentiellement un espace vert de loisirs et une aire de stationnement</w:t>
      </w:r>
    </w:p>
    <w:p w14:paraId="6E739AE1" w14:textId="77777777" w:rsidR="00E078B9" w:rsidRPr="00E078B9" w:rsidRDefault="00E078B9" w:rsidP="00CF4985">
      <w:pPr>
        <w:numPr>
          <w:ilvl w:val="0"/>
          <w:numId w:val="6"/>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 xml:space="preserve">Permettre, principalement dans la zone </w:t>
      </w:r>
      <w:proofErr w:type="spellStart"/>
      <w:r w:rsidRPr="00E078B9">
        <w:rPr>
          <w:rFonts w:ascii="Arial" w:eastAsia="Calibri" w:hAnsi="Arial" w:cs="Arial"/>
        </w:rPr>
        <w:t>AUb</w:t>
      </w:r>
      <w:proofErr w:type="spellEnd"/>
      <w:r w:rsidRPr="00E078B9">
        <w:rPr>
          <w:rFonts w:ascii="Arial" w:eastAsia="Calibri" w:hAnsi="Arial" w:cs="Arial"/>
        </w:rPr>
        <w:t xml:space="preserve"> du Bourg actuelle, un projet de construction d’une résidence pour personnes âgées accueillant également des résidents jeunes responsables d’astreintes ainsi qu’une assistante de vie.</w:t>
      </w:r>
    </w:p>
    <w:p w14:paraId="64099017" w14:textId="77777777" w:rsidR="00E078B9" w:rsidRPr="00E078B9" w:rsidRDefault="00E078B9" w:rsidP="00E078B9">
      <w:pPr>
        <w:shd w:val="clear" w:color="auto" w:fill="FFFFFF" w:themeFill="background1"/>
        <w:spacing w:after="0"/>
        <w:jc w:val="both"/>
        <w:rPr>
          <w:rFonts w:ascii="Arial" w:hAnsi="Arial" w:cs="Arial"/>
        </w:rPr>
      </w:pPr>
      <w:r w:rsidRPr="00E078B9">
        <w:rPr>
          <w:rFonts w:ascii="Arial" w:hAnsi="Arial" w:cs="Arial"/>
        </w:rPr>
        <w:t>L’enquête publique a eu lieu du 1</w:t>
      </w:r>
      <w:r w:rsidRPr="00E078B9">
        <w:rPr>
          <w:rFonts w:ascii="Arial" w:hAnsi="Arial" w:cs="Arial"/>
          <w:vertAlign w:val="superscript"/>
        </w:rPr>
        <w:t>er</w:t>
      </w:r>
      <w:r w:rsidRPr="00E078B9">
        <w:rPr>
          <w:rFonts w:ascii="Arial" w:hAnsi="Arial" w:cs="Arial"/>
        </w:rPr>
        <w:t xml:space="preserve"> au 16 septembre 2020, et les conclusions du commissaire enquêteur sont en attente.</w:t>
      </w:r>
    </w:p>
    <w:p w14:paraId="5DE9A0FD" w14:textId="77777777" w:rsidR="00E078B9" w:rsidRPr="00E078B9" w:rsidRDefault="00E078B9" w:rsidP="00E078B9">
      <w:pPr>
        <w:shd w:val="clear" w:color="auto" w:fill="FFFFFF" w:themeFill="background1"/>
        <w:spacing w:after="0"/>
        <w:jc w:val="both"/>
        <w:rPr>
          <w:rFonts w:ascii="Arial" w:hAnsi="Arial" w:cs="Arial"/>
        </w:rPr>
      </w:pPr>
      <w:r w:rsidRPr="00E078B9">
        <w:rPr>
          <w:rFonts w:ascii="Arial" w:hAnsi="Arial" w:cs="Arial"/>
        </w:rPr>
        <w:t>Cette modification sera soumise à l’approbation du Conseil Communautaire de Vienne Condrieu Agglomération lors de la réunion du 10 novembre 2020.</w:t>
      </w:r>
    </w:p>
    <w:p w14:paraId="66D1F38F" w14:textId="77777777" w:rsidR="00E078B9" w:rsidRPr="00E078B9" w:rsidRDefault="00E078B9" w:rsidP="00E078B9">
      <w:pPr>
        <w:shd w:val="clear" w:color="auto" w:fill="FFFFFF" w:themeFill="background1"/>
        <w:spacing w:after="0"/>
        <w:jc w:val="both"/>
        <w:rPr>
          <w:rFonts w:ascii="Arial" w:hAnsi="Arial" w:cs="Arial"/>
        </w:rPr>
      </w:pPr>
    </w:p>
    <w:p w14:paraId="1F799323" w14:textId="77777777" w:rsidR="00E078B9" w:rsidRPr="00E078B9" w:rsidRDefault="00E078B9" w:rsidP="00E078B9">
      <w:pPr>
        <w:shd w:val="clear" w:color="auto" w:fill="FFFFFF" w:themeFill="background1"/>
        <w:spacing w:after="0" w:line="240" w:lineRule="auto"/>
        <w:jc w:val="both"/>
        <w:rPr>
          <w:rFonts w:ascii="Arial" w:eastAsia="Calibri" w:hAnsi="Arial" w:cs="Arial"/>
          <w:color w:val="1F3864" w:themeColor="accent1" w:themeShade="80"/>
        </w:rPr>
      </w:pPr>
    </w:p>
    <w:p w14:paraId="160E658E"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jc w:val="center"/>
        <w:rPr>
          <w:rFonts w:ascii="Arial" w:eastAsia="Calibri" w:hAnsi="Arial" w:cs="Arial"/>
          <w:b/>
          <w:color w:val="1F3864" w:themeColor="accent1" w:themeShade="80"/>
        </w:rPr>
      </w:pPr>
      <w:bookmarkStart w:id="1" w:name="_Hlk46135141"/>
      <w:r w:rsidRPr="00E078B9">
        <w:rPr>
          <w:rFonts w:ascii="Arial" w:eastAsia="Calibri" w:hAnsi="Arial" w:cs="Arial"/>
          <w:b/>
          <w:color w:val="1F3864" w:themeColor="accent1" w:themeShade="80"/>
        </w:rPr>
        <w:t>APPROBATION DU COMPTE-RENDU DE LA REUNION DU CONSEIL MUNICIPAL DU 21 JUILLET 2020</w:t>
      </w:r>
    </w:p>
    <w:p w14:paraId="415AC922" w14:textId="77777777" w:rsidR="00E078B9" w:rsidRPr="00E078B9" w:rsidRDefault="00E078B9" w:rsidP="00E078B9">
      <w:pPr>
        <w:shd w:val="clear" w:color="auto" w:fill="FFFFFF" w:themeFill="background1"/>
        <w:spacing w:after="0" w:line="240" w:lineRule="auto"/>
        <w:jc w:val="both"/>
        <w:rPr>
          <w:rFonts w:ascii="Arial" w:eastAsia="Calibri" w:hAnsi="Arial" w:cs="Arial"/>
          <w:color w:val="1F3864" w:themeColor="accent1" w:themeShade="80"/>
        </w:rPr>
      </w:pPr>
    </w:p>
    <w:p w14:paraId="52E3014E" w14:textId="77777777" w:rsidR="00E078B9" w:rsidRPr="00E078B9" w:rsidRDefault="00E078B9" w:rsidP="00E078B9">
      <w:pPr>
        <w:spacing w:after="0"/>
        <w:jc w:val="both"/>
        <w:rPr>
          <w:rFonts w:ascii="Arial" w:hAnsi="Arial" w:cs="Arial"/>
        </w:rPr>
      </w:pPr>
      <w:r w:rsidRPr="00E078B9">
        <w:rPr>
          <w:rFonts w:ascii="Arial" w:hAnsi="Arial" w:cs="Arial"/>
        </w:rPr>
        <w:t xml:space="preserve">Madame DAVID fait deux remarques : </w:t>
      </w:r>
    </w:p>
    <w:p w14:paraId="69B5F303" w14:textId="77777777" w:rsidR="00E078B9" w:rsidRPr="00E078B9" w:rsidRDefault="00E078B9" w:rsidP="00CF4985">
      <w:pPr>
        <w:numPr>
          <w:ilvl w:val="0"/>
          <w:numId w:val="6"/>
        </w:numPr>
        <w:spacing w:after="0" w:line="240" w:lineRule="auto"/>
        <w:contextualSpacing/>
        <w:jc w:val="both"/>
        <w:rPr>
          <w:rFonts w:ascii="Arial" w:eastAsia="Calibri" w:hAnsi="Arial" w:cs="Arial"/>
        </w:rPr>
      </w:pPr>
      <w:r w:rsidRPr="00E078B9">
        <w:rPr>
          <w:rFonts w:ascii="Arial" w:eastAsia="Calibri" w:hAnsi="Arial" w:cs="Arial"/>
        </w:rPr>
        <w:t>Commission Communale des Impôts Directs : dans la liste des noms, corriger le n° 27 : Madame MARTIN épouse BANCHET au lieu de Madame BANCHET épouse MARTIN</w:t>
      </w:r>
    </w:p>
    <w:p w14:paraId="0438A697" w14:textId="77777777" w:rsidR="00E078B9" w:rsidRPr="00E078B9" w:rsidRDefault="00E078B9" w:rsidP="00CF4985">
      <w:pPr>
        <w:numPr>
          <w:ilvl w:val="0"/>
          <w:numId w:val="6"/>
        </w:numPr>
        <w:spacing w:after="0" w:line="240" w:lineRule="auto"/>
        <w:contextualSpacing/>
        <w:jc w:val="both"/>
        <w:rPr>
          <w:rFonts w:ascii="Arial" w:eastAsia="Calibri" w:hAnsi="Arial" w:cs="Arial"/>
        </w:rPr>
      </w:pPr>
      <w:r w:rsidRPr="00E078B9">
        <w:rPr>
          <w:rFonts w:ascii="Arial" w:eastAsia="Calibri" w:hAnsi="Arial" w:cs="Arial"/>
        </w:rPr>
        <w:t>Ouvertures dominicales des commerces de détail en vin : ouverture le dimanche 1</w:t>
      </w:r>
      <w:r w:rsidRPr="00E078B9">
        <w:rPr>
          <w:rFonts w:ascii="Arial" w:eastAsia="Calibri" w:hAnsi="Arial" w:cs="Arial"/>
          <w:vertAlign w:val="superscript"/>
        </w:rPr>
        <w:t>er</w:t>
      </w:r>
      <w:r w:rsidRPr="00E078B9">
        <w:rPr>
          <w:rFonts w:ascii="Arial" w:eastAsia="Calibri" w:hAnsi="Arial" w:cs="Arial"/>
        </w:rPr>
        <w:t xml:space="preserve"> août 2021 au lieu du dimanche 31 juillet 2021</w:t>
      </w:r>
    </w:p>
    <w:p w14:paraId="0C5BA2EF" w14:textId="77777777" w:rsidR="00E078B9" w:rsidRPr="00E078B9" w:rsidRDefault="00E078B9" w:rsidP="00E078B9">
      <w:pPr>
        <w:spacing w:after="0"/>
        <w:jc w:val="both"/>
        <w:rPr>
          <w:rFonts w:ascii="Arial" w:hAnsi="Arial" w:cs="Arial"/>
        </w:rPr>
      </w:pPr>
      <w:r w:rsidRPr="00E078B9">
        <w:rPr>
          <w:rFonts w:ascii="Arial" w:hAnsi="Arial" w:cs="Arial"/>
        </w:rPr>
        <w:t>Ces remarques étant prises en compte, le compte-rendu de la réunion du Conseil Municipal du 21 juillet 2020 est approuvé à l’unanimité des présents.</w:t>
      </w:r>
    </w:p>
    <w:bookmarkEnd w:id="1"/>
    <w:p w14:paraId="32866784" w14:textId="77777777" w:rsidR="00E078B9" w:rsidRPr="00E078B9" w:rsidRDefault="00E078B9" w:rsidP="00E078B9">
      <w:pPr>
        <w:shd w:val="clear" w:color="auto" w:fill="FFFFFF" w:themeFill="background1"/>
        <w:spacing w:after="0" w:line="240" w:lineRule="auto"/>
        <w:jc w:val="both"/>
        <w:rPr>
          <w:rFonts w:ascii="Arial" w:eastAsia="Calibri" w:hAnsi="Arial" w:cs="Arial"/>
          <w:color w:val="1F3864" w:themeColor="accent1" w:themeShade="80"/>
        </w:rPr>
      </w:pPr>
    </w:p>
    <w:p w14:paraId="693E11BC" w14:textId="77777777" w:rsidR="00E078B9" w:rsidRPr="00E078B9" w:rsidRDefault="00E078B9" w:rsidP="00E078B9">
      <w:pPr>
        <w:shd w:val="clear" w:color="auto" w:fill="FFFFFF" w:themeFill="background1"/>
        <w:spacing w:after="0" w:line="240" w:lineRule="auto"/>
        <w:jc w:val="both"/>
        <w:rPr>
          <w:rFonts w:ascii="Arial" w:eastAsia="Calibri" w:hAnsi="Arial" w:cs="Arial"/>
          <w:color w:val="1F3864" w:themeColor="accent1" w:themeShade="80"/>
        </w:rPr>
      </w:pPr>
    </w:p>
    <w:p w14:paraId="0D3B50E3"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jc w:val="center"/>
        <w:rPr>
          <w:rFonts w:ascii="Arial" w:hAnsi="Arial" w:cs="Arial"/>
          <w:b/>
          <w:color w:val="1F3864" w:themeColor="accent1" w:themeShade="80"/>
        </w:rPr>
      </w:pPr>
      <w:r w:rsidRPr="00E078B9">
        <w:rPr>
          <w:rFonts w:ascii="Arial" w:hAnsi="Arial" w:cs="Arial"/>
          <w:b/>
          <w:color w:val="1F3864" w:themeColor="accent1" w:themeShade="80"/>
        </w:rPr>
        <w:t>RAJOUT D’UN POINT A L’ORDRE DU JOUR</w:t>
      </w:r>
    </w:p>
    <w:p w14:paraId="379AC40C" w14:textId="77777777" w:rsidR="00E078B9" w:rsidRPr="00E078B9" w:rsidRDefault="00E078B9" w:rsidP="00E078B9">
      <w:pPr>
        <w:spacing w:after="0"/>
        <w:jc w:val="both"/>
        <w:rPr>
          <w:rFonts w:ascii="Arial" w:hAnsi="Arial" w:cs="Arial"/>
        </w:rPr>
      </w:pPr>
      <w:r w:rsidRPr="00E078B9">
        <w:rPr>
          <w:rFonts w:ascii="Arial" w:hAnsi="Arial" w:cs="Arial"/>
        </w:rPr>
        <w:t xml:space="preserve">Le Maire demande à l’assemblée de rajouter un point à l’ordre du jour : </w:t>
      </w:r>
      <w:bookmarkStart w:id="2" w:name="_Hlk52793637"/>
      <w:r w:rsidRPr="00E078B9">
        <w:rPr>
          <w:rFonts w:ascii="Arial" w:hAnsi="Arial" w:cs="Arial"/>
        </w:rPr>
        <w:t xml:space="preserve">demande de subvention à la Région AURA pour le financement des travaux d’aménagements des entrées du stade de </w:t>
      </w:r>
      <w:proofErr w:type="spellStart"/>
      <w:r w:rsidRPr="00E078B9">
        <w:rPr>
          <w:rFonts w:ascii="Arial" w:hAnsi="Arial" w:cs="Arial"/>
        </w:rPr>
        <w:t>Verenay</w:t>
      </w:r>
      <w:proofErr w:type="spellEnd"/>
      <w:r w:rsidRPr="00E078B9">
        <w:rPr>
          <w:rFonts w:ascii="Arial" w:hAnsi="Arial" w:cs="Arial"/>
        </w:rPr>
        <w:t>.</w:t>
      </w:r>
    </w:p>
    <w:bookmarkEnd w:id="2"/>
    <w:p w14:paraId="475FC0F3" w14:textId="77777777" w:rsidR="00E078B9" w:rsidRPr="00E078B9" w:rsidRDefault="00E078B9" w:rsidP="00E078B9">
      <w:pPr>
        <w:spacing w:after="0"/>
        <w:jc w:val="both"/>
        <w:rPr>
          <w:rFonts w:ascii="Arial" w:hAnsi="Arial" w:cs="Arial"/>
        </w:rPr>
      </w:pPr>
      <w:r w:rsidRPr="00E078B9">
        <w:rPr>
          <w:rFonts w:ascii="Arial" w:hAnsi="Arial" w:cs="Arial"/>
        </w:rPr>
        <w:lastRenderedPageBreak/>
        <w:t>Le Conseil Municipal, à l’unanimité des présents, donne son accord pour rajouter ce point à l’ordre du jour.</w:t>
      </w:r>
    </w:p>
    <w:p w14:paraId="3F79F3C8" w14:textId="70EDD4DA" w:rsidR="00E078B9" w:rsidRDefault="00E078B9" w:rsidP="00E078B9">
      <w:pPr>
        <w:spacing w:after="0"/>
        <w:jc w:val="both"/>
        <w:rPr>
          <w:rFonts w:ascii="Arial" w:hAnsi="Arial" w:cs="Arial"/>
        </w:rPr>
      </w:pPr>
    </w:p>
    <w:p w14:paraId="6F0BA834" w14:textId="77777777" w:rsidR="004A49A7" w:rsidRPr="00E078B9" w:rsidRDefault="004A49A7" w:rsidP="00E078B9">
      <w:pPr>
        <w:spacing w:after="0"/>
        <w:jc w:val="both"/>
        <w:rPr>
          <w:rFonts w:ascii="Arial" w:hAnsi="Arial" w:cs="Arial"/>
        </w:rPr>
      </w:pPr>
    </w:p>
    <w:p w14:paraId="648473FB" w14:textId="77777777" w:rsidR="00E078B9" w:rsidRPr="00E078B9" w:rsidRDefault="00E078B9" w:rsidP="00E078B9">
      <w:pPr>
        <w:shd w:val="clear" w:color="auto" w:fill="FFFFFF" w:themeFill="background1"/>
        <w:spacing w:after="0" w:line="240" w:lineRule="auto"/>
        <w:jc w:val="both"/>
        <w:rPr>
          <w:rFonts w:ascii="Arial" w:eastAsia="Calibri" w:hAnsi="Arial" w:cs="Arial"/>
          <w:color w:val="1F3864" w:themeColor="accent1" w:themeShade="80"/>
        </w:rPr>
      </w:pPr>
    </w:p>
    <w:p w14:paraId="486256C0"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jc w:val="center"/>
        <w:rPr>
          <w:rFonts w:ascii="Arial" w:eastAsia="Calibri" w:hAnsi="Arial" w:cs="Arial"/>
          <w:b/>
          <w:color w:val="1F3864" w:themeColor="accent1" w:themeShade="80"/>
        </w:rPr>
      </w:pPr>
      <w:r w:rsidRPr="00E078B9">
        <w:rPr>
          <w:rFonts w:ascii="Arial" w:eastAsia="Calibri" w:hAnsi="Arial" w:cs="Arial"/>
          <w:b/>
          <w:color w:val="1F3864" w:themeColor="accent1" w:themeShade="80"/>
        </w:rPr>
        <w:t>DECISIONS PRISES PAR LE MAIRE DANS LE CADRE DE DES DELEGATIONS</w:t>
      </w:r>
    </w:p>
    <w:p w14:paraId="7FA6EA2C" w14:textId="77777777" w:rsidR="00E078B9" w:rsidRPr="00E078B9" w:rsidRDefault="00E078B9" w:rsidP="00E078B9">
      <w:pPr>
        <w:shd w:val="clear" w:color="auto" w:fill="FFFFFF" w:themeFill="background1"/>
        <w:spacing w:after="0" w:line="240" w:lineRule="auto"/>
        <w:contextualSpacing/>
        <w:jc w:val="both"/>
        <w:rPr>
          <w:rFonts w:ascii="Arial" w:eastAsia="Calibri" w:hAnsi="Arial" w:cs="Arial"/>
          <w:b/>
        </w:rPr>
      </w:pPr>
    </w:p>
    <w:p w14:paraId="4172A5CD" w14:textId="77777777" w:rsidR="00E078B9" w:rsidRPr="00E078B9" w:rsidRDefault="00E078B9" w:rsidP="00E078B9">
      <w:pPr>
        <w:spacing w:after="0"/>
        <w:jc w:val="both"/>
        <w:rPr>
          <w:rFonts w:ascii="Arial" w:hAnsi="Arial" w:cs="Arial"/>
        </w:rPr>
      </w:pPr>
      <w:r w:rsidRPr="00E078B9">
        <w:rPr>
          <w:rFonts w:ascii="Arial" w:hAnsi="Arial" w:cs="Arial"/>
        </w:rPr>
        <w:t>Monsieur le Maire expose à l’assemblée ce qui suit :</w:t>
      </w:r>
    </w:p>
    <w:p w14:paraId="664F8136" w14:textId="77777777" w:rsidR="00E078B9" w:rsidRPr="00E078B9" w:rsidRDefault="00E078B9" w:rsidP="00E078B9">
      <w:pPr>
        <w:spacing w:after="120" w:line="240" w:lineRule="auto"/>
        <w:contextualSpacing/>
        <w:jc w:val="both"/>
        <w:rPr>
          <w:rFonts w:ascii="Arial" w:eastAsia="Calibri" w:hAnsi="Arial" w:cs="Arial"/>
        </w:rPr>
      </w:pPr>
      <w:r w:rsidRPr="00E078B9">
        <w:rPr>
          <w:rFonts w:ascii="Arial" w:eastAsia="Calibri" w:hAnsi="Arial" w:cs="Arial"/>
        </w:rPr>
        <w:t>VU l’article L2122-22 du Code Général des Collectivités Territoriales,</w:t>
      </w:r>
    </w:p>
    <w:p w14:paraId="131CE95C" w14:textId="77777777" w:rsidR="00E078B9" w:rsidRPr="00E078B9" w:rsidRDefault="00E078B9" w:rsidP="00E078B9">
      <w:pPr>
        <w:spacing w:after="200" w:line="240" w:lineRule="auto"/>
        <w:contextualSpacing/>
        <w:jc w:val="both"/>
        <w:rPr>
          <w:rFonts w:ascii="Arial" w:eastAsia="Calibri" w:hAnsi="Arial" w:cs="Arial"/>
        </w:rPr>
      </w:pPr>
      <w:r w:rsidRPr="00E078B9">
        <w:rPr>
          <w:rFonts w:ascii="Arial" w:eastAsia="Calibri" w:hAnsi="Arial" w:cs="Arial"/>
        </w:rPr>
        <w:t>VU la délégation accordée à M. le Maire par délibération du Conseil Municipal en date du 28 mai 2020,</w:t>
      </w:r>
    </w:p>
    <w:p w14:paraId="573121BF" w14:textId="77777777" w:rsidR="00E078B9" w:rsidRPr="00E078B9" w:rsidRDefault="00E078B9" w:rsidP="00E078B9">
      <w:pPr>
        <w:spacing w:after="200" w:line="240" w:lineRule="auto"/>
        <w:contextualSpacing/>
        <w:jc w:val="both"/>
        <w:rPr>
          <w:rFonts w:ascii="Arial" w:eastAsia="Calibri" w:hAnsi="Arial" w:cs="Arial"/>
        </w:rPr>
      </w:pPr>
      <w:r w:rsidRPr="00E078B9">
        <w:rPr>
          <w:rFonts w:ascii="Arial" w:eastAsia="Calibri" w:hAnsi="Arial" w:cs="Arial"/>
        </w:rPr>
        <w:t>CONSIDERANT l’obligation de présenter au Conseil Municipal les décisions prises par M. le Maire en vertu de cette délégation,</w:t>
      </w:r>
    </w:p>
    <w:p w14:paraId="12E8867D" w14:textId="77777777" w:rsidR="00E078B9" w:rsidRPr="00E078B9" w:rsidRDefault="00E078B9" w:rsidP="00E078B9">
      <w:pPr>
        <w:spacing w:after="200" w:line="240" w:lineRule="auto"/>
        <w:contextualSpacing/>
        <w:jc w:val="both"/>
        <w:rPr>
          <w:rFonts w:ascii="Arial" w:eastAsia="Calibri" w:hAnsi="Arial" w:cs="Arial"/>
        </w:rPr>
      </w:pPr>
    </w:p>
    <w:p w14:paraId="7D7C24AD" w14:textId="77777777" w:rsidR="00E078B9" w:rsidRPr="00E078B9" w:rsidRDefault="00E078B9" w:rsidP="00E078B9">
      <w:pPr>
        <w:spacing w:after="200" w:line="240" w:lineRule="auto"/>
        <w:contextualSpacing/>
        <w:jc w:val="both"/>
        <w:rPr>
          <w:rFonts w:ascii="Arial" w:eastAsia="Calibri" w:hAnsi="Arial" w:cs="Arial"/>
        </w:rPr>
      </w:pPr>
      <w:r w:rsidRPr="00E078B9">
        <w:rPr>
          <w:rFonts w:ascii="Arial" w:eastAsia="Calibri" w:hAnsi="Arial" w:cs="Arial"/>
        </w:rPr>
        <w:t xml:space="preserve">Le Conseil Municipal prend note des décisions suivantes : </w:t>
      </w:r>
    </w:p>
    <w:p w14:paraId="1E97F4B0" w14:textId="77777777" w:rsidR="00E078B9" w:rsidRPr="00E078B9" w:rsidRDefault="00E078B9" w:rsidP="00E078B9">
      <w:pPr>
        <w:spacing w:after="0" w:line="240" w:lineRule="auto"/>
        <w:contextualSpacing/>
        <w:jc w:val="both"/>
        <w:rPr>
          <w:rFonts w:ascii="Arial" w:eastAsia="Calibri" w:hAnsi="Arial" w:cs="Arial"/>
        </w:rPr>
      </w:pPr>
    </w:p>
    <w:p w14:paraId="4692D6E2" w14:textId="77777777" w:rsidR="00E078B9" w:rsidRPr="00E078B9" w:rsidRDefault="00E078B9" w:rsidP="00E078B9">
      <w:pPr>
        <w:spacing w:after="0"/>
        <w:jc w:val="both"/>
        <w:rPr>
          <w:rFonts w:ascii="Arial" w:hAnsi="Arial" w:cs="Arial"/>
        </w:rPr>
      </w:pPr>
      <w:r w:rsidRPr="00E078B9">
        <w:rPr>
          <w:rFonts w:ascii="Arial" w:hAnsi="Arial" w:cs="Arial"/>
          <w:u w:val="single"/>
        </w:rPr>
        <w:t>Au titre de sa délégation lui permettant de prendre toute décision concernant la préparation, la passation, l’exécution et le règlement des marchés, dans la limite des crédits inscrits au budget, il a signé les commandes suivantes</w:t>
      </w:r>
      <w:r w:rsidRPr="00E078B9">
        <w:rPr>
          <w:rFonts w:ascii="Arial" w:hAnsi="Arial" w:cs="Arial"/>
        </w:rPr>
        <w:t xml:space="preserve"> : </w:t>
      </w:r>
    </w:p>
    <w:p w14:paraId="0A4A78DE" w14:textId="77777777" w:rsidR="00E078B9" w:rsidRPr="00E078B9" w:rsidRDefault="00E078B9" w:rsidP="00E078B9">
      <w:pPr>
        <w:shd w:val="clear" w:color="auto" w:fill="FFFFFF" w:themeFill="background1"/>
        <w:spacing w:after="0" w:line="240" w:lineRule="auto"/>
        <w:contextualSpacing/>
        <w:jc w:val="both"/>
        <w:rPr>
          <w:rFonts w:ascii="Arial" w:eastAsia="Calibri" w:hAnsi="Arial" w:cs="Arial"/>
          <w:bCs/>
        </w:rPr>
      </w:pPr>
    </w:p>
    <w:p w14:paraId="660B8B2D"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 xml:space="preserve">Remplacement d’un moteur sur un rouleau métallique du commerce </w:t>
      </w:r>
      <w:proofErr w:type="spellStart"/>
      <w:r w:rsidRPr="00E078B9">
        <w:rPr>
          <w:rFonts w:ascii="Arial" w:eastAsia="Calibri" w:hAnsi="Arial" w:cs="Arial"/>
        </w:rPr>
        <w:t>Vival</w:t>
      </w:r>
      <w:proofErr w:type="spellEnd"/>
      <w:r w:rsidRPr="00E078B9">
        <w:rPr>
          <w:rFonts w:ascii="Arial" w:eastAsia="Calibri" w:hAnsi="Arial" w:cs="Arial"/>
        </w:rPr>
        <w:t> : 952 € HT. Entreprise BMS – Ampuis</w:t>
      </w:r>
    </w:p>
    <w:p w14:paraId="63E735D5"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Fourniture et installation de stores à la garderie familiale et à l’école primaire : 950 € HT. Entreprise BMS – Ampuis</w:t>
      </w:r>
    </w:p>
    <w:p w14:paraId="38090937"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Fourniture et installation de stores plissés sur rails à l’école maternelle : 3 569 € HT. Entreprise BMS - Ampuis</w:t>
      </w:r>
    </w:p>
    <w:p w14:paraId="4DB35ED8"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bookmarkStart w:id="3" w:name="_Hlk46136972"/>
      <w:r w:rsidRPr="00E078B9">
        <w:rPr>
          <w:rFonts w:ascii="Arial" w:eastAsia="Calibri" w:hAnsi="Arial" w:cs="Arial"/>
        </w:rPr>
        <w:t>Achat d’un ordinateur portable avec le pack Office Business pour le bureau du Responsable des Services Techniques : 1 065 € HT. Entreprise IGRA – Vaugneray</w:t>
      </w:r>
    </w:p>
    <w:bookmarkEnd w:id="3"/>
    <w:p w14:paraId="754A5277"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Pose et dépose des illuminations de la commune, et achat de nouvelles guirlandes et motifs : 21 272.28 € HT. Entreprise CITEOS – Pont Evêque</w:t>
      </w:r>
    </w:p>
    <w:p w14:paraId="3F4AA2CE"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 xml:space="preserve">Abonnement à DICT.fr : 415 € HT et </w:t>
      </w:r>
      <w:proofErr w:type="spellStart"/>
      <w:r w:rsidRPr="00E078B9">
        <w:rPr>
          <w:rFonts w:ascii="Arial" w:eastAsia="Calibri" w:hAnsi="Arial" w:cs="Arial"/>
        </w:rPr>
        <w:t>Littéralis</w:t>
      </w:r>
      <w:proofErr w:type="spellEnd"/>
      <w:r w:rsidRPr="00E078B9">
        <w:rPr>
          <w:rFonts w:ascii="Arial" w:eastAsia="Calibri" w:hAnsi="Arial" w:cs="Arial"/>
        </w:rPr>
        <w:t xml:space="preserve"> essentiel (rédaction et suivi des actes réglementaires de voirie) : 450 € HT. Entreprise SOGELINK – Caluire et Cuire</w:t>
      </w:r>
    </w:p>
    <w:p w14:paraId="2D54912E"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 xml:space="preserve">Travaux de voirie route de </w:t>
      </w:r>
      <w:proofErr w:type="spellStart"/>
      <w:r w:rsidRPr="00E078B9">
        <w:rPr>
          <w:rFonts w:ascii="Arial" w:eastAsia="Calibri" w:hAnsi="Arial" w:cs="Arial"/>
        </w:rPr>
        <w:t>Boucharey</w:t>
      </w:r>
      <w:proofErr w:type="spellEnd"/>
      <w:r w:rsidRPr="00E078B9">
        <w:rPr>
          <w:rFonts w:ascii="Arial" w:eastAsia="Calibri" w:hAnsi="Arial" w:cs="Arial"/>
        </w:rPr>
        <w:t> : modification entrée n°5 et reprise de 60 m² d’enrobés : 4 325 € HT. Entreprise BUFFIN – Ampuis</w:t>
      </w:r>
    </w:p>
    <w:p w14:paraId="20524B1C"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Travaux de démolition et désamiantage maison SNCF « Combi » : 14 670 € HT. Entreprise BUFFIN – Ampuis. Travaux programmés pour les vacances de février 2021</w:t>
      </w:r>
    </w:p>
    <w:p w14:paraId="101829E5"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 xml:space="preserve">Contrat de maintenance des espaces verts route de </w:t>
      </w:r>
      <w:proofErr w:type="spellStart"/>
      <w:r w:rsidRPr="00E078B9">
        <w:rPr>
          <w:rFonts w:ascii="Arial" w:eastAsia="Calibri" w:hAnsi="Arial" w:cs="Arial"/>
        </w:rPr>
        <w:t>Chavaillon</w:t>
      </w:r>
      <w:proofErr w:type="spellEnd"/>
      <w:r w:rsidRPr="00E078B9">
        <w:rPr>
          <w:rFonts w:ascii="Arial" w:eastAsia="Calibri" w:hAnsi="Arial" w:cs="Arial"/>
        </w:rPr>
        <w:t xml:space="preserve"> : 1 398.33 € HT pour 5 mois. Entreprise </w:t>
      </w:r>
      <w:proofErr w:type="spellStart"/>
      <w:r w:rsidRPr="00E078B9">
        <w:rPr>
          <w:rFonts w:ascii="Arial" w:eastAsia="Calibri" w:hAnsi="Arial" w:cs="Arial"/>
        </w:rPr>
        <w:t>Chièze</w:t>
      </w:r>
      <w:proofErr w:type="spellEnd"/>
      <w:r w:rsidRPr="00E078B9">
        <w:rPr>
          <w:rFonts w:ascii="Arial" w:eastAsia="Calibri" w:hAnsi="Arial" w:cs="Arial"/>
        </w:rPr>
        <w:t xml:space="preserve"> – Chavanay</w:t>
      </w:r>
    </w:p>
    <w:p w14:paraId="0A0BFCED"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Faucardage du bassin de joutes : 1 375 € HT. Entreprise VELEMAR – Sablons</w:t>
      </w:r>
    </w:p>
    <w:p w14:paraId="08F2D58F"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Remplacement du détendeur au restaurant scolaire : 580 €HT. Entreprise ROLLET – Ampuis</w:t>
      </w:r>
    </w:p>
    <w:p w14:paraId="66F79109"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Remplacement de l’afficheur cabine sur ascenseur maison médicale (suite à orages) : 2 631.83 € HT – Entreprise SCHINDLER – Villars (42)</w:t>
      </w:r>
    </w:p>
    <w:p w14:paraId="4283E80D"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Achat vêtements et chaussures de travail service techniques et restaurant scolaire : 2 844.56 € HT. ETS ALEXANDRE – Vienne</w:t>
      </w:r>
    </w:p>
    <w:p w14:paraId="596A1622"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Remplacement téléphone HS bureau cadastre : 370 € HT. SFR THYMBUSINESS</w:t>
      </w:r>
    </w:p>
    <w:p w14:paraId="55E00744" w14:textId="77777777" w:rsidR="00E078B9" w:rsidRPr="00E078B9" w:rsidRDefault="00E078B9" w:rsidP="00CF4985">
      <w:pPr>
        <w:numPr>
          <w:ilvl w:val="0"/>
          <w:numId w:val="1"/>
        </w:numPr>
        <w:shd w:val="clear" w:color="auto" w:fill="FFFFFF" w:themeFill="background1"/>
        <w:spacing w:after="0" w:line="240" w:lineRule="auto"/>
        <w:contextualSpacing/>
        <w:jc w:val="both"/>
        <w:rPr>
          <w:rFonts w:ascii="Arial" w:eastAsia="Calibri" w:hAnsi="Arial" w:cs="Arial"/>
        </w:rPr>
      </w:pPr>
      <w:r w:rsidRPr="00E078B9">
        <w:rPr>
          <w:rFonts w:ascii="Arial" w:eastAsia="Calibri" w:hAnsi="Arial" w:cs="Arial"/>
        </w:rPr>
        <w:t xml:space="preserve">Fabrication de 2 panneaux réglementant le stationnement en zone bleue devant les commerces proches de </w:t>
      </w:r>
      <w:proofErr w:type="spellStart"/>
      <w:r w:rsidRPr="00E078B9">
        <w:rPr>
          <w:rFonts w:ascii="Arial" w:eastAsia="Calibri" w:hAnsi="Arial" w:cs="Arial"/>
        </w:rPr>
        <w:t>Vival</w:t>
      </w:r>
      <w:proofErr w:type="spellEnd"/>
      <w:r w:rsidRPr="00E078B9">
        <w:rPr>
          <w:rFonts w:ascii="Arial" w:eastAsia="Calibri" w:hAnsi="Arial" w:cs="Arial"/>
        </w:rPr>
        <w:t> : 316 € HT. SERRI VIENNA – Vienne</w:t>
      </w:r>
    </w:p>
    <w:p w14:paraId="0E83B1A5" w14:textId="77777777" w:rsidR="00E078B9" w:rsidRPr="00E078B9" w:rsidRDefault="00E078B9" w:rsidP="00E078B9">
      <w:pPr>
        <w:shd w:val="clear" w:color="auto" w:fill="FFFFFF" w:themeFill="background1"/>
        <w:spacing w:after="0" w:line="240" w:lineRule="auto"/>
        <w:ind w:left="720"/>
        <w:contextualSpacing/>
        <w:jc w:val="both"/>
        <w:rPr>
          <w:rFonts w:ascii="Arial" w:eastAsia="Calibri" w:hAnsi="Arial" w:cs="Arial"/>
        </w:rPr>
      </w:pPr>
    </w:p>
    <w:p w14:paraId="2D92B982" w14:textId="77777777" w:rsidR="00E078B9" w:rsidRPr="00E078B9" w:rsidRDefault="00E078B9" w:rsidP="00E078B9">
      <w:pPr>
        <w:shd w:val="clear" w:color="auto" w:fill="FFFFFF" w:themeFill="background1"/>
        <w:spacing w:after="0" w:line="240" w:lineRule="auto"/>
        <w:contextualSpacing/>
        <w:jc w:val="both"/>
        <w:rPr>
          <w:rFonts w:ascii="Arial" w:eastAsia="Calibri" w:hAnsi="Arial" w:cs="Arial"/>
          <w:color w:val="1F3864" w:themeColor="accent1" w:themeShade="80"/>
        </w:rPr>
      </w:pPr>
    </w:p>
    <w:p w14:paraId="05EE3B5B"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E078B9">
        <w:rPr>
          <w:rFonts w:ascii="Arial" w:eastAsia="Calibri" w:hAnsi="Arial" w:cs="Arial"/>
          <w:b/>
          <w:color w:val="1F3864" w:themeColor="accent1" w:themeShade="80"/>
        </w:rPr>
        <w:lastRenderedPageBreak/>
        <w:t>BIENS SANS MAÎTRE : VENTE PARCELLE AT 317</w:t>
      </w:r>
    </w:p>
    <w:p w14:paraId="1F67CD8E" w14:textId="77777777" w:rsidR="00E078B9" w:rsidRPr="00E078B9" w:rsidRDefault="00E078B9" w:rsidP="00E078B9">
      <w:pPr>
        <w:spacing w:after="0" w:line="240" w:lineRule="auto"/>
        <w:jc w:val="both"/>
        <w:rPr>
          <w:rFonts w:ascii="Arial" w:eastAsia="Calibri" w:hAnsi="Arial" w:cs="Arial"/>
        </w:rPr>
      </w:pPr>
    </w:p>
    <w:p w14:paraId="6C457C9A" w14:textId="77777777" w:rsidR="00E078B9" w:rsidRPr="00E078B9" w:rsidRDefault="00E078B9" w:rsidP="00E078B9">
      <w:pPr>
        <w:spacing w:after="120" w:line="240" w:lineRule="auto"/>
        <w:jc w:val="both"/>
        <w:rPr>
          <w:rFonts w:ascii="Arial" w:eastAsia="Calibri" w:hAnsi="Arial" w:cs="Arial"/>
          <w:u w:val="single"/>
        </w:rPr>
      </w:pPr>
      <w:r w:rsidRPr="00E078B9">
        <w:rPr>
          <w:rFonts w:ascii="Arial" w:eastAsia="Calibri" w:hAnsi="Arial" w:cs="Arial"/>
          <w:u w:val="single"/>
        </w:rPr>
        <w:t>Rappel de la procédure</w:t>
      </w:r>
    </w:p>
    <w:p w14:paraId="40CA0CBE" w14:textId="77777777" w:rsidR="00E078B9" w:rsidRPr="00E078B9" w:rsidRDefault="00E078B9" w:rsidP="00E078B9">
      <w:pPr>
        <w:spacing w:after="120" w:line="240" w:lineRule="auto"/>
        <w:jc w:val="both"/>
        <w:rPr>
          <w:rFonts w:ascii="Arial" w:eastAsia="Calibri" w:hAnsi="Arial" w:cs="Arial"/>
          <w:b/>
          <w:bCs/>
          <w:u w:val="single"/>
        </w:rPr>
      </w:pPr>
      <w:r w:rsidRPr="00E078B9">
        <w:rPr>
          <w:rFonts w:ascii="Arial" w:eastAsia="Calibri" w:hAnsi="Arial" w:cs="Arial"/>
        </w:rPr>
        <w:t>Le Maire expose :</w:t>
      </w:r>
    </w:p>
    <w:p w14:paraId="2257A4F9" w14:textId="77777777" w:rsidR="00E078B9" w:rsidRPr="00E078B9" w:rsidRDefault="00E078B9" w:rsidP="00E078B9">
      <w:pPr>
        <w:spacing w:after="0" w:line="240" w:lineRule="auto"/>
        <w:ind w:firstLine="708"/>
        <w:jc w:val="both"/>
        <w:rPr>
          <w:rFonts w:ascii="Arial" w:hAnsi="Arial" w:cs="Arial"/>
        </w:rPr>
      </w:pPr>
      <w:r w:rsidRPr="00E078B9">
        <w:rPr>
          <w:rFonts w:ascii="Arial" w:hAnsi="Arial" w:cs="Arial"/>
          <w:u w:val="single"/>
        </w:rPr>
        <w:t>Définition d’un bien sans maître</w:t>
      </w:r>
      <w:r w:rsidRPr="00E078B9">
        <w:rPr>
          <w:rFonts w:ascii="Arial" w:hAnsi="Arial" w:cs="Arial"/>
        </w:rPr>
        <w:t> :</w:t>
      </w:r>
    </w:p>
    <w:p w14:paraId="1760B708" w14:textId="77777777" w:rsidR="00E078B9" w:rsidRPr="00E078B9" w:rsidRDefault="00E078B9" w:rsidP="00E078B9">
      <w:pPr>
        <w:spacing w:after="0" w:line="240" w:lineRule="auto"/>
        <w:jc w:val="both"/>
        <w:rPr>
          <w:rFonts w:ascii="Arial" w:hAnsi="Arial" w:cs="Arial"/>
        </w:rPr>
      </w:pPr>
    </w:p>
    <w:p w14:paraId="745A67D3"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 xml:space="preserve">En application de l’article L 1123-1 du code général de la propriété des personnes publiques, sont considérés comme n’ayant pas de maître les biens qui : </w:t>
      </w:r>
    </w:p>
    <w:p w14:paraId="4B4DF327" w14:textId="77777777" w:rsidR="00E078B9" w:rsidRPr="00E078B9" w:rsidRDefault="00E078B9" w:rsidP="00E078B9">
      <w:pPr>
        <w:spacing w:after="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 xml:space="preserve">- soit font partie d'une succession ouverte depuis plus de trente ans et pour laquelle aucun successible ne s'est présenté ; </w:t>
      </w:r>
    </w:p>
    <w:p w14:paraId="0875EF6B" w14:textId="77777777" w:rsidR="00E078B9" w:rsidRPr="00E078B9" w:rsidRDefault="00E078B9" w:rsidP="00E078B9">
      <w:pPr>
        <w:spacing w:after="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 xml:space="preserve">- soit sont des immeubles qui n'ont pas de propriétaire connu et pour lesquels depuis plus de trois ans la taxe foncière sur les propriétés bâties n'a pas été acquittée ou a été acquittée par un tiers ; </w:t>
      </w:r>
    </w:p>
    <w:p w14:paraId="2F6EA3F4" w14:textId="77777777" w:rsidR="00E078B9" w:rsidRPr="00E078B9" w:rsidRDefault="00E078B9" w:rsidP="00E078B9">
      <w:pPr>
        <w:spacing w:after="15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 xml:space="preserve">- soit sont des immeubles qui n'ont pas de propriétaire connu, qui ne sont pas assujettis à la taxe foncière sur les propriétés bâties et pour lesquels, depuis plus de trois ans, la taxe foncière sur les propriétés non bâties n'a pas été acquittée ou a été acquittée par un tiers. </w:t>
      </w:r>
    </w:p>
    <w:p w14:paraId="42949770" w14:textId="77777777" w:rsidR="00E078B9" w:rsidRPr="00E078B9" w:rsidRDefault="00E078B9" w:rsidP="00E078B9">
      <w:pPr>
        <w:spacing w:after="0" w:line="240" w:lineRule="auto"/>
        <w:jc w:val="both"/>
        <w:rPr>
          <w:rFonts w:ascii="Arial" w:hAnsi="Arial" w:cs="Arial"/>
          <w:b/>
          <w:bCs/>
          <w:color w:val="303030"/>
        </w:rPr>
      </w:pPr>
      <w:r w:rsidRPr="00E078B9">
        <w:rPr>
          <w:rFonts w:ascii="Arial" w:hAnsi="Arial" w:cs="Arial"/>
          <w:b/>
          <w:bCs/>
          <w:color w:val="303030"/>
        </w:rPr>
        <w:t>→ Les biens qui n’ont pas de maître appartiennent à la commune sur le territoire de laquelle ils sont situés. La commune peut ainsi les acquérir en respectant la procédure du code général de la propriété des personnes publiques.</w:t>
      </w:r>
    </w:p>
    <w:p w14:paraId="59828EAF" w14:textId="77777777" w:rsidR="00E078B9" w:rsidRPr="00E078B9" w:rsidRDefault="00E078B9" w:rsidP="00E078B9">
      <w:pPr>
        <w:spacing w:after="0" w:line="240" w:lineRule="auto"/>
        <w:jc w:val="both"/>
        <w:rPr>
          <w:rFonts w:ascii="Arial" w:hAnsi="Arial" w:cs="Arial"/>
          <w:b/>
          <w:bCs/>
          <w:color w:val="303030"/>
        </w:rPr>
      </w:pPr>
    </w:p>
    <w:p w14:paraId="00A8B81A" w14:textId="77777777" w:rsidR="00E078B9" w:rsidRPr="00E078B9" w:rsidRDefault="00E078B9" w:rsidP="00E078B9">
      <w:pPr>
        <w:spacing w:after="0" w:line="240" w:lineRule="auto"/>
        <w:jc w:val="both"/>
        <w:rPr>
          <w:rFonts w:ascii="Arial" w:hAnsi="Arial" w:cs="Arial"/>
          <w:color w:val="303030"/>
        </w:rPr>
      </w:pPr>
      <w:r w:rsidRPr="00E078B9">
        <w:rPr>
          <w:rFonts w:ascii="Arial" w:hAnsi="Arial" w:cs="Arial"/>
          <w:color w:val="303030"/>
        </w:rPr>
        <w:t>C’est ainsi que 5 parcelles ont été intégrées dans le patrimoine de la commune : acte régularisé en l’étude de Me Janey le 22 septembre 2020.</w:t>
      </w:r>
    </w:p>
    <w:p w14:paraId="63AB7FD4" w14:textId="77777777" w:rsidR="00E078B9" w:rsidRPr="00E078B9" w:rsidRDefault="00E078B9" w:rsidP="00E078B9">
      <w:pPr>
        <w:spacing w:after="0" w:line="240" w:lineRule="auto"/>
        <w:jc w:val="both"/>
        <w:rPr>
          <w:rFonts w:ascii="Arial" w:hAnsi="Arial" w:cs="Arial"/>
          <w:color w:val="303030"/>
        </w:rPr>
      </w:pPr>
    </w:p>
    <w:p w14:paraId="4553E5AC" w14:textId="77777777" w:rsidR="00E078B9" w:rsidRPr="00E078B9" w:rsidRDefault="00E078B9" w:rsidP="00E078B9">
      <w:pPr>
        <w:spacing w:after="0" w:line="240" w:lineRule="auto"/>
        <w:jc w:val="both"/>
        <w:rPr>
          <w:rFonts w:ascii="Arial" w:hAnsi="Arial" w:cs="Arial"/>
          <w:color w:val="303030"/>
        </w:rPr>
      </w:pPr>
      <w:r w:rsidRPr="00E078B9">
        <w:rPr>
          <w:rFonts w:ascii="Arial" w:hAnsi="Arial" w:cs="Arial"/>
          <w:color w:val="303030"/>
        </w:rPr>
        <w:t xml:space="preserve">Suite à un avis de publication, Mr </w:t>
      </w:r>
      <w:proofErr w:type="spellStart"/>
      <w:r w:rsidRPr="00E078B9">
        <w:rPr>
          <w:rFonts w:ascii="Arial" w:hAnsi="Arial" w:cs="Arial"/>
          <w:color w:val="303030"/>
        </w:rPr>
        <w:t>Clusel</w:t>
      </w:r>
      <w:proofErr w:type="spellEnd"/>
      <w:r w:rsidRPr="00E078B9">
        <w:rPr>
          <w:rFonts w:ascii="Arial" w:hAnsi="Arial" w:cs="Arial"/>
          <w:color w:val="303030"/>
        </w:rPr>
        <w:t xml:space="preserve"> Fabien, viticulteur, s’est porté acquéreur d’une des parcelles, la AT 317, lieu-dit le Cognet, d’une superficie de 1 592 m², classée en appellation Côte-Rôtie. Suite à consultation de France Domaines et suite à négociation, le prix de vente de cette parcelle a été fixé à 35 000 €. Le terrain est en nature de lande au cadastre. Les frais sont à la charge de l’acquéreur.</w:t>
      </w:r>
    </w:p>
    <w:p w14:paraId="3E9ECDE1" w14:textId="77777777" w:rsidR="00E078B9" w:rsidRPr="00E078B9" w:rsidRDefault="00E078B9" w:rsidP="00E078B9">
      <w:pPr>
        <w:spacing w:after="0" w:line="240" w:lineRule="auto"/>
        <w:jc w:val="both"/>
        <w:rPr>
          <w:rFonts w:ascii="Arial" w:hAnsi="Arial" w:cs="Arial"/>
          <w:color w:val="303030"/>
        </w:rPr>
      </w:pPr>
    </w:p>
    <w:p w14:paraId="6D4CF4C5" w14:textId="77777777" w:rsidR="00E078B9" w:rsidRPr="00E078B9" w:rsidRDefault="00E078B9" w:rsidP="00E078B9">
      <w:pPr>
        <w:spacing w:after="120" w:line="240" w:lineRule="auto"/>
        <w:jc w:val="both"/>
        <w:rPr>
          <w:rFonts w:ascii="Arial" w:hAnsi="Arial" w:cs="Arial"/>
          <w:color w:val="303030"/>
        </w:rPr>
      </w:pPr>
      <w:r w:rsidRPr="00E078B9">
        <w:rPr>
          <w:rFonts w:ascii="Arial" w:hAnsi="Arial" w:cs="Arial"/>
          <w:color w:val="303030"/>
        </w:rPr>
        <w:t>Le projet d’acte est présenté à l’assemblée qui est invitée à se prononcer sur cette vente à Mr CLUSEL.</w:t>
      </w:r>
    </w:p>
    <w:p w14:paraId="3C572712" w14:textId="77777777" w:rsidR="00E078B9" w:rsidRPr="00E078B9" w:rsidRDefault="00E078B9" w:rsidP="00E078B9">
      <w:pPr>
        <w:spacing w:after="0" w:line="240" w:lineRule="auto"/>
        <w:jc w:val="center"/>
        <w:rPr>
          <w:rFonts w:ascii="Arial" w:hAnsi="Arial" w:cs="Arial"/>
          <w:color w:val="303030"/>
        </w:rPr>
      </w:pPr>
      <w:r w:rsidRPr="00E078B9">
        <w:rPr>
          <w:rFonts w:ascii="Arial" w:hAnsi="Arial" w:cs="Arial"/>
          <w:color w:val="303030"/>
        </w:rPr>
        <w:t>----------------------------------------------------------------------</w:t>
      </w:r>
    </w:p>
    <w:p w14:paraId="7682C0F7" w14:textId="77777777" w:rsidR="00E078B9" w:rsidRPr="00E078B9" w:rsidRDefault="00E078B9" w:rsidP="00E078B9">
      <w:pPr>
        <w:spacing w:after="0" w:line="240" w:lineRule="auto"/>
        <w:jc w:val="both"/>
        <w:rPr>
          <w:rFonts w:ascii="Arial" w:hAnsi="Arial" w:cs="Arial"/>
          <w:color w:val="303030"/>
        </w:rPr>
      </w:pPr>
    </w:p>
    <w:p w14:paraId="1131C55C"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 xml:space="preserve">Le conseil municipal, </w:t>
      </w:r>
    </w:p>
    <w:p w14:paraId="3D6D1730"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Après avoir entendu l'exposé de M. le maire,</w:t>
      </w:r>
    </w:p>
    <w:p w14:paraId="1D1F7231"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Vu la délibération en date du 30 septembre 2019 décidant l’incorporation dans le domaine communal de 5 parcelles sans maître, y compris la parcelle AT 317,</w:t>
      </w:r>
    </w:p>
    <w:p w14:paraId="5A6C8EE7"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Vu l’arrêté de Monsieur le Maire en date du 25 octobre 2019 prenant prise de possession d’immeubles sans maître,</w:t>
      </w:r>
    </w:p>
    <w:p w14:paraId="11B30A3D"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 xml:space="preserve">Vu l’acte établi par Maître Janey, notaire à Sainte Colombe, portant transfert de biens vacants à la commune, </w:t>
      </w:r>
    </w:p>
    <w:p w14:paraId="1C9C833B" w14:textId="77777777" w:rsidR="00E078B9" w:rsidRPr="00E078B9" w:rsidRDefault="00E078B9" w:rsidP="00E078B9">
      <w:pPr>
        <w:spacing w:after="15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 xml:space="preserve">Considérant que le prix prévu dans le projet d’acte de promesse de vente correspond à l'évaluation faite par le service des Domaines, avec une marge de 10 % (prix estimatif des Domaines : 38 208 € - prix négocié : 35 000 €), et que les autres clauses du projet d’acte sont également satisfaisantes, </w:t>
      </w:r>
    </w:p>
    <w:p w14:paraId="3B632355"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Après en avoir délibéré, à l’unanimité des présents :</w:t>
      </w:r>
    </w:p>
    <w:p w14:paraId="654F56DB"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t xml:space="preserve">Approuve le projet d’acte établi par Me Janey, notaire à Sainte Colombe, et notamment le prix de 35 000 €, </w:t>
      </w:r>
    </w:p>
    <w:p w14:paraId="2FC40DBD" w14:textId="77777777" w:rsidR="00E078B9" w:rsidRPr="00E078B9" w:rsidRDefault="00E078B9" w:rsidP="00E078B9">
      <w:pPr>
        <w:spacing w:after="120" w:line="240" w:lineRule="auto"/>
        <w:jc w:val="both"/>
        <w:rPr>
          <w:rFonts w:ascii="Arial" w:eastAsia="Times New Roman" w:hAnsi="Arial" w:cs="Arial"/>
          <w:color w:val="303030"/>
          <w:lang w:eastAsia="fr-FR"/>
        </w:rPr>
      </w:pPr>
      <w:r w:rsidRPr="00E078B9">
        <w:rPr>
          <w:rFonts w:ascii="Arial" w:eastAsia="Times New Roman" w:hAnsi="Arial" w:cs="Arial"/>
          <w:color w:val="303030"/>
          <w:lang w:eastAsia="fr-FR"/>
        </w:rPr>
        <w:lastRenderedPageBreak/>
        <w:t xml:space="preserve">Autorise M. le maire à poursuivre la réalisation de cette aliénation, aux conditions de prix et autres énoncées au projet d’acte, et à signer tous documents relatifs à cette transaction. </w:t>
      </w:r>
    </w:p>
    <w:p w14:paraId="0677B8EF" w14:textId="77777777" w:rsidR="00E078B9" w:rsidRPr="00E078B9" w:rsidRDefault="00E078B9" w:rsidP="00E078B9">
      <w:pPr>
        <w:spacing w:after="0" w:line="240" w:lineRule="auto"/>
        <w:jc w:val="both"/>
        <w:rPr>
          <w:rFonts w:ascii="Arial" w:eastAsia="Calibri" w:hAnsi="Arial" w:cs="Arial"/>
          <w:color w:val="1F3864" w:themeColor="accent1" w:themeShade="80"/>
        </w:rPr>
      </w:pPr>
    </w:p>
    <w:p w14:paraId="39FE6CEF"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E078B9">
        <w:rPr>
          <w:rFonts w:ascii="Arial" w:eastAsia="Calibri" w:hAnsi="Arial" w:cs="Arial"/>
          <w:b/>
          <w:color w:val="1F3864" w:themeColor="accent1" w:themeShade="80"/>
        </w:rPr>
        <w:t>CONVENTION DE SERVITUDE ENEDIS LIEU-DIT LA BROSSE</w:t>
      </w:r>
    </w:p>
    <w:p w14:paraId="70A5EAEE" w14:textId="77777777" w:rsidR="00E078B9" w:rsidRPr="00E078B9" w:rsidRDefault="00E078B9" w:rsidP="00E078B9">
      <w:pPr>
        <w:spacing w:after="0" w:line="240" w:lineRule="auto"/>
        <w:jc w:val="both"/>
        <w:rPr>
          <w:rFonts w:ascii="Arial" w:hAnsi="Arial" w:cs="Arial"/>
        </w:rPr>
      </w:pPr>
    </w:p>
    <w:p w14:paraId="2832B20F"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 xml:space="preserve">Le Maire présente à l’assemblée un projet </w:t>
      </w:r>
      <w:bookmarkStart w:id="4" w:name="_Hlk52786683"/>
      <w:r w:rsidRPr="00E078B9">
        <w:rPr>
          <w:rFonts w:ascii="Arial" w:eastAsia="Times New Roman" w:hAnsi="Arial" w:cs="Arial"/>
          <w:lang w:eastAsia="fr-FR"/>
        </w:rPr>
        <w:t>d’acte de convention de servitude à consentir à ENEDIS, sur la parcelle AI 1168, lieu-dit La Brosse, pour le passage de deux canalisations souterraines, l’installation d’un poste de transformation et des supports. Il s’agit de régulariser la présence d’un poste déjà existant qui a été renforcé.</w:t>
      </w:r>
    </w:p>
    <w:bookmarkEnd w:id="4"/>
    <w:p w14:paraId="3BE5BE32"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 xml:space="preserve">Cette convention va conférer des droits à ENEDIS : </w:t>
      </w:r>
    </w:p>
    <w:p w14:paraId="77BE4859" w14:textId="77777777" w:rsidR="00E078B9" w:rsidRPr="00E078B9" w:rsidRDefault="00E078B9" w:rsidP="00CF4985">
      <w:pPr>
        <w:numPr>
          <w:ilvl w:val="0"/>
          <w:numId w:val="1"/>
        </w:numPr>
        <w:spacing w:after="120" w:line="240" w:lineRule="auto"/>
        <w:contextualSpacing/>
        <w:jc w:val="both"/>
        <w:rPr>
          <w:rFonts w:ascii="Arial" w:eastAsia="Times New Roman" w:hAnsi="Arial" w:cs="Arial"/>
          <w:lang w:eastAsia="fr-FR"/>
        </w:rPr>
      </w:pPr>
      <w:r w:rsidRPr="00E078B9">
        <w:rPr>
          <w:rFonts w:ascii="Arial" w:eastAsia="Times New Roman" w:hAnsi="Arial" w:cs="Arial"/>
          <w:lang w:eastAsia="fr-FR"/>
        </w:rPr>
        <w:t>Etablir à demeure dans une bande de 3 mètres de large, 2 canalisations souterraines sur une longueur totale d’environ 11 mètres, ainsi que ses accessoires, établir si besoin des bornes de repérage, et poser sur socle un ou plusieurs coffrets et/ou ses accessoires</w:t>
      </w:r>
    </w:p>
    <w:p w14:paraId="59EA6369" w14:textId="77777777" w:rsidR="00E078B9" w:rsidRPr="00E078B9" w:rsidRDefault="00E078B9" w:rsidP="00CF4985">
      <w:pPr>
        <w:numPr>
          <w:ilvl w:val="0"/>
          <w:numId w:val="1"/>
        </w:numPr>
        <w:spacing w:after="120" w:line="240" w:lineRule="auto"/>
        <w:contextualSpacing/>
        <w:jc w:val="both"/>
        <w:rPr>
          <w:rFonts w:ascii="Arial" w:eastAsia="Times New Roman" w:hAnsi="Arial" w:cs="Arial"/>
          <w:lang w:eastAsia="fr-FR"/>
        </w:rPr>
      </w:pPr>
      <w:r w:rsidRPr="00E078B9">
        <w:rPr>
          <w:rFonts w:ascii="Arial" w:eastAsia="Times New Roman" w:hAnsi="Arial" w:cs="Arial"/>
          <w:lang w:eastAsia="fr-FR"/>
        </w:rPr>
        <w:t>Etablir à demeure un support équipé pour conducteurs aériens d’électricité à l’extérieur des murs ou façades donnant sur la voie publique (dimensions approximatives au sol de 130 cm x 130 cm)</w:t>
      </w:r>
    </w:p>
    <w:p w14:paraId="0FF48E56" w14:textId="77777777" w:rsidR="00E078B9" w:rsidRPr="00E078B9" w:rsidRDefault="00E078B9" w:rsidP="00CF4985">
      <w:pPr>
        <w:numPr>
          <w:ilvl w:val="0"/>
          <w:numId w:val="1"/>
        </w:numPr>
        <w:spacing w:after="120" w:line="240" w:lineRule="auto"/>
        <w:contextualSpacing/>
        <w:jc w:val="both"/>
        <w:rPr>
          <w:rFonts w:ascii="Arial" w:eastAsia="Times New Roman" w:hAnsi="Arial" w:cs="Arial"/>
          <w:lang w:eastAsia="fr-FR"/>
        </w:rPr>
      </w:pPr>
      <w:r w:rsidRPr="00E078B9">
        <w:rPr>
          <w:rFonts w:ascii="Arial" w:eastAsia="Times New Roman" w:hAnsi="Arial" w:cs="Arial"/>
          <w:lang w:eastAsia="fr-FR"/>
        </w:rPr>
        <w:t>Effectuer les opérations d’élagage, abattage…. de toutes les plantations gênantes pour l’installation</w:t>
      </w:r>
    </w:p>
    <w:p w14:paraId="34052EE4" w14:textId="2D40BA38" w:rsidR="00E078B9" w:rsidRDefault="00E078B9" w:rsidP="00CF4985">
      <w:pPr>
        <w:numPr>
          <w:ilvl w:val="0"/>
          <w:numId w:val="1"/>
        </w:numPr>
        <w:spacing w:after="120" w:line="240" w:lineRule="auto"/>
        <w:contextualSpacing/>
        <w:jc w:val="both"/>
        <w:rPr>
          <w:rFonts w:ascii="Arial" w:eastAsia="Times New Roman" w:hAnsi="Arial" w:cs="Arial"/>
          <w:lang w:eastAsia="fr-FR"/>
        </w:rPr>
      </w:pPr>
      <w:r w:rsidRPr="00E078B9">
        <w:rPr>
          <w:rFonts w:ascii="Arial" w:eastAsia="Times New Roman" w:hAnsi="Arial" w:cs="Arial"/>
          <w:lang w:eastAsia="fr-FR"/>
        </w:rPr>
        <w:t>Laisser l’accès sur la parcelle des agents accrédités par ENEDIS</w:t>
      </w:r>
    </w:p>
    <w:p w14:paraId="2734BC67" w14:textId="77777777" w:rsidR="004A49A7" w:rsidRPr="00E078B9" w:rsidRDefault="004A49A7" w:rsidP="004A49A7">
      <w:pPr>
        <w:spacing w:after="120" w:line="240" w:lineRule="auto"/>
        <w:ind w:left="720"/>
        <w:contextualSpacing/>
        <w:jc w:val="both"/>
        <w:rPr>
          <w:rFonts w:ascii="Arial" w:eastAsia="Times New Roman" w:hAnsi="Arial" w:cs="Arial"/>
          <w:lang w:eastAsia="fr-FR"/>
        </w:rPr>
      </w:pPr>
    </w:p>
    <w:p w14:paraId="45E4BCC4" w14:textId="77777777" w:rsidR="00E078B9" w:rsidRPr="00E078B9" w:rsidRDefault="00E078B9" w:rsidP="00E078B9">
      <w:pPr>
        <w:spacing w:after="120"/>
        <w:jc w:val="both"/>
        <w:rPr>
          <w:rFonts w:ascii="Arial" w:eastAsia="Times New Roman" w:hAnsi="Arial" w:cs="Arial"/>
          <w:lang w:eastAsia="fr-FR"/>
        </w:rPr>
      </w:pPr>
      <w:r w:rsidRPr="00E078B9">
        <w:rPr>
          <w:rFonts w:ascii="Arial" w:eastAsia="Times New Roman" w:hAnsi="Arial" w:cs="Arial"/>
          <w:lang w:eastAsia="fr-FR"/>
        </w:rPr>
        <w:t>La Commune conservera la propriété et la jouissance de la parcelle, mais renoncera pour quelque motif que ce soit à demander l’enlèvement ou la modification des ouvrages édifiés par ENEDIS.</w:t>
      </w:r>
    </w:p>
    <w:p w14:paraId="732A802B" w14:textId="77777777" w:rsidR="00E078B9" w:rsidRPr="00E078B9" w:rsidRDefault="00E078B9" w:rsidP="00E078B9">
      <w:pPr>
        <w:spacing w:after="120"/>
        <w:jc w:val="both"/>
        <w:rPr>
          <w:rFonts w:ascii="Arial" w:eastAsia="Times New Roman" w:hAnsi="Arial" w:cs="Arial"/>
          <w:lang w:eastAsia="fr-FR"/>
        </w:rPr>
      </w:pPr>
      <w:r w:rsidRPr="00E078B9">
        <w:rPr>
          <w:rFonts w:ascii="Arial" w:eastAsia="Times New Roman" w:hAnsi="Arial" w:cs="Arial"/>
          <w:lang w:eastAsia="fr-FR"/>
        </w:rPr>
        <w:t>La convention aura lieu moyennant une indemnité de 42 € qu’ENEDIS devra payer dans un délai de 2 mois. Les frais d’acte sont à la charge d’ENEDIS.</w:t>
      </w:r>
    </w:p>
    <w:p w14:paraId="4083F113" w14:textId="77777777" w:rsidR="00E078B9" w:rsidRPr="00E078B9" w:rsidRDefault="00E078B9" w:rsidP="00E078B9">
      <w:pPr>
        <w:spacing w:after="120"/>
        <w:jc w:val="center"/>
        <w:rPr>
          <w:rFonts w:ascii="Arial" w:eastAsia="Times New Roman" w:hAnsi="Arial" w:cs="Arial"/>
          <w:lang w:eastAsia="fr-FR"/>
        </w:rPr>
      </w:pPr>
      <w:r w:rsidRPr="00E078B9">
        <w:rPr>
          <w:rFonts w:ascii="Arial" w:eastAsia="Times New Roman" w:hAnsi="Arial" w:cs="Arial"/>
          <w:lang w:eastAsia="fr-FR"/>
        </w:rPr>
        <w:t>----------------------------------------------------------</w:t>
      </w:r>
    </w:p>
    <w:p w14:paraId="20C43EB2" w14:textId="77777777" w:rsidR="00E078B9" w:rsidRPr="00E078B9" w:rsidRDefault="00E078B9" w:rsidP="00E078B9">
      <w:pPr>
        <w:spacing w:after="0" w:line="240" w:lineRule="auto"/>
        <w:rPr>
          <w:rFonts w:ascii="Arial" w:eastAsia="Times New Roman" w:hAnsi="Arial" w:cs="Arial"/>
          <w:lang w:eastAsia="fr-FR"/>
        </w:rPr>
      </w:pPr>
      <w:r w:rsidRPr="00E078B9">
        <w:rPr>
          <w:rFonts w:ascii="Arial" w:eastAsia="Times New Roman" w:hAnsi="Arial" w:cs="Arial"/>
          <w:lang w:eastAsia="fr-FR"/>
        </w:rPr>
        <w:t xml:space="preserve">Le Conseil Municipal, </w:t>
      </w:r>
    </w:p>
    <w:p w14:paraId="23A5EF82" w14:textId="77777777" w:rsidR="00E078B9" w:rsidRPr="00E078B9" w:rsidRDefault="00E078B9" w:rsidP="00E078B9">
      <w:pPr>
        <w:spacing w:after="0" w:line="240" w:lineRule="auto"/>
        <w:rPr>
          <w:rFonts w:ascii="Arial" w:eastAsia="Times New Roman" w:hAnsi="Arial" w:cs="Arial"/>
          <w:lang w:eastAsia="fr-FR"/>
        </w:rPr>
      </w:pPr>
    </w:p>
    <w:p w14:paraId="2FE21496" w14:textId="77777777" w:rsidR="00E078B9" w:rsidRPr="00E078B9" w:rsidRDefault="00E078B9" w:rsidP="00E078B9">
      <w:pPr>
        <w:spacing w:after="120" w:line="240" w:lineRule="auto"/>
        <w:rPr>
          <w:rFonts w:ascii="Arial" w:eastAsia="Times New Roman" w:hAnsi="Arial" w:cs="Arial"/>
          <w:lang w:eastAsia="fr-FR"/>
        </w:rPr>
      </w:pPr>
      <w:r w:rsidRPr="00E078B9">
        <w:rPr>
          <w:rFonts w:ascii="Arial" w:eastAsia="Times New Roman" w:hAnsi="Arial" w:cs="Arial"/>
          <w:lang w:eastAsia="fr-FR"/>
        </w:rPr>
        <w:t>Vu le code général des collectivités territoriales,</w:t>
      </w:r>
    </w:p>
    <w:p w14:paraId="0F3C877A" w14:textId="77777777" w:rsidR="00E078B9" w:rsidRPr="00E078B9" w:rsidRDefault="00E078B9" w:rsidP="00E078B9">
      <w:pPr>
        <w:spacing w:after="120" w:line="240" w:lineRule="auto"/>
        <w:rPr>
          <w:rFonts w:ascii="Arial" w:eastAsia="Times New Roman" w:hAnsi="Arial" w:cs="Arial"/>
          <w:lang w:eastAsia="fr-FR"/>
        </w:rPr>
      </w:pPr>
      <w:r w:rsidRPr="00E078B9">
        <w:rPr>
          <w:rFonts w:ascii="Arial" w:eastAsia="Times New Roman" w:hAnsi="Arial" w:cs="Arial"/>
          <w:lang w:eastAsia="fr-FR"/>
        </w:rPr>
        <w:t xml:space="preserve">Vu le projet d’acte rédigé par Me Lambert, notaire à Bourg-en-Bresse, </w:t>
      </w:r>
    </w:p>
    <w:p w14:paraId="202603A7"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 xml:space="preserve">Après en avoir délibéré, à l’unanimité des présents, </w:t>
      </w:r>
    </w:p>
    <w:p w14:paraId="6D66D736"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hAnsi="Arial" w:cs="Arial"/>
        </w:rPr>
        <w:t xml:space="preserve">Approuve le projet </w:t>
      </w:r>
      <w:r w:rsidRPr="00E078B9">
        <w:rPr>
          <w:rFonts w:ascii="Arial" w:eastAsia="Times New Roman" w:hAnsi="Arial" w:cs="Arial"/>
          <w:lang w:eastAsia="fr-FR"/>
        </w:rPr>
        <w:t>d’acte de convention de servitude à consentir à ENEDIS, sur la parcelle AI 1168, lieu-dit La Brosse, pour le passage de deux canalisations souterraines, l’installation d’un poste de transformation et des supports.</w:t>
      </w:r>
    </w:p>
    <w:p w14:paraId="1D5B1FA4" w14:textId="00BCB6CF" w:rsidR="00E078B9" w:rsidRDefault="00E078B9" w:rsidP="00E078B9">
      <w:pPr>
        <w:spacing w:after="150" w:line="240" w:lineRule="auto"/>
        <w:jc w:val="both"/>
        <w:rPr>
          <w:rFonts w:ascii="Arial" w:eastAsia="Times New Roman" w:hAnsi="Arial" w:cs="Arial"/>
          <w:lang w:eastAsia="fr-FR"/>
        </w:rPr>
      </w:pPr>
      <w:r w:rsidRPr="00E078B9">
        <w:rPr>
          <w:rFonts w:ascii="Arial" w:eastAsia="Times New Roman" w:hAnsi="Arial" w:cs="Arial"/>
          <w:lang w:eastAsia="fr-FR"/>
        </w:rPr>
        <w:t xml:space="preserve">Autorise Monsieur le maire ou son représentant à signer tous les documents nécessaires à la régularisation de ce dossier. </w:t>
      </w:r>
    </w:p>
    <w:p w14:paraId="62BDE67C" w14:textId="2A40013C" w:rsidR="00E078B9" w:rsidRDefault="00E078B9" w:rsidP="00E078B9">
      <w:pPr>
        <w:spacing w:after="150" w:line="240" w:lineRule="auto"/>
        <w:jc w:val="both"/>
        <w:rPr>
          <w:rFonts w:ascii="Arial" w:eastAsia="Times New Roman" w:hAnsi="Arial" w:cs="Arial"/>
          <w:lang w:eastAsia="fr-FR"/>
        </w:rPr>
      </w:pPr>
    </w:p>
    <w:p w14:paraId="753B799D" w14:textId="70E37888"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E078B9">
        <w:rPr>
          <w:rFonts w:ascii="Arial" w:eastAsia="Calibri" w:hAnsi="Arial" w:cs="Arial"/>
          <w:b/>
          <w:color w:val="1F3864" w:themeColor="accent1" w:themeShade="80"/>
        </w:rPr>
        <w:t>CREATION DU CONSEIL MUNICIPAL D’ENFANTS</w:t>
      </w:r>
    </w:p>
    <w:p w14:paraId="05B57FB0" w14:textId="77777777" w:rsidR="00E078B9" w:rsidRPr="00E078B9" w:rsidRDefault="00E078B9" w:rsidP="00E078B9">
      <w:pPr>
        <w:spacing w:after="0" w:line="240" w:lineRule="auto"/>
        <w:jc w:val="both"/>
        <w:rPr>
          <w:rFonts w:ascii="Arial" w:eastAsia="Calibri" w:hAnsi="Arial" w:cs="Arial"/>
          <w:color w:val="1F3864" w:themeColor="accent1" w:themeShade="80"/>
        </w:rPr>
      </w:pPr>
    </w:p>
    <w:p w14:paraId="1EF03BF6" w14:textId="77777777" w:rsidR="00E078B9" w:rsidRPr="00E078B9" w:rsidRDefault="00E078B9" w:rsidP="00E078B9">
      <w:pPr>
        <w:spacing w:after="120" w:line="240" w:lineRule="auto"/>
        <w:rPr>
          <w:rFonts w:ascii="Arial" w:eastAsia="Calibri" w:hAnsi="Arial" w:cs="Arial"/>
          <w:u w:val="single"/>
        </w:rPr>
      </w:pPr>
      <w:r w:rsidRPr="00E078B9">
        <w:rPr>
          <w:rFonts w:ascii="Arial" w:eastAsia="Calibri" w:hAnsi="Arial" w:cs="Arial"/>
          <w:u w:val="single"/>
        </w:rPr>
        <w:t>Exposé</w:t>
      </w:r>
    </w:p>
    <w:p w14:paraId="0139089D"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Il est fondamental que l’apprentissage de la démocratie commence tôt dans l’existence de l’individu. Cet apprentissage intervient en complément de l’éducation familiale, dans de nombreux temps où l’enfant est en collectivité (école, centre de loisirs, association).</w:t>
      </w:r>
    </w:p>
    <w:p w14:paraId="040C2403"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Pour compléter cette offre éducative et conformément aux engagements de l’équipe municipale, les membres de la Commission Ecoles, Jeunesse et Garderie proposent la mise en place d’un Conseil Municipal d’Enfants (CME).</w:t>
      </w:r>
    </w:p>
    <w:p w14:paraId="60CE4AAD"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lastRenderedPageBreak/>
        <w:t>D’un point de vue juridique, aucune loi ne vient réglementer la création d’un CME. Sa création relève de plein droit de l’autorité municipale. Chaque collectivité qui souhaite se doter d’un CME en détermine librement les règles de constitution et de fonctionnement, dans le respect des valeurs de la République et des principes fondamentaux de non-discrimination et de laïcité.</w:t>
      </w:r>
    </w:p>
    <w:p w14:paraId="6513AE0A"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Ce conseil est une instance municipale visant à favoriser la participation citoyenne dès le plus jeune âge et l’apprentissage de la démocratie.  Son fonctionnement doit rester ludique et convivial pour les enfants.</w:t>
      </w:r>
    </w:p>
    <w:p w14:paraId="3F089265" w14:textId="77777777" w:rsidR="00E078B9" w:rsidRPr="00E078B9" w:rsidRDefault="00E078B9" w:rsidP="00E078B9">
      <w:pPr>
        <w:spacing w:after="120" w:line="240" w:lineRule="auto"/>
        <w:jc w:val="both"/>
        <w:rPr>
          <w:rFonts w:ascii="Arial" w:eastAsia="Calibri" w:hAnsi="Arial" w:cs="Arial"/>
        </w:rPr>
      </w:pPr>
      <w:r w:rsidRPr="00E078B9">
        <w:rPr>
          <w:rFonts w:ascii="Arial" w:eastAsia="Calibri" w:hAnsi="Arial" w:cs="Arial"/>
        </w:rPr>
        <w:t>Il a pour objectif de former les jeunes élus à la notion d’engagement, à la conduite de projet, à appréhender les droits et les devoirs du citoyen et à faire vivre les valeurs de la République.</w:t>
      </w:r>
    </w:p>
    <w:p w14:paraId="46E50196"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La mise en place d’un CME relève d’un double concept politique et pédagogique :</w:t>
      </w:r>
    </w:p>
    <w:p w14:paraId="5A7AA99D" w14:textId="77777777" w:rsidR="00E078B9" w:rsidRPr="00E078B9" w:rsidRDefault="00E078B9" w:rsidP="00E078B9">
      <w:pPr>
        <w:spacing w:after="60" w:line="240" w:lineRule="auto"/>
        <w:ind w:firstLine="708"/>
        <w:jc w:val="both"/>
        <w:rPr>
          <w:rFonts w:ascii="Arial" w:eastAsia="Calibri" w:hAnsi="Arial" w:cs="Arial"/>
        </w:rPr>
      </w:pPr>
      <w:r w:rsidRPr="00E078B9">
        <w:rPr>
          <w:rFonts w:ascii="Arial" w:eastAsia="Calibri" w:hAnsi="Arial" w:cs="Arial"/>
        </w:rPr>
        <w:t>- la volonté de créer un espace d’expression et de concertation issu d’une élection, élément symbolique de l’expression de la démocratie,</w:t>
      </w:r>
    </w:p>
    <w:p w14:paraId="2EC9C8DF" w14:textId="77777777" w:rsidR="00E078B9" w:rsidRPr="00E078B9" w:rsidRDefault="00E078B9" w:rsidP="00E078B9">
      <w:pPr>
        <w:spacing w:after="60" w:line="240" w:lineRule="auto"/>
        <w:ind w:firstLine="708"/>
        <w:jc w:val="both"/>
        <w:rPr>
          <w:rFonts w:ascii="Arial" w:eastAsia="Calibri" w:hAnsi="Arial" w:cs="Arial"/>
        </w:rPr>
      </w:pPr>
      <w:r w:rsidRPr="00E078B9">
        <w:rPr>
          <w:rFonts w:ascii="Arial" w:eastAsia="Calibri" w:hAnsi="Arial" w:cs="Arial"/>
        </w:rPr>
        <w:t>- la volonté de traduire les propositions des enfants dans les faits, de les écouter et de prendre en compte leur parole, d’accompagner leurs projets, de les associer aux décisions, aux choix les concernant.</w:t>
      </w:r>
    </w:p>
    <w:p w14:paraId="0E2BEEE1"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Les élus du CME seront accompagnés par un adjoint délégué et par plusieurs conseillers municipaux dont le référent sera Mireille BARRET-BANETTE, afin de leur offrir un cadre structurant dans l’exercice de leurs fonctions.</w:t>
      </w:r>
    </w:p>
    <w:p w14:paraId="4677D560" w14:textId="77777777" w:rsidR="00E078B9" w:rsidRPr="00E078B9" w:rsidRDefault="00E078B9" w:rsidP="00E078B9">
      <w:pPr>
        <w:spacing w:after="0" w:line="240" w:lineRule="auto"/>
        <w:jc w:val="both"/>
        <w:rPr>
          <w:rFonts w:ascii="Arial" w:eastAsia="Calibri" w:hAnsi="Arial" w:cs="Arial"/>
        </w:rPr>
      </w:pPr>
      <w:r w:rsidRPr="00E078B9">
        <w:rPr>
          <w:rFonts w:ascii="Arial" w:eastAsia="Calibri" w:hAnsi="Arial" w:cs="Arial"/>
        </w:rPr>
        <w:t>Ils seront invités aux temps forts de la vie communale et aux commémorations. A ce titre, ils pourront être sollicités pour des interventions. Le CME permet donc l’expression pleine et active de la démocratie locale et de la citoyenneté pour que les enfants aient leur juste place au sein de la commune.</w:t>
      </w:r>
    </w:p>
    <w:p w14:paraId="7E41A115" w14:textId="77777777" w:rsidR="00E078B9" w:rsidRPr="00E078B9" w:rsidRDefault="00E078B9" w:rsidP="00E078B9">
      <w:pPr>
        <w:spacing w:after="0" w:line="240" w:lineRule="auto"/>
        <w:rPr>
          <w:rFonts w:ascii="Arial" w:eastAsia="Calibri" w:hAnsi="Arial" w:cs="Arial"/>
        </w:rPr>
      </w:pPr>
    </w:p>
    <w:p w14:paraId="36CDA155" w14:textId="77777777" w:rsidR="00E078B9" w:rsidRPr="00E078B9" w:rsidRDefault="00E078B9" w:rsidP="00E078B9">
      <w:pPr>
        <w:spacing w:after="0" w:line="240" w:lineRule="auto"/>
        <w:rPr>
          <w:rFonts w:ascii="Arial" w:eastAsia="Calibri" w:hAnsi="Arial" w:cs="Arial"/>
          <w:u w:val="single"/>
        </w:rPr>
      </w:pPr>
      <w:r w:rsidRPr="00E078B9">
        <w:rPr>
          <w:rFonts w:ascii="Arial" w:eastAsia="Calibri" w:hAnsi="Arial" w:cs="Arial"/>
          <w:u w:val="single"/>
        </w:rPr>
        <w:t>Modalités de mise en place du CME</w:t>
      </w:r>
      <w:r w:rsidRPr="00E078B9">
        <w:rPr>
          <w:rFonts w:ascii="Arial" w:eastAsia="Calibri" w:hAnsi="Arial" w:cs="Arial"/>
        </w:rPr>
        <w:t xml:space="preserve"> :</w:t>
      </w:r>
    </w:p>
    <w:p w14:paraId="09B319B7" w14:textId="77777777" w:rsidR="00E078B9" w:rsidRPr="00E078B9" w:rsidRDefault="00E078B9" w:rsidP="00E078B9">
      <w:pPr>
        <w:spacing w:after="0" w:line="240" w:lineRule="auto"/>
        <w:rPr>
          <w:rFonts w:ascii="Arial" w:eastAsia="Calibri" w:hAnsi="Arial" w:cs="Arial"/>
        </w:rPr>
      </w:pPr>
    </w:p>
    <w:p w14:paraId="36EE412C"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La durée du mandat du CME sera de deux ans.</w:t>
      </w:r>
    </w:p>
    <w:p w14:paraId="6D46F798"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Il regroupera 16 enfants volontaires résidant à Ampuis scolarisés en CM1 et CM2 qui devront faire acte de candidature (lettre de présentation, projet individuel et autorisation parentale) auprès de la mairie.</w:t>
      </w:r>
    </w:p>
    <w:p w14:paraId="56956E6A"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Le collège électoral sera composé de l’ensemble des enfants résidant à Ampuis et scolarisés en CM1 et CM2. La parité sera respectée.</w:t>
      </w:r>
    </w:p>
    <w:p w14:paraId="3DB9BD70"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Les missions du CME porteront sur deux thématiques choisies par les jeunes élus.</w:t>
      </w:r>
    </w:p>
    <w:p w14:paraId="19A53EDE"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Un règlement succinct sera établi afin d’en expliquer le cadre : objets du CME, sa composition, le rôle des élus, la durée du mandat, le déroulement des élections, dossier et demande de candidature, la campagne électorale, les commissions, les séances, etc..</w:t>
      </w:r>
    </w:p>
    <w:p w14:paraId="73698191" w14:textId="77777777" w:rsidR="00E078B9" w:rsidRPr="00E078B9" w:rsidRDefault="00E078B9" w:rsidP="00E078B9">
      <w:pPr>
        <w:spacing w:after="60" w:line="240" w:lineRule="auto"/>
        <w:jc w:val="both"/>
        <w:rPr>
          <w:rFonts w:ascii="Arial" w:eastAsia="Calibri" w:hAnsi="Arial" w:cs="Arial"/>
        </w:rPr>
      </w:pPr>
      <w:r w:rsidRPr="00E078B9">
        <w:rPr>
          <w:rFonts w:ascii="Arial" w:eastAsia="Calibri" w:hAnsi="Arial" w:cs="Arial"/>
        </w:rPr>
        <w:t>Les assemblées du CME donneront lieu à un compte-rendu présenté en conseil municipal.</w:t>
      </w:r>
    </w:p>
    <w:p w14:paraId="319C9D59" w14:textId="77777777" w:rsidR="00E078B9" w:rsidRPr="00E078B9" w:rsidRDefault="00E078B9" w:rsidP="00E078B9">
      <w:pPr>
        <w:spacing w:after="0" w:line="240" w:lineRule="auto"/>
        <w:jc w:val="both"/>
        <w:rPr>
          <w:rFonts w:ascii="Arial" w:eastAsia="Calibri" w:hAnsi="Arial" w:cs="Arial"/>
        </w:rPr>
      </w:pPr>
      <w:r w:rsidRPr="00E078B9">
        <w:rPr>
          <w:rFonts w:ascii="Arial" w:eastAsia="Calibri" w:hAnsi="Arial" w:cs="Arial"/>
        </w:rPr>
        <w:t>Le CME pourra disposer d’un budget de fonctionnement défini par les élus adultes. Un budget de 6 000 € pour la durée du mandat, soit 2 ans, est proposé.</w:t>
      </w:r>
    </w:p>
    <w:p w14:paraId="604D3AF8" w14:textId="77777777" w:rsidR="00E078B9" w:rsidRPr="00E078B9" w:rsidRDefault="00E078B9" w:rsidP="00E078B9">
      <w:pPr>
        <w:spacing w:after="0" w:line="240" w:lineRule="auto"/>
        <w:rPr>
          <w:rFonts w:ascii="Arial" w:eastAsia="Calibri" w:hAnsi="Arial" w:cs="Arial"/>
          <w:u w:val="single"/>
        </w:rPr>
      </w:pPr>
    </w:p>
    <w:p w14:paraId="0DDC1B8E" w14:textId="77777777" w:rsidR="00E078B9" w:rsidRPr="00E078B9" w:rsidRDefault="00E078B9" w:rsidP="00E078B9">
      <w:pPr>
        <w:spacing w:after="120" w:line="240" w:lineRule="auto"/>
        <w:rPr>
          <w:rFonts w:ascii="Arial" w:eastAsia="Calibri" w:hAnsi="Arial" w:cs="Arial"/>
        </w:rPr>
      </w:pPr>
      <w:r w:rsidRPr="00E078B9">
        <w:rPr>
          <w:rFonts w:ascii="Arial" w:eastAsia="Calibri" w:hAnsi="Arial" w:cs="Arial"/>
          <w:u w:val="single"/>
        </w:rPr>
        <w:t>Calendrier de mise en œuvre du CME</w:t>
      </w:r>
      <w:r w:rsidRPr="00E078B9">
        <w:rPr>
          <w:rFonts w:ascii="Arial" w:eastAsia="Calibri" w:hAnsi="Arial" w:cs="Arial"/>
        </w:rPr>
        <w:t> :</w:t>
      </w:r>
    </w:p>
    <w:p w14:paraId="5019D9CC" w14:textId="77777777" w:rsidR="00E078B9" w:rsidRPr="00E078B9" w:rsidRDefault="00E078B9" w:rsidP="00E078B9">
      <w:pPr>
        <w:spacing w:after="0" w:line="240" w:lineRule="auto"/>
        <w:jc w:val="both"/>
        <w:rPr>
          <w:rFonts w:ascii="Arial" w:eastAsia="Calibri" w:hAnsi="Arial" w:cs="Arial"/>
        </w:rPr>
      </w:pPr>
      <w:r w:rsidRPr="00E078B9">
        <w:rPr>
          <w:rFonts w:ascii="Arial" w:eastAsia="Calibri" w:hAnsi="Arial" w:cs="Arial"/>
        </w:rPr>
        <w:t xml:space="preserve">Une information auprès de la population sera diffusée par le biais d’affiches aux abords des écoles, dans les commerces, dans les boîtes aux lettres des enfants concernés, sur le panneau lumineux, sur le site internet et la page </w:t>
      </w:r>
      <w:proofErr w:type="spellStart"/>
      <w:r w:rsidRPr="00E078B9">
        <w:rPr>
          <w:rFonts w:ascii="Arial" w:eastAsia="Calibri" w:hAnsi="Arial" w:cs="Arial"/>
        </w:rPr>
        <w:t>facebook</w:t>
      </w:r>
      <w:proofErr w:type="spellEnd"/>
      <w:r w:rsidRPr="00E078B9">
        <w:rPr>
          <w:rFonts w:ascii="Arial" w:eastAsia="Calibri" w:hAnsi="Arial" w:cs="Arial"/>
        </w:rPr>
        <w:t xml:space="preserve"> de la commune la semaine suivant la délibération.</w:t>
      </w:r>
    </w:p>
    <w:p w14:paraId="0AC53E54" w14:textId="77777777" w:rsidR="00E078B9" w:rsidRPr="00E078B9" w:rsidRDefault="00E078B9" w:rsidP="00CF4985">
      <w:pPr>
        <w:numPr>
          <w:ilvl w:val="0"/>
          <w:numId w:val="1"/>
        </w:numPr>
        <w:spacing w:after="60" w:line="240" w:lineRule="auto"/>
        <w:contextualSpacing/>
        <w:jc w:val="both"/>
        <w:rPr>
          <w:rFonts w:ascii="Arial" w:eastAsia="Calibri" w:hAnsi="Arial" w:cs="Arial"/>
        </w:rPr>
      </w:pPr>
      <w:r w:rsidRPr="00E078B9">
        <w:rPr>
          <w:rFonts w:ascii="Arial" w:eastAsia="Calibri" w:hAnsi="Arial" w:cs="Arial"/>
        </w:rPr>
        <w:t>Au cours de la semaine du 12 octobre 2020:  un ou deux élus se rendront à l’école pour annoncer aux enfants de CM1 et CM2 la création de ce CME.</w:t>
      </w:r>
    </w:p>
    <w:p w14:paraId="4BF4E07A" w14:textId="77777777" w:rsidR="00E078B9" w:rsidRPr="00E078B9" w:rsidRDefault="00E078B9" w:rsidP="00CF4985">
      <w:pPr>
        <w:numPr>
          <w:ilvl w:val="0"/>
          <w:numId w:val="1"/>
        </w:numPr>
        <w:spacing w:after="60" w:line="240" w:lineRule="auto"/>
        <w:contextualSpacing/>
        <w:jc w:val="both"/>
        <w:rPr>
          <w:rFonts w:ascii="Arial" w:eastAsia="Calibri" w:hAnsi="Arial" w:cs="Arial"/>
        </w:rPr>
      </w:pPr>
      <w:r w:rsidRPr="00E078B9">
        <w:rPr>
          <w:rFonts w:ascii="Arial" w:eastAsia="Calibri" w:hAnsi="Arial" w:cs="Arial"/>
        </w:rPr>
        <w:t>Samedi 7/11/20 de 10 à 12h en salle des mariages : une réunion de présentation du projet aura lieu à l’intention de tous les enfants concernés. Une invitation sera lancée aux enfants pour qu’ils fassent acte de candidature auprès de la mairie avant le 7/12.</w:t>
      </w:r>
    </w:p>
    <w:p w14:paraId="0C54787F" w14:textId="77777777" w:rsidR="00E078B9" w:rsidRPr="00E078B9" w:rsidRDefault="00E078B9" w:rsidP="00CF4985">
      <w:pPr>
        <w:numPr>
          <w:ilvl w:val="0"/>
          <w:numId w:val="1"/>
        </w:numPr>
        <w:spacing w:after="60" w:line="240" w:lineRule="auto"/>
        <w:contextualSpacing/>
        <w:jc w:val="both"/>
        <w:rPr>
          <w:rFonts w:ascii="Arial" w:eastAsia="Calibri" w:hAnsi="Arial" w:cs="Arial"/>
        </w:rPr>
      </w:pPr>
      <w:r w:rsidRPr="00E078B9">
        <w:rPr>
          <w:rFonts w:ascii="Arial" w:eastAsia="Calibri" w:hAnsi="Arial" w:cs="Arial"/>
        </w:rPr>
        <w:lastRenderedPageBreak/>
        <w:t>Entre le 7 et le 11/12/2020 : les candidatures seront étudiées par les membres de la commission Ecoles, Jeunesse et Garderie.</w:t>
      </w:r>
    </w:p>
    <w:p w14:paraId="1F9F6140" w14:textId="77777777" w:rsidR="00E078B9" w:rsidRPr="00E078B9" w:rsidRDefault="00E078B9" w:rsidP="00CF4985">
      <w:pPr>
        <w:numPr>
          <w:ilvl w:val="0"/>
          <w:numId w:val="1"/>
        </w:numPr>
        <w:spacing w:after="60" w:line="240" w:lineRule="auto"/>
        <w:contextualSpacing/>
        <w:jc w:val="both"/>
        <w:rPr>
          <w:rFonts w:ascii="Arial" w:eastAsia="Calibri" w:hAnsi="Arial" w:cs="Arial"/>
        </w:rPr>
      </w:pPr>
      <w:r w:rsidRPr="00E078B9">
        <w:rPr>
          <w:rFonts w:ascii="Arial" w:eastAsia="Calibri" w:hAnsi="Arial" w:cs="Arial"/>
        </w:rPr>
        <w:t>Samedi 12/12/20 : Convocation des candidats pour leur expliquer leur rôle et pour leur demander de préparer un projet individuel ou collectif à remettre avant le 15/01/2021.</w:t>
      </w:r>
    </w:p>
    <w:p w14:paraId="4062A82C" w14:textId="77777777" w:rsidR="00E078B9" w:rsidRPr="00E078B9" w:rsidRDefault="00E078B9" w:rsidP="00CF4985">
      <w:pPr>
        <w:numPr>
          <w:ilvl w:val="0"/>
          <w:numId w:val="1"/>
        </w:numPr>
        <w:spacing w:after="60" w:line="240" w:lineRule="auto"/>
        <w:contextualSpacing/>
        <w:jc w:val="both"/>
        <w:rPr>
          <w:rFonts w:ascii="Arial" w:eastAsia="Calibri" w:hAnsi="Arial" w:cs="Arial"/>
        </w:rPr>
      </w:pPr>
      <w:r w:rsidRPr="00E078B9">
        <w:rPr>
          <w:rFonts w:ascii="Arial" w:eastAsia="Calibri" w:hAnsi="Arial" w:cs="Arial"/>
        </w:rPr>
        <w:t>Semaine du 18/01/21 : Etude des projets par la commission</w:t>
      </w:r>
    </w:p>
    <w:p w14:paraId="23DA643F" w14:textId="77777777" w:rsidR="00E078B9" w:rsidRPr="00E078B9" w:rsidRDefault="00E078B9" w:rsidP="00CF4985">
      <w:pPr>
        <w:numPr>
          <w:ilvl w:val="0"/>
          <w:numId w:val="1"/>
        </w:numPr>
        <w:spacing w:after="60" w:line="240" w:lineRule="auto"/>
        <w:contextualSpacing/>
        <w:jc w:val="both"/>
        <w:rPr>
          <w:rFonts w:ascii="Arial" w:eastAsia="Calibri" w:hAnsi="Arial" w:cs="Arial"/>
        </w:rPr>
      </w:pPr>
      <w:r w:rsidRPr="00E078B9">
        <w:rPr>
          <w:rFonts w:ascii="Arial" w:eastAsia="Calibri" w:hAnsi="Arial" w:cs="Arial"/>
        </w:rPr>
        <w:t>Autour du 15/02/21 : Campagne d’affichage des projets des candidats comme pour les adultes</w:t>
      </w:r>
    </w:p>
    <w:p w14:paraId="0C448A93" w14:textId="77777777" w:rsidR="00E078B9" w:rsidRPr="00E078B9" w:rsidRDefault="00E078B9" w:rsidP="00CF4985">
      <w:pPr>
        <w:numPr>
          <w:ilvl w:val="0"/>
          <w:numId w:val="1"/>
        </w:numPr>
        <w:spacing w:after="60" w:line="240" w:lineRule="auto"/>
        <w:contextualSpacing/>
        <w:jc w:val="both"/>
        <w:rPr>
          <w:rFonts w:ascii="Arial" w:eastAsia="Calibri" w:hAnsi="Arial" w:cs="Arial"/>
        </w:rPr>
      </w:pPr>
      <w:r w:rsidRPr="00E078B9">
        <w:rPr>
          <w:rFonts w:ascii="Arial" w:eastAsia="Calibri" w:hAnsi="Arial" w:cs="Arial"/>
        </w:rPr>
        <w:t>Samedi 27/02/21 : Election des conseillers municipaux enfants</w:t>
      </w:r>
    </w:p>
    <w:p w14:paraId="3C84DA08" w14:textId="77777777" w:rsidR="00E078B9" w:rsidRPr="00E078B9" w:rsidRDefault="00E078B9" w:rsidP="00CF4985">
      <w:pPr>
        <w:numPr>
          <w:ilvl w:val="0"/>
          <w:numId w:val="1"/>
        </w:numPr>
        <w:spacing w:after="0" w:line="240" w:lineRule="auto"/>
        <w:contextualSpacing/>
        <w:jc w:val="both"/>
        <w:rPr>
          <w:rFonts w:ascii="Arial" w:eastAsia="Calibri" w:hAnsi="Arial" w:cs="Arial"/>
        </w:rPr>
      </w:pPr>
      <w:r w:rsidRPr="00E078B9">
        <w:rPr>
          <w:rFonts w:ascii="Arial" w:eastAsia="Calibri" w:hAnsi="Arial" w:cs="Arial"/>
        </w:rPr>
        <w:t>Courant mars 2021 : Installation du conseil municipal d’enfants.</w:t>
      </w:r>
    </w:p>
    <w:p w14:paraId="4FAD3A53" w14:textId="77777777" w:rsidR="00E078B9" w:rsidRPr="00E078B9" w:rsidRDefault="00E078B9" w:rsidP="00E078B9">
      <w:pPr>
        <w:spacing w:after="0"/>
        <w:jc w:val="both"/>
        <w:rPr>
          <w:rFonts w:ascii="Arial" w:hAnsi="Arial" w:cs="Arial"/>
        </w:rPr>
      </w:pPr>
    </w:p>
    <w:p w14:paraId="43A35EB0" w14:textId="77777777" w:rsidR="00E078B9" w:rsidRPr="00E078B9" w:rsidRDefault="00E078B9" w:rsidP="00E078B9">
      <w:pPr>
        <w:spacing w:after="0"/>
        <w:jc w:val="both"/>
        <w:rPr>
          <w:rFonts w:ascii="Arial" w:hAnsi="Arial" w:cs="Arial"/>
        </w:rPr>
      </w:pPr>
      <w:r w:rsidRPr="00E078B9">
        <w:rPr>
          <w:rFonts w:ascii="Arial" w:hAnsi="Arial" w:cs="Arial"/>
          <w:b/>
          <w:bCs/>
        </w:rPr>
        <w:t>→</w:t>
      </w:r>
      <w:r w:rsidRPr="00E078B9">
        <w:rPr>
          <w:rFonts w:ascii="Arial" w:hAnsi="Arial" w:cs="Arial"/>
        </w:rPr>
        <w:t xml:space="preserve"> Le Maire propose à l’assemblée d’approuver la création du Conseil Municipal d’Enfants, selon les modalités ci-avant exposées.</w:t>
      </w:r>
    </w:p>
    <w:p w14:paraId="6D746C49" w14:textId="77777777" w:rsidR="00E078B9" w:rsidRPr="00E078B9" w:rsidRDefault="00E078B9" w:rsidP="00E078B9">
      <w:pPr>
        <w:spacing w:after="0"/>
        <w:jc w:val="center"/>
        <w:rPr>
          <w:rFonts w:ascii="Arial" w:hAnsi="Arial" w:cs="Arial"/>
        </w:rPr>
      </w:pPr>
      <w:r w:rsidRPr="00E078B9">
        <w:rPr>
          <w:rFonts w:ascii="Arial" w:hAnsi="Arial" w:cs="Arial"/>
        </w:rPr>
        <w:t>--------------------------------------------------------------------------------------</w:t>
      </w:r>
    </w:p>
    <w:p w14:paraId="266B315F" w14:textId="77777777" w:rsidR="00E078B9" w:rsidRPr="00E078B9" w:rsidRDefault="00E078B9" w:rsidP="00E078B9">
      <w:pPr>
        <w:spacing w:after="0" w:line="240" w:lineRule="auto"/>
        <w:rPr>
          <w:rFonts w:ascii="Arial" w:eastAsia="Calibri" w:hAnsi="Arial" w:cs="Arial"/>
        </w:rPr>
      </w:pPr>
    </w:p>
    <w:p w14:paraId="7951BEEF" w14:textId="77777777" w:rsidR="00E078B9" w:rsidRPr="00E078B9" w:rsidRDefault="00E078B9" w:rsidP="00E078B9">
      <w:pPr>
        <w:jc w:val="both"/>
        <w:rPr>
          <w:rFonts w:ascii="Arial" w:hAnsi="Arial" w:cs="Arial"/>
        </w:rPr>
      </w:pPr>
      <w:r w:rsidRPr="00E078B9">
        <w:rPr>
          <w:rFonts w:ascii="Arial" w:hAnsi="Arial" w:cs="Arial"/>
        </w:rPr>
        <w:t>Le Conseil Municipal, après en avoir délibéré, à l’unanimité des présents :</w:t>
      </w:r>
    </w:p>
    <w:p w14:paraId="5016C438" w14:textId="77777777" w:rsidR="00E078B9" w:rsidRPr="00E078B9" w:rsidRDefault="00E078B9" w:rsidP="00E078B9">
      <w:pPr>
        <w:jc w:val="both"/>
        <w:rPr>
          <w:rFonts w:ascii="Arial" w:hAnsi="Arial" w:cs="Arial"/>
        </w:rPr>
      </w:pPr>
      <w:r w:rsidRPr="00E078B9">
        <w:rPr>
          <w:rFonts w:ascii="Arial" w:hAnsi="Arial" w:cs="Arial"/>
        </w:rPr>
        <w:t>Approuve la création d’un Conseil Municipal d’Enfants à Ampuis dans les conditions ci-avant précisées.</w:t>
      </w:r>
    </w:p>
    <w:p w14:paraId="39E890F8"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E078B9">
        <w:rPr>
          <w:rFonts w:ascii="Arial" w:eastAsia="Calibri" w:hAnsi="Arial" w:cs="Arial"/>
          <w:b/>
          <w:color w:val="1F3864" w:themeColor="accent1" w:themeShade="80"/>
        </w:rPr>
        <w:t>DEMANDE DE SUBVENTION DSIL POUR L’ORGUE DE L’EGLISE</w:t>
      </w:r>
    </w:p>
    <w:p w14:paraId="2A0E5129" w14:textId="77777777" w:rsidR="00E078B9" w:rsidRPr="00E078B9" w:rsidRDefault="00E078B9" w:rsidP="00E078B9">
      <w:pPr>
        <w:spacing w:after="0"/>
        <w:jc w:val="both"/>
        <w:rPr>
          <w:rFonts w:ascii="Arial" w:hAnsi="Arial" w:cs="Arial"/>
          <w:b/>
          <w:bCs/>
          <w:u w:val="single"/>
        </w:rPr>
      </w:pPr>
      <w:bookmarkStart w:id="5" w:name="_Hlk46215773"/>
    </w:p>
    <w:p w14:paraId="024C6E49" w14:textId="77777777" w:rsidR="00E078B9" w:rsidRPr="00E078B9" w:rsidRDefault="00E078B9" w:rsidP="00E078B9">
      <w:pPr>
        <w:spacing w:after="60"/>
        <w:jc w:val="both"/>
        <w:rPr>
          <w:rFonts w:ascii="Arial" w:hAnsi="Arial" w:cs="Arial"/>
        </w:rPr>
      </w:pPr>
      <w:r w:rsidRPr="00E078B9">
        <w:rPr>
          <w:rFonts w:ascii="Arial" w:hAnsi="Arial" w:cs="Arial"/>
        </w:rPr>
        <w:t>Le Maire explique à l’assemblée que l’orgue de l’Eglise Ste Baudille à Ampuis date de 1942, avec une amélioration en 1950. Il n’a jamais été restauré ou relevé depuis 1950, et il est aujourd’hui dans un état d’abandon et d’empoussièrement important ; il n’est quasiment plus jouable, notamment en raison de grosses fuites dans les réservoirs.</w:t>
      </w:r>
    </w:p>
    <w:p w14:paraId="492F9892" w14:textId="77777777" w:rsidR="00E078B9" w:rsidRPr="00E078B9" w:rsidRDefault="00E078B9" w:rsidP="00E078B9">
      <w:pPr>
        <w:spacing w:after="60"/>
        <w:jc w:val="both"/>
        <w:rPr>
          <w:rFonts w:ascii="Arial" w:hAnsi="Arial" w:cs="Arial"/>
        </w:rPr>
      </w:pPr>
      <w:r w:rsidRPr="00E078B9">
        <w:rPr>
          <w:rFonts w:ascii="Arial" w:hAnsi="Arial" w:cs="Arial"/>
        </w:rPr>
        <w:t>La Commune souhaite ainsi redonner une vie technique et esthétique à cet instrument qui fait partie du patrimoine de la Commune.</w:t>
      </w:r>
    </w:p>
    <w:p w14:paraId="41FCFFC5" w14:textId="77777777" w:rsidR="00E078B9" w:rsidRPr="00E078B9" w:rsidRDefault="00E078B9" w:rsidP="00E078B9">
      <w:pPr>
        <w:jc w:val="both"/>
        <w:rPr>
          <w:rFonts w:ascii="Arial" w:hAnsi="Arial" w:cs="Arial"/>
        </w:rPr>
      </w:pPr>
      <w:r w:rsidRPr="00E078B9">
        <w:rPr>
          <w:rFonts w:ascii="Arial" w:hAnsi="Arial" w:cs="Arial"/>
        </w:rPr>
        <w:t>Suite à l’appel d’offres lancé fin 2019, c’est l’entreprise ORGANOTECH (68) qui a été choisie pour réaliser les travaux de rénovation complets de l’orgue de l’Eglise St Baudille, pour un montant de 120 749 € HT, variantes comprises</w:t>
      </w:r>
    </w:p>
    <w:p w14:paraId="21ECF42C" w14:textId="77777777" w:rsidR="00E078B9" w:rsidRPr="00E078B9" w:rsidRDefault="00E078B9" w:rsidP="00E078B9">
      <w:pPr>
        <w:jc w:val="both"/>
        <w:rPr>
          <w:rFonts w:ascii="Arial" w:hAnsi="Arial" w:cs="Arial"/>
        </w:rPr>
      </w:pPr>
      <w:r w:rsidRPr="00E078B9">
        <w:rPr>
          <w:rFonts w:ascii="Arial" w:hAnsi="Arial" w:cs="Arial"/>
        </w:rPr>
        <w:t>Dans le cadre de la crise sanitaire, le Gouvernement a décidé de doter d’un milliard d’euros supplémentaires les engagements de Dotation de Soutien à l’Investissement Local (DSIL). Parmi les thématiques éligibles à cette dotation supplémentaire, sont inscrits « les projets visant à soutenir la préservation du patrimoine public historique et culturel classé et non classé pour favoriser l’attractivité et le développement des territoires ruraux ».</w:t>
      </w:r>
    </w:p>
    <w:p w14:paraId="1A5FFA07" w14:textId="7C12D8C3" w:rsidR="00E078B9" w:rsidRDefault="00E078B9" w:rsidP="00E078B9">
      <w:pPr>
        <w:jc w:val="center"/>
        <w:rPr>
          <w:rFonts w:ascii="Arial" w:hAnsi="Arial" w:cs="Arial"/>
        </w:rPr>
      </w:pPr>
      <w:r w:rsidRPr="00E078B9">
        <w:rPr>
          <w:rFonts w:ascii="Arial" w:hAnsi="Arial" w:cs="Arial"/>
        </w:rPr>
        <w:t>---------------------------------------------------------------</w:t>
      </w:r>
    </w:p>
    <w:p w14:paraId="6F07A14D" w14:textId="77777777" w:rsidR="00E078B9" w:rsidRPr="00E078B9" w:rsidRDefault="00E078B9" w:rsidP="00E078B9">
      <w:pPr>
        <w:spacing w:after="60"/>
        <w:jc w:val="both"/>
        <w:rPr>
          <w:rFonts w:ascii="Arial" w:hAnsi="Arial" w:cs="Arial"/>
        </w:rPr>
      </w:pPr>
      <w:r w:rsidRPr="00E078B9">
        <w:rPr>
          <w:rFonts w:ascii="Arial" w:hAnsi="Arial" w:cs="Arial"/>
        </w:rPr>
        <w:t>Le Conseil Municipal,</w:t>
      </w:r>
    </w:p>
    <w:p w14:paraId="12C4011C" w14:textId="77777777" w:rsidR="00E078B9" w:rsidRPr="00E078B9" w:rsidRDefault="00E078B9" w:rsidP="00E078B9">
      <w:pPr>
        <w:jc w:val="both"/>
        <w:rPr>
          <w:rFonts w:ascii="Arial" w:hAnsi="Arial" w:cs="Arial"/>
        </w:rPr>
      </w:pPr>
      <w:r w:rsidRPr="00E078B9">
        <w:rPr>
          <w:rFonts w:ascii="Arial" w:hAnsi="Arial" w:cs="Arial"/>
        </w:rPr>
        <w:t>VU l’exposé de Monsieur le Maire et sur sa proposition, à l’unanimité des présents, décide :</w:t>
      </w:r>
    </w:p>
    <w:p w14:paraId="046B45A6" w14:textId="77777777" w:rsidR="00E078B9" w:rsidRPr="00E078B9" w:rsidRDefault="00E078B9" w:rsidP="00E078B9">
      <w:pPr>
        <w:spacing w:after="120"/>
        <w:jc w:val="both"/>
        <w:rPr>
          <w:rFonts w:ascii="Arial" w:hAnsi="Arial" w:cs="Arial"/>
        </w:rPr>
      </w:pPr>
      <w:r w:rsidRPr="00E078B9">
        <w:rPr>
          <w:rFonts w:ascii="Arial" w:hAnsi="Arial" w:cs="Arial"/>
        </w:rPr>
        <w:tab/>
        <w:t xml:space="preserve">- </w:t>
      </w:r>
      <w:r w:rsidRPr="00E078B9">
        <w:rPr>
          <w:rFonts w:ascii="Arial" w:hAnsi="Arial" w:cs="Arial"/>
          <w:b/>
        </w:rPr>
        <w:t xml:space="preserve">D’adopter </w:t>
      </w:r>
      <w:r w:rsidRPr="00E078B9">
        <w:rPr>
          <w:rFonts w:ascii="Arial" w:hAnsi="Arial" w:cs="Arial"/>
        </w:rPr>
        <w:t>l’opération de rénovation de l’orgue de l’Eglise d’Ampuis,</w:t>
      </w:r>
    </w:p>
    <w:p w14:paraId="225BA6CE" w14:textId="2C3DD373" w:rsidR="00E078B9" w:rsidRDefault="00E078B9" w:rsidP="00E078B9">
      <w:pPr>
        <w:spacing w:after="120"/>
        <w:jc w:val="both"/>
        <w:rPr>
          <w:rFonts w:ascii="Arial" w:hAnsi="Arial" w:cs="Arial"/>
        </w:rPr>
      </w:pPr>
      <w:r w:rsidRPr="00E078B9">
        <w:rPr>
          <w:rFonts w:ascii="Arial" w:hAnsi="Arial" w:cs="Arial"/>
        </w:rPr>
        <w:tab/>
        <w:t xml:space="preserve">- </w:t>
      </w:r>
      <w:r w:rsidRPr="00E078B9">
        <w:rPr>
          <w:rFonts w:ascii="Arial" w:hAnsi="Arial" w:cs="Arial"/>
          <w:b/>
        </w:rPr>
        <w:t>D’émettre</w:t>
      </w:r>
      <w:r w:rsidRPr="00E078B9">
        <w:rPr>
          <w:rFonts w:ascii="Arial" w:hAnsi="Arial" w:cs="Arial"/>
        </w:rPr>
        <w:t xml:space="preserve"> un avis favorable pour une demande de subvention auprès </w:t>
      </w:r>
      <w:r w:rsidRPr="00E078B9">
        <w:rPr>
          <w:rFonts w:ascii="Arial" w:hAnsi="Arial" w:cs="Arial"/>
        </w:rPr>
        <w:tab/>
        <w:t>de l’Etat (subvention DSIL) selon les modalités de financement suivantes :</w:t>
      </w:r>
    </w:p>
    <w:p w14:paraId="76F6FB47" w14:textId="77777777" w:rsidR="00E078B9" w:rsidRPr="00E078B9" w:rsidRDefault="00E078B9" w:rsidP="00E078B9">
      <w:pPr>
        <w:spacing w:after="120"/>
        <w:jc w:val="both"/>
        <w:rPr>
          <w:rFonts w:ascii="Arial" w:hAnsi="Arial" w:cs="Arial"/>
        </w:rPr>
      </w:pPr>
    </w:p>
    <w:tbl>
      <w:tblPr>
        <w:tblStyle w:val="Grilledutableau"/>
        <w:tblW w:w="10201" w:type="dxa"/>
        <w:tblLook w:val="04A0" w:firstRow="1" w:lastRow="0" w:firstColumn="1" w:lastColumn="0" w:noHBand="0" w:noVBand="1"/>
      </w:tblPr>
      <w:tblGrid>
        <w:gridCol w:w="3256"/>
        <w:gridCol w:w="1559"/>
        <w:gridCol w:w="3827"/>
        <w:gridCol w:w="1559"/>
      </w:tblGrid>
      <w:tr w:rsidR="00E078B9" w:rsidRPr="00E078B9" w14:paraId="62074DFC" w14:textId="77777777" w:rsidTr="00E078B9">
        <w:tc>
          <w:tcPr>
            <w:tcW w:w="4815" w:type="dxa"/>
            <w:gridSpan w:val="2"/>
            <w:tcBorders>
              <w:bottom w:val="single" w:sz="4" w:space="0" w:color="auto"/>
            </w:tcBorders>
            <w:shd w:val="clear" w:color="auto" w:fill="BFBFBF" w:themeFill="background1" w:themeFillShade="BF"/>
          </w:tcPr>
          <w:p w14:paraId="311AFAD6" w14:textId="77777777" w:rsidR="00E078B9" w:rsidRPr="00E078B9" w:rsidRDefault="00E078B9" w:rsidP="00E078B9">
            <w:pPr>
              <w:jc w:val="center"/>
              <w:rPr>
                <w:rFonts w:ascii="Arial" w:hAnsi="Arial" w:cs="Arial"/>
                <w:b/>
              </w:rPr>
            </w:pPr>
          </w:p>
          <w:p w14:paraId="7315C0F3" w14:textId="77777777" w:rsidR="00E078B9" w:rsidRPr="00E078B9" w:rsidRDefault="00E078B9" w:rsidP="00E078B9">
            <w:pPr>
              <w:jc w:val="center"/>
              <w:rPr>
                <w:rFonts w:ascii="Arial" w:hAnsi="Arial" w:cs="Arial"/>
                <w:b/>
              </w:rPr>
            </w:pPr>
            <w:r w:rsidRPr="00E078B9">
              <w:rPr>
                <w:rFonts w:ascii="Arial" w:hAnsi="Arial" w:cs="Arial"/>
                <w:b/>
              </w:rPr>
              <w:t>DEPENSES</w:t>
            </w:r>
          </w:p>
          <w:p w14:paraId="249828FC" w14:textId="77777777" w:rsidR="00E078B9" w:rsidRPr="00E078B9" w:rsidRDefault="00E078B9" w:rsidP="00E078B9">
            <w:pPr>
              <w:jc w:val="center"/>
              <w:rPr>
                <w:rFonts w:ascii="Arial" w:hAnsi="Arial" w:cs="Arial"/>
                <w:b/>
              </w:rPr>
            </w:pPr>
          </w:p>
        </w:tc>
        <w:tc>
          <w:tcPr>
            <w:tcW w:w="5386" w:type="dxa"/>
            <w:gridSpan w:val="2"/>
            <w:tcBorders>
              <w:bottom w:val="single" w:sz="4" w:space="0" w:color="auto"/>
            </w:tcBorders>
            <w:shd w:val="clear" w:color="auto" w:fill="BFBFBF" w:themeFill="background1" w:themeFillShade="BF"/>
          </w:tcPr>
          <w:p w14:paraId="7C690503" w14:textId="77777777" w:rsidR="00E078B9" w:rsidRPr="00E078B9" w:rsidRDefault="00E078B9" w:rsidP="00E078B9">
            <w:pPr>
              <w:jc w:val="both"/>
              <w:rPr>
                <w:rFonts w:ascii="Arial" w:hAnsi="Arial" w:cs="Arial"/>
              </w:rPr>
            </w:pPr>
          </w:p>
          <w:p w14:paraId="63F25081" w14:textId="77777777" w:rsidR="00E078B9" w:rsidRPr="00E078B9" w:rsidRDefault="00E078B9" w:rsidP="00E078B9">
            <w:pPr>
              <w:jc w:val="center"/>
              <w:rPr>
                <w:rFonts w:ascii="Arial" w:hAnsi="Arial" w:cs="Arial"/>
                <w:b/>
              </w:rPr>
            </w:pPr>
            <w:r w:rsidRPr="00E078B9">
              <w:rPr>
                <w:rFonts w:ascii="Arial" w:hAnsi="Arial" w:cs="Arial"/>
                <w:b/>
              </w:rPr>
              <w:t>RECETTES</w:t>
            </w:r>
          </w:p>
        </w:tc>
      </w:tr>
      <w:tr w:rsidR="00E078B9" w:rsidRPr="00E078B9" w14:paraId="2679CADC" w14:textId="77777777" w:rsidTr="00E078B9">
        <w:tc>
          <w:tcPr>
            <w:tcW w:w="3256" w:type="dxa"/>
            <w:shd w:val="clear" w:color="auto" w:fill="F2F2F2" w:themeFill="background1" w:themeFillShade="F2"/>
          </w:tcPr>
          <w:p w14:paraId="4D47B6AE" w14:textId="77777777" w:rsidR="00E078B9" w:rsidRPr="00E078B9" w:rsidRDefault="00E078B9" w:rsidP="00E078B9">
            <w:pPr>
              <w:jc w:val="center"/>
              <w:rPr>
                <w:rFonts w:ascii="Arial" w:hAnsi="Arial" w:cs="Arial"/>
              </w:rPr>
            </w:pPr>
          </w:p>
          <w:p w14:paraId="53380DE5" w14:textId="77777777" w:rsidR="00E078B9" w:rsidRPr="00E078B9" w:rsidRDefault="00E078B9" w:rsidP="00E078B9">
            <w:pPr>
              <w:jc w:val="center"/>
              <w:rPr>
                <w:rFonts w:ascii="Arial" w:hAnsi="Arial" w:cs="Arial"/>
              </w:rPr>
            </w:pPr>
            <w:r w:rsidRPr="00E078B9">
              <w:rPr>
                <w:rFonts w:ascii="Arial" w:hAnsi="Arial" w:cs="Arial"/>
              </w:rPr>
              <w:t>Intitulés</w:t>
            </w:r>
          </w:p>
          <w:p w14:paraId="2879FE7B" w14:textId="77777777" w:rsidR="00E078B9" w:rsidRPr="00E078B9" w:rsidRDefault="00E078B9" w:rsidP="00E078B9">
            <w:pPr>
              <w:jc w:val="center"/>
              <w:rPr>
                <w:rFonts w:ascii="Arial" w:hAnsi="Arial" w:cs="Arial"/>
              </w:rPr>
            </w:pPr>
          </w:p>
        </w:tc>
        <w:tc>
          <w:tcPr>
            <w:tcW w:w="1559" w:type="dxa"/>
            <w:shd w:val="clear" w:color="auto" w:fill="F2F2F2" w:themeFill="background1" w:themeFillShade="F2"/>
          </w:tcPr>
          <w:p w14:paraId="6B248AEC" w14:textId="77777777" w:rsidR="00E078B9" w:rsidRPr="00E078B9" w:rsidRDefault="00E078B9" w:rsidP="00E078B9">
            <w:pPr>
              <w:jc w:val="center"/>
              <w:rPr>
                <w:rFonts w:ascii="Arial" w:hAnsi="Arial" w:cs="Arial"/>
              </w:rPr>
            </w:pPr>
          </w:p>
          <w:p w14:paraId="73F2828E" w14:textId="77777777" w:rsidR="00E078B9" w:rsidRPr="00E078B9" w:rsidRDefault="00E078B9" w:rsidP="00E078B9">
            <w:pPr>
              <w:jc w:val="center"/>
              <w:rPr>
                <w:rFonts w:ascii="Arial" w:hAnsi="Arial" w:cs="Arial"/>
              </w:rPr>
            </w:pPr>
            <w:r w:rsidRPr="00E078B9">
              <w:rPr>
                <w:rFonts w:ascii="Arial" w:hAnsi="Arial" w:cs="Arial"/>
              </w:rPr>
              <w:t>Montants HT</w:t>
            </w:r>
          </w:p>
        </w:tc>
        <w:tc>
          <w:tcPr>
            <w:tcW w:w="3827" w:type="dxa"/>
            <w:shd w:val="clear" w:color="auto" w:fill="F2F2F2" w:themeFill="background1" w:themeFillShade="F2"/>
          </w:tcPr>
          <w:p w14:paraId="3987877C" w14:textId="77777777" w:rsidR="00E078B9" w:rsidRPr="00E078B9" w:rsidRDefault="00E078B9" w:rsidP="00E078B9">
            <w:pPr>
              <w:jc w:val="center"/>
              <w:rPr>
                <w:rFonts w:ascii="Arial" w:hAnsi="Arial" w:cs="Arial"/>
              </w:rPr>
            </w:pPr>
          </w:p>
          <w:p w14:paraId="1F656A4E" w14:textId="77777777" w:rsidR="00E078B9" w:rsidRPr="00E078B9" w:rsidRDefault="00E078B9" w:rsidP="00E078B9">
            <w:pPr>
              <w:jc w:val="center"/>
              <w:rPr>
                <w:rFonts w:ascii="Arial" w:hAnsi="Arial" w:cs="Arial"/>
              </w:rPr>
            </w:pPr>
            <w:r w:rsidRPr="00E078B9">
              <w:rPr>
                <w:rFonts w:ascii="Arial" w:hAnsi="Arial" w:cs="Arial"/>
              </w:rPr>
              <w:t>Intitulés</w:t>
            </w:r>
          </w:p>
        </w:tc>
        <w:tc>
          <w:tcPr>
            <w:tcW w:w="1559" w:type="dxa"/>
            <w:shd w:val="clear" w:color="auto" w:fill="F2F2F2" w:themeFill="background1" w:themeFillShade="F2"/>
          </w:tcPr>
          <w:p w14:paraId="10ABE60A" w14:textId="77777777" w:rsidR="00E078B9" w:rsidRPr="00E078B9" w:rsidRDefault="00E078B9" w:rsidP="00E078B9">
            <w:pPr>
              <w:jc w:val="center"/>
              <w:rPr>
                <w:rFonts w:ascii="Arial" w:hAnsi="Arial" w:cs="Arial"/>
              </w:rPr>
            </w:pPr>
          </w:p>
          <w:p w14:paraId="2DA4CDD9" w14:textId="77777777" w:rsidR="00E078B9" w:rsidRPr="00E078B9" w:rsidRDefault="00E078B9" w:rsidP="00E078B9">
            <w:pPr>
              <w:jc w:val="center"/>
              <w:rPr>
                <w:rFonts w:ascii="Arial" w:hAnsi="Arial" w:cs="Arial"/>
              </w:rPr>
            </w:pPr>
            <w:r w:rsidRPr="00E078B9">
              <w:rPr>
                <w:rFonts w:ascii="Arial" w:hAnsi="Arial" w:cs="Arial"/>
              </w:rPr>
              <w:t>Montants</w:t>
            </w:r>
          </w:p>
        </w:tc>
      </w:tr>
      <w:tr w:rsidR="00E078B9" w:rsidRPr="00E078B9" w14:paraId="5D243E3C" w14:textId="77777777" w:rsidTr="00E078B9">
        <w:tc>
          <w:tcPr>
            <w:tcW w:w="3256" w:type="dxa"/>
          </w:tcPr>
          <w:p w14:paraId="29682946" w14:textId="77777777" w:rsidR="00E078B9" w:rsidRPr="00E078B9" w:rsidRDefault="00E078B9" w:rsidP="00E078B9">
            <w:pPr>
              <w:jc w:val="both"/>
              <w:rPr>
                <w:rFonts w:ascii="Arial" w:hAnsi="Arial" w:cs="Arial"/>
              </w:rPr>
            </w:pPr>
            <w:r w:rsidRPr="00E078B9">
              <w:rPr>
                <w:rFonts w:ascii="Arial" w:hAnsi="Arial" w:cs="Arial"/>
              </w:rPr>
              <w:t>Travaux de rénovation</w:t>
            </w:r>
          </w:p>
        </w:tc>
        <w:tc>
          <w:tcPr>
            <w:tcW w:w="1559" w:type="dxa"/>
          </w:tcPr>
          <w:p w14:paraId="1C04239F" w14:textId="77777777" w:rsidR="00E078B9" w:rsidRPr="00E078B9" w:rsidRDefault="00E078B9" w:rsidP="00E078B9">
            <w:pPr>
              <w:jc w:val="right"/>
              <w:rPr>
                <w:rFonts w:ascii="Arial" w:hAnsi="Arial" w:cs="Arial"/>
              </w:rPr>
            </w:pPr>
            <w:r w:rsidRPr="00E078B9">
              <w:rPr>
                <w:rFonts w:ascii="Arial" w:hAnsi="Arial" w:cs="Arial"/>
              </w:rPr>
              <w:t>120 749.00</w:t>
            </w:r>
          </w:p>
        </w:tc>
        <w:tc>
          <w:tcPr>
            <w:tcW w:w="3827" w:type="dxa"/>
          </w:tcPr>
          <w:p w14:paraId="65D73F49" w14:textId="77777777" w:rsidR="00E078B9" w:rsidRPr="00E078B9" w:rsidRDefault="00E078B9" w:rsidP="00E078B9">
            <w:pPr>
              <w:jc w:val="both"/>
              <w:rPr>
                <w:rFonts w:ascii="Arial" w:hAnsi="Arial" w:cs="Arial"/>
              </w:rPr>
            </w:pPr>
            <w:r w:rsidRPr="00E078B9">
              <w:rPr>
                <w:rFonts w:ascii="Arial" w:hAnsi="Arial" w:cs="Arial"/>
              </w:rPr>
              <w:t>Subvention Région Auvergne-Rhône-Alpes obtenue (20 % de 100 000 €)</w:t>
            </w:r>
          </w:p>
        </w:tc>
        <w:tc>
          <w:tcPr>
            <w:tcW w:w="1559" w:type="dxa"/>
          </w:tcPr>
          <w:p w14:paraId="0DA3BA06" w14:textId="77777777" w:rsidR="00E078B9" w:rsidRPr="00E078B9" w:rsidRDefault="00E078B9" w:rsidP="00E078B9">
            <w:pPr>
              <w:jc w:val="right"/>
              <w:rPr>
                <w:rFonts w:ascii="Arial" w:hAnsi="Arial" w:cs="Arial"/>
              </w:rPr>
            </w:pPr>
            <w:r w:rsidRPr="00E078B9">
              <w:rPr>
                <w:rFonts w:ascii="Arial" w:hAnsi="Arial" w:cs="Arial"/>
              </w:rPr>
              <w:t>20 000.00</w:t>
            </w:r>
          </w:p>
        </w:tc>
      </w:tr>
      <w:tr w:rsidR="00E078B9" w:rsidRPr="00E078B9" w14:paraId="1F289069" w14:textId="77777777" w:rsidTr="00E078B9">
        <w:tc>
          <w:tcPr>
            <w:tcW w:w="3256" w:type="dxa"/>
          </w:tcPr>
          <w:p w14:paraId="52747DA1" w14:textId="77777777" w:rsidR="00E078B9" w:rsidRPr="00E078B9" w:rsidRDefault="00E078B9" w:rsidP="00E078B9">
            <w:pPr>
              <w:jc w:val="both"/>
              <w:rPr>
                <w:rFonts w:ascii="Arial" w:hAnsi="Arial" w:cs="Arial"/>
              </w:rPr>
            </w:pPr>
          </w:p>
        </w:tc>
        <w:tc>
          <w:tcPr>
            <w:tcW w:w="1559" w:type="dxa"/>
          </w:tcPr>
          <w:p w14:paraId="5A0470AA" w14:textId="77777777" w:rsidR="00E078B9" w:rsidRPr="00E078B9" w:rsidRDefault="00E078B9" w:rsidP="00E078B9">
            <w:pPr>
              <w:jc w:val="both"/>
              <w:rPr>
                <w:rFonts w:ascii="Arial" w:hAnsi="Arial" w:cs="Arial"/>
              </w:rPr>
            </w:pPr>
          </w:p>
        </w:tc>
        <w:tc>
          <w:tcPr>
            <w:tcW w:w="3827" w:type="dxa"/>
          </w:tcPr>
          <w:p w14:paraId="7763082A" w14:textId="77777777" w:rsidR="00E078B9" w:rsidRPr="00E078B9" w:rsidRDefault="00E078B9" w:rsidP="00E078B9">
            <w:pPr>
              <w:jc w:val="both"/>
              <w:rPr>
                <w:rFonts w:ascii="Arial" w:hAnsi="Arial" w:cs="Arial"/>
              </w:rPr>
            </w:pPr>
            <w:r w:rsidRPr="00E078B9">
              <w:rPr>
                <w:rFonts w:ascii="Arial" w:hAnsi="Arial" w:cs="Arial"/>
              </w:rPr>
              <w:t>Subvention DSIL espérée : 40 %</w:t>
            </w:r>
          </w:p>
        </w:tc>
        <w:tc>
          <w:tcPr>
            <w:tcW w:w="1559" w:type="dxa"/>
          </w:tcPr>
          <w:p w14:paraId="2D3D2E5E" w14:textId="77777777" w:rsidR="00E078B9" w:rsidRPr="00E078B9" w:rsidRDefault="00E078B9" w:rsidP="00E078B9">
            <w:pPr>
              <w:jc w:val="right"/>
              <w:rPr>
                <w:rFonts w:ascii="Arial" w:hAnsi="Arial" w:cs="Arial"/>
              </w:rPr>
            </w:pPr>
            <w:r w:rsidRPr="00E078B9">
              <w:rPr>
                <w:rFonts w:ascii="Arial" w:hAnsi="Arial" w:cs="Arial"/>
              </w:rPr>
              <w:t>48 300.00</w:t>
            </w:r>
          </w:p>
        </w:tc>
      </w:tr>
      <w:tr w:rsidR="00E078B9" w:rsidRPr="00E078B9" w14:paraId="1A149111" w14:textId="77777777" w:rsidTr="00E078B9">
        <w:tc>
          <w:tcPr>
            <w:tcW w:w="3256" w:type="dxa"/>
          </w:tcPr>
          <w:p w14:paraId="7238D1D3" w14:textId="77777777" w:rsidR="00E078B9" w:rsidRPr="00E078B9" w:rsidRDefault="00E078B9" w:rsidP="00E078B9">
            <w:pPr>
              <w:jc w:val="both"/>
              <w:rPr>
                <w:rFonts w:ascii="Arial" w:hAnsi="Arial" w:cs="Arial"/>
              </w:rPr>
            </w:pPr>
          </w:p>
        </w:tc>
        <w:tc>
          <w:tcPr>
            <w:tcW w:w="1559" w:type="dxa"/>
          </w:tcPr>
          <w:p w14:paraId="08D68903" w14:textId="77777777" w:rsidR="00E078B9" w:rsidRPr="00E078B9" w:rsidRDefault="00E078B9" w:rsidP="00E078B9">
            <w:pPr>
              <w:jc w:val="both"/>
              <w:rPr>
                <w:rFonts w:ascii="Arial" w:hAnsi="Arial" w:cs="Arial"/>
              </w:rPr>
            </w:pPr>
          </w:p>
        </w:tc>
        <w:tc>
          <w:tcPr>
            <w:tcW w:w="3827" w:type="dxa"/>
          </w:tcPr>
          <w:p w14:paraId="2952E739" w14:textId="77777777" w:rsidR="00E078B9" w:rsidRPr="00E078B9" w:rsidRDefault="00E078B9" w:rsidP="00E078B9">
            <w:pPr>
              <w:jc w:val="both"/>
              <w:rPr>
                <w:rFonts w:ascii="Arial" w:hAnsi="Arial" w:cs="Arial"/>
              </w:rPr>
            </w:pPr>
            <w:r w:rsidRPr="00E078B9">
              <w:rPr>
                <w:rFonts w:ascii="Arial" w:hAnsi="Arial" w:cs="Arial"/>
              </w:rPr>
              <w:t>Participation Fondation du Patrimoine</w:t>
            </w:r>
          </w:p>
        </w:tc>
        <w:tc>
          <w:tcPr>
            <w:tcW w:w="1559" w:type="dxa"/>
          </w:tcPr>
          <w:p w14:paraId="6C7D32D9" w14:textId="77777777" w:rsidR="00E078B9" w:rsidRPr="00E078B9" w:rsidRDefault="00E078B9" w:rsidP="00E078B9">
            <w:pPr>
              <w:jc w:val="right"/>
              <w:rPr>
                <w:rFonts w:ascii="Arial" w:hAnsi="Arial" w:cs="Arial"/>
              </w:rPr>
            </w:pPr>
            <w:r w:rsidRPr="00E078B9">
              <w:rPr>
                <w:rFonts w:ascii="Arial" w:hAnsi="Arial" w:cs="Arial"/>
              </w:rPr>
              <w:t>7 055,00</w:t>
            </w:r>
          </w:p>
        </w:tc>
      </w:tr>
      <w:tr w:rsidR="00E078B9" w:rsidRPr="00E078B9" w14:paraId="5B02E921" w14:textId="77777777" w:rsidTr="00E078B9">
        <w:tc>
          <w:tcPr>
            <w:tcW w:w="3256" w:type="dxa"/>
            <w:tcBorders>
              <w:bottom w:val="single" w:sz="4" w:space="0" w:color="auto"/>
            </w:tcBorders>
          </w:tcPr>
          <w:p w14:paraId="220DF1C0" w14:textId="77777777" w:rsidR="00E078B9" w:rsidRPr="00E078B9" w:rsidRDefault="00E078B9" w:rsidP="00E078B9">
            <w:pPr>
              <w:jc w:val="both"/>
              <w:rPr>
                <w:rFonts w:ascii="Arial" w:hAnsi="Arial" w:cs="Arial"/>
              </w:rPr>
            </w:pPr>
          </w:p>
        </w:tc>
        <w:tc>
          <w:tcPr>
            <w:tcW w:w="1559" w:type="dxa"/>
            <w:tcBorders>
              <w:bottom w:val="single" w:sz="4" w:space="0" w:color="auto"/>
            </w:tcBorders>
          </w:tcPr>
          <w:p w14:paraId="0C000B8D" w14:textId="77777777" w:rsidR="00E078B9" w:rsidRPr="00E078B9" w:rsidRDefault="00E078B9" w:rsidP="00E078B9">
            <w:pPr>
              <w:jc w:val="both"/>
              <w:rPr>
                <w:rFonts w:ascii="Arial" w:hAnsi="Arial" w:cs="Arial"/>
              </w:rPr>
            </w:pPr>
          </w:p>
        </w:tc>
        <w:tc>
          <w:tcPr>
            <w:tcW w:w="3827" w:type="dxa"/>
            <w:tcBorders>
              <w:bottom w:val="single" w:sz="4" w:space="0" w:color="auto"/>
            </w:tcBorders>
          </w:tcPr>
          <w:p w14:paraId="78C7C78F" w14:textId="77777777" w:rsidR="00E078B9" w:rsidRPr="00E078B9" w:rsidRDefault="00E078B9" w:rsidP="00E078B9">
            <w:pPr>
              <w:jc w:val="both"/>
              <w:rPr>
                <w:rFonts w:ascii="Arial" w:hAnsi="Arial" w:cs="Arial"/>
              </w:rPr>
            </w:pPr>
            <w:r w:rsidRPr="00E078B9">
              <w:rPr>
                <w:rFonts w:ascii="Arial" w:hAnsi="Arial" w:cs="Arial"/>
              </w:rPr>
              <w:t>Autofinancement du budget communal</w:t>
            </w:r>
          </w:p>
        </w:tc>
        <w:tc>
          <w:tcPr>
            <w:tcW w:w="1559" w:type="dxa"/>
            <w:tcBorders>
              <w:bottom w:val="single" w:sz="4" w:space="0" w:color="auto"/>
            </w:tcBorders>
          </w:tcPr>
          <w:p w14:paraId="233FA0A7" w14:textId="77777777" w:rsidR="00E078B9" w:rsidRPr="00E078B9" w:rsidRDefault="00E078B9" w:rsidP="00E078B9">
            <w:pPr>
              <w:jc w:val="right"/>
              <w:rPr>
                <w:rFonts w:ascii="Arial" w:hAnsi="Arial" w:cs="Arial"/>
              </w:rPr>
            </w:pPr>
            <w:r w:rsidRPr="00E078B9">
              <w:rPr>
                <w:rFonts w:ascii="Arial" w:hAnsi="Arial" w:cs="Arial"/>
              </w:rPr>
              <w:t>45 394.00</w:t>
            </w:r>
          </w:p>
        </w:tc>
      </w:tr>
      <w:tr w:rsidR="00E078B9" w:rsidRPr="00E078B9" w14:paraId="4DF44FA1" w14:textId="77777777" w:rsidTr="00E078B9">
        <w:tc>
          <w:tcPr>
            <w:tcW w:w="3256" w:type="dxa"/>
            <w:shd w:val="clear" w:color="auto" w:fill="F2F2F2" w:themeFill="background1" w:themeFillShade="F2"/>
          </w:tcPr>
          <w:p w14:paraId="19B67540" w14:textId="77777777" w:rsidR="00E078B9" w:rsidRPr="00E078B9" w:rsidRDefault="00E078B9" w:rsidP="00E078B9">
            <w:pPr>
              <w:jc w:val="both"/>
              <w:rPr>
                <w:rFonts w:ascii="Arial" w:hAnsi="Arial" w:cs="Arial"/>
                <w:b/>
              </w:rPr>
            </w:pPr>
          </w:p>
          <w:p w14:paraId="07BCDF10" w14:textId="77777777" w:rsidR="00E078B9" w:rsidRPr="00E078B9" w:rsidRDefault="00E078B9" w:rsidP="00E078B9">
            <w:pPr>
              <w:jc w:val="both"/>
              <w:rPr>
                <w:rFonts w:ascii="Arial" w:hAnsi="Arial" w:cs="Arial"/>
                <w:b/>
              </w:rPr>
            </w:pPr>
            <w:r w:rsidRPr="00E078B9">
              <w:rPr>
                <w:rFonts w:ascii="Arial" w:hAnsi="Arial" w:cs="Arial"/>
                <w:b/>
              </w:rPr>
              <w:t>TOTAL HT</w:t>
            </w:r>
          </w:p>
          <w:p w14:paraId="73C60EE0" w14:textId="77777777" w:rsidR="00E078B9" w:rsidRPr="00E078B9" w:rsidRDefault="00E078B9" w:rsidP="00E078B9">
            <w:pPr>
              <w:jc w:val="both"/>
              <w:rPr>
                <w:rFonts w:ascii="Arial" w:hAnsi="Arial" w:cs="Arial"/>
                <w:b/>
              </w:rPr>
            </w:pPr>
          </w:p>
        </w:tc>
        <w:tc>
          <w:tcPr>
            <w:tcW w:w="1559" w:type="dxa"/>
            <w:shd w:val="clear" w:color="auto" w:fill="F2F2F2" w:themeFill="background1" w:themeFillShade="F2"/>
          </w:tcPr>
          <w:p w14:paraId="10358BB5" w14:textId="77777777" w:rsidR="00E078B9" w:rsidRPr="00E078B9" w:rsidRDefault="00E078B9" w:rsidP="00E078B9">
            <w:pPr>
              <w:jc w:val="right"/>
              <w:rPr>
                <w:rFonts w:ascii="Arial" w:hAnsi="Arial" w:cs="Arial"/>
                <w:b/>
              </w:rPr>
            </w:pPr>
          </w:p>
          <w:p w14:paraId="713D5A9E" w14:textId="77777777" w:rsidR="00E078B9" w:rsidRPr="00E078B9" w:rsidRDefault="00E078B9" w:rsidP="00E078B9">
            <w:pPr>
              <w:jc w:val="right"/>
              <w:rPr>
                <w:rFonts w:ascii="Arial" w:hAnsi="Arial" w:cs="Arial"/>
                <w:b/>
              </w:rPr>
            </w:pPr>
            <w:r w:rsidRPr="00E078B9">
              <w:rPr>
                <w:rFonts w:ascii="Arial" w:hAnsi="Arial" w:cs="Arial"/>
                <w:b/>
              </w:rPr>
              <w:t>120 749.00</w:t>
            </w:r>
          </w:p>
        </w:tc>
        <w:tc>
          <w:tcPr>
            <w:tcW w:w="3827" w:type="dxa"/>
            <w:shd w:val="clear" w:color="auto" w:fill="F2F2F2" w:themeFill="background1" w:themeFillShade="F2"/>
          </w:tcPr>
          <w:p w14:paraId="59CA649F" w14:textId="77777777" w:rsidR="00E078B9" w:rsidRPr="00E078B9" w:rsidRDefault="00E078B9" w:rsidP="00E078B9">
            <w:pPr>
              <w:jc w:val="both"/>
              <w:rPr>
                <w:rFonts w:ascii="Arial" w:hAnsi="Arial" w:cs="Arial"/>
                <w:b/>
              </w:rPr>
            </w:pPr>
          </w:p>
          <w:p w14:paraId="4483001A" w14:textId="77777777" w:rsidR="00E078B9" w:rsidRPr="00E078B9" w:rsidRDefault="00E078B9" w:rsidP="00E078B9">
            <w:pPr>
              <w:jc w:val="both"/>
              <w:rPr>
                <w:rFonts w:ascii="Arial" w:hAnsi="Arial" w:cs="Arial"/>
                <w:b/>
              </w:rPr>
            </w:pPr>
            <w:r w:rsidRPr="00E078B9">
              <w:rPr>
                <w:rFonts w:ascii="Arial" w:hAnsi="Arial" w:cs="Arial"/>
                <w:b/>
              </w:rPr>
              <w:t>TOTAL</w:t>
            </w:r>
          </w:p>
        </w:tc>
        <w:tc>
          <w:tcPr>
            <w:tcW w:w="1559" w:type="dxa"/>
            <w:shd w:val="clear" w:color="auto" w:fill="F2F2F2" w:themeFill="background1" w:themeFillShade="F2"/>
          </w:tcPr>
          <w:p w14:paraId="70A7C533" w14:textId="77777777" w:rsidR="00E078B9" w:rsidRPr="00E078B9" w:rsidRDefault="00E078B9" w:rsidP="00E078B9">
            <w:pPr>
              <w:jc w:val="right"/>
              <w:rPr>
                <w:rFonts w:ascii="Arial" w:hAnsi="Arial" w:cs="Arial"/>
                <w:b/>
              </w:rPr>
            </w:pPr>
          </w:p>
          <w:p w14:paraId="6F453AF9" w14:textId="77777777" w:rsidR="00E078B9" w:rsidRPr="00E078B9" w:rsidRDefault="00E078B9" w:rsidP="00E078B9">
            <w:pPr>
              <w:jc w:val="right"/>
              <w:rPr>
                <w:rFonts w:ascii="Arial" w:hAnsi="Arial" w:cs="Arial"/>
                <w:b/>
              </w:rPr>
            </w:pPr>
            <w:r w:rsidRPr="00E078B9">
              <w:rPr>
                <w:rFonts w:ascii="Arial" w:hAnsi="Arial" w:cs="Arial"/>
                <w:b/>
              </w:rPr>
              <w:t>120 749.00</w:t>
            </w:r>
          </w:p>
        </w:tc>
      </w:tr>
    </w:tbl>
    <w:p w14:paraId="309F9FFE" w14:textId="77777777" w:rsidR="00E078B9" w:rsidRPr="00E078B9" w:rsidRDefault="00E078B9" w:rsidP="00E078B9">
      <w:pPr>
        <w:jc w:val="both"/>
        <w:rPr>
          <w:rFonts w:ascii="Arial" w:hAnsi="Arial" w:cs="Arial"/>
        </w:rPr>
      </w:pPr>
    </w:p>
    <w:p w14:paraId="76C99834" w14:textId="77777777" w:rsidR="00E078B9" w:rsidRPr="00E078B9" w:rsidRDefault="00E078B9" w:rsidP="00E078B9">
      <w:pPr>
        <w:spacing w:after="60"/>
        <w:ind w:left="705"/>
        <w:jc w:val="both"/>
        <w:rPr>
          <w:rFonts w:ascii="Arial" w:hAnsi="Arial" w:cs="Arial"/>
        </w:rPr>
      </w:pPr>
      <w:r w:rsidRPr="00E078B9">
        <w:rPr>
          <w:rFonts w:ascii="Arial" w:hAnsi="Arial" w:cs="Arial"/>
        </w:rPr>
        <w:t xml:space="preserve">- </w:t>
      </w:r>
      <w:r w:rsidRPr="00E078B9">
        <w:rPr>
          <w:rFonts w:ascii="Arial" w:hAnsi="Arial" w:cs="Arial"/>
          <w:b/>
        </w:rPr>
        <w:t>De solliciter</w:t>
      </w:r>
      <w:r w:rsidRPr="00E078B9">
        <w:rPr>
          <w:rFonts w:ascii="Arial" w:hAnsi="Arial" w:cs="Arial"/>
        </w:rPr>
        <w:t xml:space="preserve"> auprès de l’Etat (DSIL) une subvention correspondante de 48 300 €.</w:t>
      </w:r>
    </w:p>
    <w:p w14:paraId="2EE1074A" w14:textId="77777777" w:rsidR="00E078B9" w:rsidRPr="00E078B9" w:rsidRDefault="00E078B9" w:rsidP="00E078B9">
      <w:pPr>
        <w:jc w:val="both"/>
        <w:rPr>
          <w:rFonts w:ascii="Arial" w:hAnsi="Arial" w:cs="Arial"/>
        </w:rPr>
      </w:pPr>
      <w:r w:rsidRPr="00E078B9">
        <w:rPr>
          <w:rFonts w:ascii="Arial" w:hAnsi="Arial" w:cs="Arial"/>
        </w:rPr>
        <w:tab/>
        <w:t xml:space="preserve">- </w:t>
      </w:r>
      <w:r w:rsidRPr="00E078B9">
        <w:rPr>
          <w:rFonts w:ascii="Arial" w:hAnsi="Arial" w:cs="Arial"/>
          <w:b/>
        </w:rPr>
        <w:t>D’autoriser</w:t>
      </w:r>
      <w:r w:rsidRPr="00E078B9">
        <w:rPr>
          <w:rFonts w:ascii="Arial" w:hAnsi="Arial" w:cs="Arial"/>
        </w:rPr>
        <w:t xml:space="preserve"> le Maire à effectuer les démarches nécessaires à </w:t>
      </w:r>
      <w:r w:rsidRPr="00E078B9">
        <w:rPr>
          <w:rFonts w:ascii="Arial" w:hAnsi="Arial" w:cs="Arial"/>
        </w:rPr>
        <w:tab/>
        <w:t>l’attribution et au versement de la subvention.</w:t>
      </w:r>
    </w:p>
    <w:bookmarkEnd w:id="5"/>
    <w:p w14:paraId="13C1EA29" w14:textId="37A03538" w:rsidR="00E078B9" w:rsidRDefault="00E078B9" w:rsidP="00E078B9">
      <w:pPr>
        <w:spacing w:after="0"/>
        <w:jc w:val="both"/>
        <w:rPr>
          <w:rFonts w:ascii="Arial" w:hAnsi="Arial" w:cs="Arial"/>
        </w:rPr>
      </w:pPr>
    </w:p>
    <w:p w14:paraId="18266410" w14:textId="13D96E91" w:rsidR="00E311B6" w:rsidRDefault="00E311B6" w:rsidP="00E078B9">
      <w:pPr>
        <w:spacing w:after="0"/>
        <w:jc w:val="both"/>
        <w:rPr>
          <w:rFonts w:ascii="Arial" w:hAnsi="Arial" w:cs="Arial"/>
        </w:rPr>
      </w:pPr>
    </w:p>
    <w:p w14:paraId="17735F5C" w14:textId="77777777" w:rsidR="00E311B6" w:rsidRPr="00E078B9" w:rsidRDefault="00E311B6" w:rsidP="00E078B9">
      <w:pPr>
        <w:spacing w:after="0"/>
        <w:jc w:val="both"/>
        <w:rPr>
          <w:rFonts w:ascii="Arial" w:hAnsi="Arial" w:cs="Arial"/>
        </w:rPr>
      </w:pPr>
    </w:p>
    <w:p w14:paraId="1140EC5B"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r w:rsidRPr="00E078B9">
        <w:rPr>
          <w:rFonts w:ascii="Arial" w:eastAsia="Calibri" w:hAnsi="Arial" w:cs="Arial"/>
          <w:b/>
          <w:color w:val="1F3864" w:themeColor="accent1" w:themeShade="80"/>
        </w:rPr>
        <w:t>DEMANDE DE SUBVENTION REGION AURA – TRAVAUX ENTREES DU STADE DE VERENAY</w:t>
      </w:r>
    </w:p>
    <w:p w14:paraId="02B82126" w14:textId="77777777" w:rsidR="00E078B9" w:rsidRPr="00E078B9" w:rsidRDefault="00E078B9" w:rsidP="00E078B9">
      <w:pPr>
        <w:spacing w:after="120" w:line="240" w:lineRule="auto"/>
        <w:rPr>
          <w:rFonts w:ascii="Arial" w:eastAsia="Times New Roman" w:hAnsi="Arial" w:cs="Arial"/>
          <w:color w:val="FF0000"/>
          <w:lang w:eastAsia="fr-FR"/>
        </w:rPr>
      </w:pPr>
    </w:p>
    <w:p w14:paraId="6CDC6A38" w14:textId="77777777" w:rsidR="00E078B9" w:rsidRPr="00E078B9" w:rsidRDefault="00E078B9" w:rsidP="00E078B9">
      <w:pPr>
        <w:jc w:val="both"/>
        <w:rPr>
          <w:rFonts w:ascii="Arial" w:hAnsi="Arial" w:cs="Arial"/>
        </w:rPr>
      </w:pPr>
      <w:r w:rsidRPr="00E078B9">
        <w:rPr>
          <w:rFonts w:ascii="Arial" w:hAnsi="Arial" w:cs="Arial"/>
        </w:rPr>
        <w:t xml:space="preserve">Le Maire explique que la Commune envisage des travaux d’aménagements des entrées au stade de </w:t>
      </w:r>
      <w:proofErr w:type="spellStart"/>
      <w:r w:rsidRPr="00E078B9">
        <w:rPr>
          <w:rFonts w:ascii="Arial" w:hAnsi="Arial" w:cs="Arial"/>
        </w:rPr>
        <w:t>Verenay</w:t>
      </w:r>
      <w:proofErr w:type="spellEnd"/>
      <w:r w:rsidRPr="00E078B9">
        <w:rPr>
          <w:rFonts w:ascii="Arial" w:hAnsi="Arial" w:cs="Arial"/>
        </w:rPr>
        <w:t> :</w:t>
      </w:r>
    </w:p>
    <w:p w14:paraId="5EE3E81F" w14:textId="77777777" w:rsidR="00E078B9" w:rsidRPr="00E078B9" w:rsidRDefault="00E078B9" w:rsidP="00CF4985">
      <w:pPr>
        <w:numPr>
          <w:ilvl w:val="0"/>
          <w:numId w:val="9"/>
        </w:numPr>
        <w:contextualSpacing/>
        <w:jc w:val="both"/>
        <w:rPr>
          <w:rFonts w:ascii="Arial" w:eastAsia="Calibri" w:hAnsi="Arial" w:cs="Arial"/>
        </w:rPr>
      </w:pPr>
      <w:r w:rsidRPr="00E078B9">
        <w:rPr>
          <w:rFonts w:ascii="Arial" w:eastAsia="Calibri" w:hAnsi="Arial" w:cs="Arial"/>
        </w:rPr>
        <w:t>Entrée pour le rugby : dépose du vieux portail existant et démolition du vieux guichet existant, pour pose d’un portail automatisé et reconstruction d’un nouveau guichet ; aménagement de la voirie de desserte :  enrobés, VRD, murs en pierre, végétalisation, signalétique</w:t>
      </w:r>
    </w:p>
    <w:p w14:paraId="684CCEE4" w14:textId="77777777" w:rsidR="00E078B9" w:rsidRPr="00E078B9" w:rsidRDefault="00E078B9" w:rsidP="00CF4985">
      <w:pPr>
        <w:numPr>
          <w:ilvl w:val="0"/>
          <w:numId w:val="9"/>
        </w:numPr>
        <w:contextualSpacing/>
        <w:jc w:val="both"/>
        <w:rPr>
          <w:rFonts w:ascii="Arial" w:eastAsia="Calibri" w:hAnsi="Arial" w:cs="Arial"/>
        </w:rPr>
      </w:pPr>
      <w:r w:rsidRPr="00E078B9">
        <w:rPr>
          <w:rFonts w:ascii="Arial" w:eastAsia="Calibri" w:hAnsi="Arial" w:cs="Arial"/>
        </w:rPr>
        <w:t>Entrée pour le tennis : dépose de la clôture existante, rénovation du portail, enrobés, VRD, murs en pierre, végétalisation, signalétique</w:t>
      </w:r>
    </w:p>
    <w:p w14:paraId="65A9F4AA" w14:textId="77777777" w:rsidR="00E078B9" w:rsidRPr="00E078B9" w:rsidRDefault="00E078B9" w:rsidP="00E078B9">
      <w:pPr>
        <w:jc w:val="both"/>
        <w:rPr>
          <w:rFonts w:ascii="Arial" w:hAnsi="Arial" w:cs="Arial"/>
        </w:rPr>
      </w:pPr>
      <w:r w:rsidRPr="00E078B9">
        <w:rPr>
          <w:rFonts w:ascii="Arial" w:hAnsi="Arial" w:cs="Arial"/>
        </w:rPr>
        <w:t>Le montant des travaux est estimé à 114 850 € HT, honoraires de maîtrise d’œuvre compris.</w:t>
      </w:r>
    </w:p>
    <w:p w14:paraId="441C16EB" w14:textId="77777777" w:rsidR="00E078B9" w:rsidRPr="00E078B9" w:rsidRDefault="00E078B9" w:rsidP="00E078B9">
      <w:pPr>
        <w:jc w:val="both"/>
        <w:rPr>
          <w:rFonts w:ascii="Arial" w:hAnsi="Arial" w:cs="Arial"/>
        </w:rPr>
      </w:pPr>
      <w:r w:rsidRPr="00E078B9">
        <w:rPr>
          <w:rFonts w:ascii="Arial" w:hAnsi="Arial" w:cs="Arial"/>
        </w:rPr>
        <w:t>La Région AURA pourrait financer cette opération à hauteur de 50%, dans le cadre du dispositif Bonus Relance Région Auvergne-Rhône-Alpes.</w:t>
      </w:r>
    </w:p>
    <w:p w14:paraId="04A80433" w14:textId="77777777" w:rsidR="00E078B9" w:rsidRPr="00E078B9" w:rsidRDefault="00E078B9" w:rsidP="00E078B9">
      <w:pPr>
        <w:jc w:val="center"/>
        <w:rPr>
          <w:rFonts w:ascii="Arial" w:hAnsi="Arial" w:cs="Arial"/>
        </w:rPr>
      </w:pPr>
      <w:r w:rsidRPr="00E078B9">
        <w:rPr>
          <w:rFonts w:ascii="Arial" w:hAnsi="Arial" w:cs="Arial"/>
        </w:rPr>
        <w:t>-------------------------------------------------------------</w:t>
      </w:r>
    </w:p>
    <w:p w14:paraId="3CB5CF4D" w14:textId="77777777" w:rsidR="00E078B9" w:rsidRPr="00E078B9" w:rsidRDefault="00E078B9" w:rsidP="00E078B9">
      <w:pPr>
        <w:jc w:val="both"/>
        <w:rPr>
          <w:rFonts w:ascii="Arial" w:hAnsi="Arial" w:cs="Arial"/>
        </w:rPr>
      </w:pPr>
      <w:r w:rsidRPr="00E078B9">
        <w:rPr>
          <w:rFonts w:ascii="Arial" w:hAnsi="Arial" w:cs="Arial"/>
        </w:rPr>
        <w:t>Le Conseil Municipal,</w:t>
      </w:r>
    </w:p>
    <w:p w14:paraId="25DE8E59" w14:textId="77777777" w:rsidR="00E078B9" w:rsidRPr="00E078B9" w:rsidRDefault="00E078B9" w:rsidP="00E078B9">
      <w:pPr>
        <w:jc w:val="both"/>
        <w:rPr>
          <w:rFonts w:ascii="Arial" w:hAnsi="Arial" w:cs="Arial"/>
        </w:rPr>
      </w:pPr>
      <w:r w:rsidRPr="00E078B9">
        <w:rPr>
          <w:rFonts w:ascii="Arial" w:hAnsi="Arial" w:cs="Arial"/>
        </w:rPr>
        <w:t>VU l’exposé de Monsieur le Maire, et sur sa proposition, à l’unanimité des présents, décide :</w:t>
      </w:r>
    </w:p>
    <w:p w14:paraId="6607A9D9" w14:textId="77777777" w:rsidR="00E078B9" w:rsidRPr="00E078B9" w:rsidRDefault="00E078B9" w:rsidP="00CF4985">
      <w:pPr>
        <w:numPr>
          <w:ilvl w:val="0"/>
          <w:numId w:val="7"/>
        </w:numPr>
        <w:spacing w:after="0" w:line="240" w:lineRule="auto"/>
        <w:ind w:left="851" w:hanging="284"/>
        <w:contextualSpacing/>
        <w:jc w:val="both"/>
        <w:rPr>
          <w:rFonts w:ascii="Arial" w:eastAsia="Calibri" w:hAnsi="Arial" w:cs="Arial"/>
        </w:rPr>
      </w:pPr>
      <w:r w:rsidRPr="00E078B9">
        <w:rPr>
          <w:rFonts w:ascii="Arial" w:eastAsia="Calibri" w:hAnsi="Arial" w:cs="Arial"/>
        </w:rPr>
        <w:t xml:space="preserve">De lancer le projet des travaux d’aménagement des entrées au stade de </w:t>
      </w:r>
      <w:proofErr w:type="spellStart"/>
      <w:r w:rsidRPr="00E078B9">
        <w:rPr>
          <w:rFonts w:ascii="Arial" w:eastAsia="Calibri" w:hAnsi="Arial" w:cs="Arial"/>
        </w:rPr>
        <w:t>Verenay</w:t>
      </w:r>
      <w:proofErr w:type="spellEnd"/>
      <w:r w:rsidRPr="00E078B9">
        <w:rPr>
          <w:rFonts w:ascii="Arial" w:eastAsia="Calibri" w:hAnsi="Arial" w:cs="Arial"/>
        </w:rPr>
        <w:t>,</w:t>
      </w:r>
    </w:p>
    <w:p w14:paraId="4F0BC88A" w14:textId="59CE7BFA" w:rsidR="00E078B9" w:rsidRDefault="00E078B9" w:rsidP="00CF4985">
      <w:pPr>
        <w:numPr>
          <w:ilvl w:val="0"/>
          <w:numId w:val="7"/>
        </w:numPr>
        <w:spacing w:after="240" w:line="240" w:lineRule="auto"/>
        <w:ind w:left="851" w:hanging="284"/>
        <w:contextualSpacing/>
        <w:jc w:val="both"/>
        <w:rPr>
          <w:rFonts w:ascii="Arial" w:eastAsia="Calibri" w:hAnsi="Arial" w:cs="Arial"/>
        </w:rPr>
      </w:pPr>
      <w:r w:rsidRPr="00E078B9">
        <w:rPr>
          <w:rFonts w:ascii="Arial" w:eastAsia="Calibri" w:hAnsi="Arial" w:cs="Arial"/>
        </w:rPr>
        <w:t>D’émettre un avis favorable pour une demande de subvention auprès de la Région AURA, selon le budget d’opération suivant :</w:t>
      </w:r>
    </w:p>
    <w:p w14:paraId="76BEC69C" w14:textId="0FD64AAE" w:rsidR="00E078B9" w:rsidRDefault="00E078B9" w:rsidP="00E078B9">
      <w:pPr>
        <w:spacing w:after="240" w:line="240" w:lineRule="auto"/>
        <w:ind w:left="851"/>
        <w:contextualSpacing/>
        <w:jc w:val="both"/>
        <w:rPr>
          <w:rFonts w:ascii="Arial" w:eastAsia="Calibri" w:hAnsi="Arial" w:cs="Arial"/>
        </w:rPr>
      </w:pPr>
    </w:p>
    <w:p w14:paraId="2AFBC05E" w14:textId="77777777" w:rsidR="00E078B9" w:rsidRPr="00E078B9" w:rsidRDefault="00E078B9" w:rsidP="00E078B9">
      <w:pPr>
        <w:spacing w:after="240" w:line="240" w:lineRule="auto"/>
        <w:ind w:left="851"/>
        <w:contextualSpacing/>
        <w:jc w:val="both"/>
        <w:rPr>
          <w:rFonts w:ascii="Arial" w:eastAsia="Calibri" w:hAnsi="Arial" w:cs="Arial"/>
        </w:rPr>
      </w:pPr>
    </w:p>
    <w:tbl>
      <w:tblPr>
        <w:tblStyle w:val="Grilledutableau"/>
        <w:tblW w:w="9776" w:type="dxa"/>
        <w:tblLook w:val="04A0" w:firstRow="1" w:lastRow="0" w:firstColumn="1" w:lastColumn="0" w:noHBand="0" w:noVBand="1"/>
      </w:tblPr>
      <w:tblGrid>
        <w:gridCol w:w="3315"/>
        <w:gridCol w:w="1318"/>
        <w:gridCol w:w="3300"/>
        <w:gridCol w:w="1843"/>
      </w:tblGrid>
      <w:tr w:rsidR="00E078B9" w:rsidRPr="00E078B9" w14:paraId="7EFFF12D" w14:textId="77777777" w:rsidTr="00E311B6">
        <w:tc>
          <w:tcPr>
            <w:tcW w:w="4633" w:type="dxa"/>
            <w:gridSpan w:val="2"/>
            <w:tcBorders>
              <w:bottom w:val="single" w:sz="4" w:space="0" w:color="auto"/>
            </w:tcBorders>
            <w:shd w:val="clear" w:color="auto" w:fill="D5DCE4" w:themeFill="text2" w:themeFillTint="33"/>
          </w:tcPr>
          <w:p w14:paraId="121946C1" w14:textId="77777777" w:rsidR="00E078B9" w:rsidRPr="00E078B9" w:rsidRDefault="00E078B9" w:rsidP="00E078B9">
            <w:pPr>
              <w:jc w:val="center"/>
              <w:rPr>
                <w:rFonts w:ascii="Arial" w:hAnsi="Arial" w:cs="Arial"/>
                <w:b/>
              </w:rPr>
            </w:pPr>
            <w:r w:rsidRPr="00E078B9">
              <w:rPr>
                <w:rFonts w:ascii="Arial" w:hAnsi="Arial" w:cs="Arial"/>
                <w:b/>
              </w:rPr>
              <w:lastRenderedPageBreak/>
              <w:t>DEPENSES</w:t>
            </w:r>
          </w:p>
          <w:p w14:paraId="6EBC0DD0" w14:textId="77777777" w:rsidR="00E078B9" w:rsidRPr="00E078B9" w:rsidRDefault="00E078B9" w:rsidP="00E078B9">
            <w:pPr>
              <w:jc w:val="center"/>
              <w:rPr>
                <w:rFonts w:ascii="Arial" w:hAnsi="Arial" w:cs="Arial"/>
                <w:b/>
              </w:rPr>
            </w:pPr>
          </w:p>
        </w:tc>
        <w:tc>
          <w:tcPr>
            <w:tcW w:w="5143" w:type="dxa"/>
            <w:gridSpan w:val="2"/>
            <w:tcBorders>
              <w:bottom w:val="single" w:sz="4" w:space="0" w:color="auto"/>
            </w:tcBorders>
            <w:shd w:val="clear" w:color="auto" w:fill="D5DCE4" w:themeFill="text2" w:themeFillTint="33"/>
          </w:tcPr>
          <w:p w14:paraId="3F6ACB24" w14:textId="77777777" w:rsidR="00E078B9" w:rsidRPr="00E078B9" w:rsidRDefault="00E078B9" w:rsidP="00E078B9">
            <w:pPr>
              <w:jc w:val="center"/>
              <w:rPr>
                <w:rFonts w:ascii="Arial" w:hAnsi="Arial" w:cs="Arial"/>
                <w:b/>
              </w:rPr>
            </w:pPr>
            <w:r w:rsidRPr="00E078B9">
              <w:rPr>
                <w:rFonts w:ascii="Arial" w:hAnsi="Arial" w:cs="Arial"/>
                <w:b/>
              </w:rPr>
              <w:t>RECETTES</w:t>
            </w:r>
          </w:p>
        </w:tc>
      </w:tr>
      <w:tr w:rsidR="00E078B9" w:rsidRPr="00E078B9" w14:paraId="047409D0" w14:textId="77777777" w:rsidTr="00E311B6">
        <w:tc>
          <w:tcPr>
            <w:tcW w:w="3315" w:type="dxa"/>
            <w:shd w:val="clear" w:color="auto" w:fill="D9D9D9" w:themeFill="background1" w:themeFillShade="D9"/>
          </w:tcPr>
          <w:p w14:paraId="3BD44807" w14:textId="77777777" w:rsidR="00E078B9" w:rsidRPr="00E078B9" w:rsidRDefault="00E078B9" w:rsidP="00E078B9">
            <w:pPr>
              <w:jc w:val="center"/>
              <w:rPr>
                <w:rFonts w:ascii="Arial" w:hAnsi="Arial" w:cs="Arial"/>
              </w:rPr>
            </w:pPr>
            <w:r w:rsidRPr="00E078B9">
              <w:rPr>
                <w:rFonts w:ascii="Arial" w:hAnsi="Arial" w:cs="Arial"/>
              </w:rPr>
              <w:t>Intitulés</w:t>
            </w:r>
          </w:p>
          <w:p w14:paraId="59DC17F9" w14:textId="77777777" w:rsidR="00E078B9" w:rsidRPr="00E078B9" w:rsidRDefault="00E078B9" w:rsidP="00E078B9">
            <w:pPr>
              <w:jc w:val="center"/>
              <w:rPr>
                <w:rFonts w:ascii="Arial" w:hAnsi="Arial" w:cs="Arial"/>
              </w:rPr>
            </w:pPr>
          </w:p>
        </w:tc>
        <w:tc>
          <w:tcPr>
            <w:tcW w:w="1318" w:type="dxa"/>
            <w:shd w:val="clear" w:color="auto" w:fill="D9D9D9" w:themeFill="background1" w:themeFillShade="D9"/>
          </w:tcPr>
          <w:p w14:paraId="6B9086B8" w14:textId="77777777" w:rsidR="00E078B9" w:rsidRPr="00E078B9" w:rsidRDefault="00E078B9" w:rsidP="00E078B9">
            <w:pPr>
              <w:jc w:val="center"/>
              <w:rPr>
                <w:rFonts w:ascii="Arial" w:hAnsi="Arial" w:cs="Arial"/>
              </w:rPr>
            </w:pPr>
            <w:r w:rsidRPr="00E078B9">
              <w:rPr>
                <w:rFonts w:ascii="Arial" w:hAnsi="Arial" w:cs="Arial"/>
              </w:rPr>
              <w:t>Montants HT</w:t>
            </w:r>
          </w:p>
        </w:tc>
        <w:tc>
          <w:tcPr>
            <w:tcW w:w="3300" w:type="dxa"/>
            <w:shd w:val="clear" w:color="auto" w:fill="D9D9D9" w:themeFill="background1" w:themeFillShade="D9"/>
          </w:tcPr>
          <w:p w14:paraId="228D23D3" w14:textId="77777777" w:rsidR="00E078B9" w:rsidRPr="00E078B9" w:rsidRDefault="00E078B9" w:rsidP="00E078B9">
            <w:pPr>
              <w:jc w:val="center"/>
              <w:rPr>
                <w:rFonts w:ascii="Arial" w:hAnsi="Arial" w:cs="Arial"/>
              </w:rPr>
            </w:pPr>
            <w:r w:rsidRPr="00E078B9">
              <w:rPr>
                <w:rFonts w:ascii="Arial" w:hAnsi="Arial" w:cs="Arial"/>
              </w:rPr>
              <w:t>Intitulés</w:t>
            </w:r>
          </w:p>
        </w:tc>
        <w:tc>
          <w:tcPr>
            <w:tcW w:w="1843" w:type="dxa"/>
            <w:shd w:val="clear" w:color="auto" w:fill="D9D9D9" w:themeFill="background1" w:themeFillShade="D9"/>
          </w:tcPr>
          <w:p w14:paraId="1BA42D8C" w14:textId="77777777" w:rsidR="00E078B9" w:rsidRPr="00E078B9" w:rsidRDefault="00E078B9" w:rsidP="00E078B9">
            <w:pPr>
              <w:jc w:val="center"/>
              <w:rPr>
                <w:rFonts w:ascii="Arial" w:hAnsi="Arial" w:cs="Arial"/>
              </w:rPr>
            </w:pPr>
            <w:r w:rsidRPr="00E078B9">
              <w:rPr>
                <w:rFonts w:ascii="Arial" w:hAnsi="Arial" w:cs="Arial"/>
              </w:rPr>
              <w:t>Montants HT</w:t>
            </w:r>
          </w:p>
        </w:tc>
      </w:tr>
      <w:tr w:rsidR="00E078B9" w:rsidRPr="00E078B9" w14:paraId="36595B51" w14:textId="77777777" w:rsidTr="00E311B6">
        <w:tc>
          <w:tcPr>
            <w:tcW w:w="3315" w:type="dxa"/>
          </w:tcPr>
          <w:p w14:paraId="72A91BA5" w14:textId="77777777" w:rsidR="00E078B9" w:rsidRPr="00E078B9" w:rsidRDefault="00E078B9" w:rsidP="00E078B9">
            <w:pPr>
              <w:jc w:val="both"/>
              <w:rPr>
                <w:rFonts w:ascii="Arial" w:hAnsi="Arial" w:cs="Arial"/>
              </w:rPr>
            </w:pPr>
            <w:r w:rsidRPr="00E078B9">
              <w:rPr>
                <w:rFonts w:ascii="Arial" w:hAnsi="Arial" w:cs="Arial"/>
              </w:rPr>
              <w:t>Maîtrise d’œuvre</w:t>
            </w:r>
          </w:p>
        </w:tc>
        <w:tc>
          <w:tcPr>
            <w:tcW w:w="1318" w:type="dxa"/>
          </w:tcPr>
          <w:p w14:paraId="5C9673CA" w14:textId="77777777" w:rsidR="00E078B9" w:rsidRPr="00E078B9" w:rsidRDefault="00E078B9" w:rsidP="00E078B9">
            <w:pPr>
              <w:jc w:val="right"/>
              <w:rPr>
                <w:rFonts w:ascii="Arial" w:hAnsi="Arial" w:cs="Arial"/>
              </w:rPr>
            </w:pPr>
            <w:r w:rsidRPr="00E078B9">
              <w:rPr>
                <w:rFonts w:ascii="Arial" w:hAnsi="Arial" w:cs="Arial"/>
              </w:rPr>
              <w:t>8 850.00</w:t>
            </w:r>
          </w:p>
        </w:tc>
        <w:tc>
          <w:tcPr>
            <w:tcW w:w="3300" w:type="dxa"/>
          </w:tcPr>
          <w:p w14:paraId="12E4E720" w14:textId="77777777" w:rsidR="00E078B9" w:rsidRPr="00E078B9" w:rsidRDefault="00E078B9" w:rsidP="00E078B9">
            <w:pPr>
              <w:jc w:val="both"/>
              <w:rPr>
                <w:rFonts w:ascii="Arial" w:hAnsi="Arial" w:cs="Arial"/>
              </w:rPr>
            </w:pPr>
            <w:r w:rsidRPr="00E078B9">
              <w:rPr>
                <w:rFonts w:ascii="Arial" w:hAnsi="Arial" w:cs="Arial"/>
              </w:rPr>
              <w:t>Subvention Région AURA</w:t>
            </w:r>
          </w:p>
        </w:tc>
        <w:tc>
          <w:tcPr>
            <w:tcW w:w="1843" w:type="dxa"/>
          </w:tcPr>
          <w:p w14:paraId="728368D3" w14:textId="77777777" w:rsidR="00E078B9" w:rsidRPr="00E078B9" w:rsidRDefault="00E078B9" w:rsidP="00E078B9">
            <w:pPr>
              <w:jc w:val="right"/>
              <w:rPr>
                <w:rFonts w:ascii="Arial" w:hAnsi="Arial" w:cs="Arial"/>
              </w:rPr>
            </w:pPr>
            <w:r w:rsidRPr="00E078B9">
              <w:rPr>
                <w:rFonts w:ascii="Arial" w:hAnsi="Arial" w:cs="Arial"/>
              </w:rPr>
              <w:t>57 425.00</w:t>
            </w:r>
          </w:p>
        </w:tc>
      </w:tr>
      <w:tr w:rsidR="00E078B9" w:rsidRPr="00E078B9" w14:paraId="529F9987" w14:textId="77777777" w:rsidTr="00E311B6">
        <w:tc>
          <w:tcPr>
            <w:tcW w:w="3315" w:type="dxa"/>
            <w:tcBorders>
              <w:bottom w:val="single" w:sz="4" w:space="0" w:color="auto"/>
            </w:tcBorders>
          </w:tcPr>
          <w:p w14:paraId="1D110539" w14:textId="77777777" w:rsidR="00E078B9" w:rsidRPr="00E078B9" w:rsidRDefault="00E078B9" w:rsidP="00E078B9">
            <w:pPr>
              <w:jc w:val="both"/>
              <w:rPr>
                <w:rFonts w:ascii="Arial" w:hAnsi="Arial" w:cs="Arial"/>
              </w:rPr>
            </w:pPr>
            <w:r w:rsidRPr="00E078B9">
              <w:rPr>
                <w:rFonts w:ascii="Arial" w:hAnsi="Arial" w:cs="Arial"/>
              </w:rPr>
              <w:t>Travaux aménagements entrées</w:t>
            </w:r>
          </w:p>
        </w:tc>
        <w:tc>
          <w:tcPr>
            <w:tcW w:w="1318" w:type="dxa"/>
            <w:tcBorders>
              <w:bottom w:val="single" w:sz="4" w:space="0" w:color="auto"/>
            </w:tcBorders>
          </w:tcPr>
          <w:p w14:paraId="31022A88" w14:textId="77777777" w:rsidR="00E078B9" w:rsidRPr="00E078B9" w:rsidRDefault="00E078B9" w:rsidP="00E078B9">
            <w:pPr>
              <w:jc w:val="right"/>
              <w:rPr>
                <w:rFonts w:ascii="Arial" w:hAnsi="Arial" w:cs="Arial"/>
              </w:rPr>
            </w:pPr>
            <w:r w:rsidRPr="00E078B9">
              <w:rPr>
                <w:rFonts w:ascii="Arial" w:hAnsi="Arial" w:cs="Arial"/>
              </w:rPr>
              <w:t>106 000.00</w:t>
            </w:r>
          </w:p>
        </w:tc>
        <w:tc>
          <w:tcPr>
            <w:tcW w:w="3300" w:type="dxa"/>
            <w:tcBorders>
              <w:bottom w:val="single" w:sz="4" w:space="0" w:color="auto"/>
            </w:tcBorders>
          </w:tcPr>
          <w:p w14:paraId="3B26808B" w14:textId="77777777" w:rsidR="00E078B9" w:rsidRPr="00E078B9" w:rsidRDefault="00E078B9" w:rsidP="00E078B9">
            <w:pPr>
              <w:jc w:val="both"/>
              <w:rPr>
                <w:rFonts w:ascii="Arial" w:hAnsi="Arial" w:cs="Arial"/>
              </w:rPr>
            </w:pPr>
            <w:r w:rsidRPr="00E078B9">
              <w:rPr>
                <w:rFonts w:ascii="Arial" w:hAnsi="Arial" w:cs="Arial"/>
              </w:rPr>
              <w:t>Autofinancement du budget communal</w:t>
            </w:r>
          </w:p>
        </w:tc>
        <w:tc>
          <w:tcPr>
            <w:tcW w:w="1843" w:type="dxa"/>
            <w:tcBorders>
              <w:bottom w:val="single" w:sz="4" w:space="0" w:color="auto"/>
            </w:tcBorders>
          </w:tcPr>
          <w:p w14:paraId="4F1E25DE" w14:textId="77777777" w:rsidR="00E078B9" w:rsidRPr="00E078B9" w:rsidRDefault="00E078B9" w:rsidP="00E078B9">
            <w:pPr>
              <w:jc w:val="right"/>
              <w:rPr>
                <w:rFonts w:ascii="Arial" w:hAnsi="Arial" w:cs="Arial"/>
              </w:rPr>
            </w:pPr>
            <w:r w:rsidRPr="00E078B9">
              <w:rPr>
                <w:rFonts w:ascii="Arial" w:hAnsi="Arial" w:cs="Arial"/>
              </w:rPr>
              <w:t>57 425.00</w:t>
            </w:r>
          </w:p>
        </w:tc>
      </w:tr>
      <w:tr w:rsidR="00E078B9" w:rsidRPr="00E078B9" w14:paraId="31F09D44" w14:textId="77777777" w:rsidTr="00E311B6">
        <w:tc>
          <w:tcPr>
            <w:tcW w:w="3315" w:type="dxa"/>
            <w:shd w:val="clear" w:color="auto" w:fill="D5DCE4" w:themeFill="text2" w:themeFillTint="33"/>
          </w:tcPr>
          <w:p w14:paraId="4FD1AEC0" w14:textId="77777777" w:rsidR="00E078B9" w:rsidRPr="00E078B9" w:rsidRDefault="00E078B9" w:rsidP="00E078B9">
            <w:pPr>
              <w:jc w:val="both"/>
              <w:rPr>
                <w:rFonts w:ascii="Arial" w:hAnsi="Arial" w:cs="Arial"/>
                <w:b/>
              </w:rPr>
            </w:pPr>
            <w:r w:rsidRPr="00E078B9">
              <w:rPr>
                <w:rFonts w:ascii="Arial" w:hAnsi="Arial" w:cs="Arial"/>
                <w:b/>
              </w:rPr>
              <w:t>TOTAL</w:t>
            </w:r>
          </w:p>
        </w:tc>
        <w:tc>
          <w:tcPr>
            <w:tcW w:w="1318" w:type="dxa"/>
            <w:shd w:val="clear" w:color="auto" w:fill="D5DCE4" w:themeFill="text2" w:themeFillTint="33"/>
          </w:tcPr>
          <w:p w14:paraId="3A29EC5E" w14:textId="77777777" w:rsidR="00E078B9" w:rsidRPr="00E078B9" w:rsidRDefault="00E078B9" w:rsidP="00E078B9">
            <w:pPr>
              <w:jc w:val="right"/>
              <w:rPr>
                <w:rFonts w:ascii="Arial" w:hAnsi="Arial" w:cs="Arial"/>
                <w:b/>
              </w:rPr>
            </w:pPr>
            <w:r w:rsidRPr="00E078B9">
              <w:rPr>
                <w:rFonts w:ascii="Arial" w:hAnsi="Arial" w:cs="Arial"/>
                <w:b/>
              </w:rPr>
              <w:t>114 850.00</w:t>
            </w:r>
          </w:p>
        </w:tc>
        <w:tc>
          <w:tcPr>
            <w:tcW w:w="3300" w:type="dxa"/>
            <w:shd w:val="clear" w:color="auto" w:fill="D5DCE4" w:themeFill="text2" w:themeFillTint="33"/>
          </w:tcPr>
          <w:p w14:paraId="755DAC36" w14:textId="77777777" w:rsidR="00E078B9" w:rsidRPr="00E078B9" w:rsidRDefault="00E078B9" w:rsidP="00E078B9">
            <w:pPr>
              <w:jc w:val="both"/>
              <w:rPr>
                <w:rFonts w:ascii="Arial" w:hAnsi="Arial" w:cs="Arial"/>
                <w:b/>
              </w:rPr>
            </w:pPr>
            <w:r w:rsidRPr="00E078B9">
              <w:rPr>
                <w:rFonts w:ascii="Arial" w:hAnsi="Arial" w:cs="Arial"/>
                <w:b/>
              </w:rPr>
              <w:t>TOTAL</w:t>
            </w:r>
          </w:p>
        </w:tc>
        <w:tc>
          <w:tcPr>
            <w:tcW w:w="1843" w:type="dxa"/>
            <w:shd w:val="clear" w:color="auto" w:fill="D5DCE4" w:themeFill="text2" w:themeFillTint="33"/>
          </w:tcPr>
          <w:p w14:paraId="25A47A32" w14:textId="77777777" w:rsidR="00E078B9" w:rsidRPr="00E078B9" w:rsidRDefault="00E078B9" w:rsidP="00E078B9">
            <w:pPr>
              <w:jc w:val="right"/>
              <w:rPr>
                <w:rFonts w:ascii="Arial" w:hAnsi="Arial" w:cs="Arial"/>
                <w:b/>
              </w:rPr>
            </w:pPr>
            <w:r w:rsidRPr="00E078B9">
              <w:rPr>
                <w:rFonts w:ascii="Arial" w:hAnsi="Arial" w:cs="Arial"/>
                <w:b/>
              </w:rPr>
              <w:t>114 850.00</w:t>
            </w:r>
          </w:p>
        </w:tc>
      </w:tr>
    </w:tbl>
    <w:p w14:paraId="76CE1004" w14:textId="77777777" w:rsidR="00E078B9" w:rsidRPr="00E078B9" w:rsidRDefault="00E078B9" w:rsidP="00E078B9">
      <w:pPr>
        <w:jc w:val="both"/>
        <w:rPr>
          <w:rFonts w:ascii="Arial" w:hAnsi="Arial" w:cs="Arial"/>
          <w:b/>
        </w:rPr>
      </w:pPr>
    </w:p>
    <w:p w14:paraId="5A49733F" w14:textId="77777777" w:rsidR="00E078B9" w:rsidRPr="00E078B9" w:rsidRDefault="00E078B9" w:rsidP="00CF4985">
      <w:pPr>
        <w:numPr>
          <w:ilvl w:val="0"/>
          <w:numId w:val="8"/>
        </w:numPr>
        <w:spacing w:after="0" w:line="240" w:lineRule="auto"/>
        <w:contextualSpacing/>
        <w:jc w:val="both"/>
        <w:rPr>
          <w:rFonts w:ascii="Arial" w:eastAsia="Calibri" w:hAnsi="Arial" w:cs="Arial"/>
        </w:rPr>
      </w:pPr>
      <w:r w:rsidRPr="00E078B9">
        <w:rPr>
          <w:rFonts w:ascii="Arial" w:eastAsia="Calibri" w:hAnsi="Arial" w:cs="Arial"/>
          <w:b/>
        </w:rPr>
        <w:t>De solliciter</w:t>
      </w:r>
      <w:r w:rsidRPr="00E078B9">
        <w:rPr>
          <w:rFonts w:ascii="Arial" w:eastAsia="Calibri" w:hAnsi="Arial" w:cs="Arial"/>
        </w:rPr>
        <w:t xml:space="preserve"> auprès du Conseil de la Région Auvergne-Rhône-Alpes une subvention correspondante de     57 425,00 €, dans le cadre du dispositif Bonus Relance Région Auvergne-Rhône-Alpes.</w:t>
      </w:r>
    </w:p>
    <w:p w14:paraId="4ED71339" w14:textId="77777777" w:rsidR="00E078B9" w:rsidRPr="00E078B9" w:rsidRDefault="00E078B9" w:rsidP="00CF4985">
      <w:pPr>
        <w:numPr>
          <w:ilvl w:val="0"/>
          <w:numId w:val="8"/>
        </w:numPr>
        <w:spacing w:after="60" w:line="240" w:lineRule="auto"/>
        <w:contextualSpacing/>
        <w:jc w:val="both"/>
        <w:rPr>
          <w:rFonts w:ascii="Arial" w:eastAsia="Calibri" w:hAnsi="Arial" w:cs="Arial"/>
        </w:rPr>
      </w:pPr>
      <w:r w:rsidRPr="00E078B9">
        <w:rPr>
          <w:rFonts w:ascii="Arial" w:eastAsia="Calibri" w:hAnsi="Arial" w:cs="Arial"/>
          <w:b/>
        </w:rPr>
        <w:t>D’autoriser</w:t>
      </w:r>
      <w:r w:rsidRPr="00E078B9">
        <w:rPr>
          <w:rFonts w:ascii="Arial" w:eastAsia="Calibri" w:hAnsi="Arial" w:cs="Arial"/>
        </w:rPr>
        <w:t xml:space="preserve"> Monsieur le Maire à effectuer les démarches nécessaires à l’attribution et au versement de la subvention.</w:t>
      </w:r>
    </w:p>
    <w:p w14:paraId="7E0E0FB9" w14:textId="77777777" w:rsidR="00E078B9" w:rsidRPr="00E078B9" w:rsidRDefault="00E078B9" w:rsidP="00E078B9">
      <w:pPr>
        <w:spacing w:after="120" w:line="240" w:lineRule="auto"/>
        <w:rPr>
          <w:rFonts w:ascii="Arial" w:eastAsia="Times New Roman" w:hAnsi="Arial" w:cs="Arial"/>
          <w:color w:val="FF0000"/>
          <w:lang w:eastAsia="fr-FR"/>
        </w:rPr>
      </w:pPr>
    </w:p>
    <w:p w14:paraId="7C7E2849"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Times New Roman" w:hAnsi="Arial" w:cs="Arial"/>
          <w:color w:val="FF0000"/>
          <w:lang w:eastAsia="fr-FR"/>
        </w:rPr>
      </w:pPr>
      <w:r w:rsidRPr="00E078B9">
        <w:rPr>
          <w:rFonts w:ascii="Arial" w:eastAsia="Calibri" w:hAnsi="Arial" w:cs="Arial"/>
          <w:b/>
          <w:color w:val="1F3864" w:themeColor="accent1" w:themeShade="80"/>
        </w:rPr>
        <w:t>SUBVENTION AU COMMERCE « AUX PLAISIRS GOURMANDS » DANS LE CADRE DES AIDES REGIONALES</w:t>
      </w:r>
    </w:p>
    <w:p w14:paraId="0EDC70EF" w14:textId="77777777" w:rsidR="00E078B9" w:rsidRPr="00E078B9" w:rsidRDefault="00E078B9" w:rsidP="00E078B9">
      <w:pPr>
        <w:spacing w:after="120" w:line="240" w:lineRule="auto"/>
        <w:rPr>
          <w:rFonts w:ascii="Arial" w:eastAsia="Times New Roman" w:hAnsi="Arial" w:cs="Arial"/>
          <w:color w:val="FF0000"/>
          <w:lang w:eastAsia="fr-FR"/>
        </w:rPr>
      </w:pPr>
    </w:p>
    <w:p w14:paraId="39E53068" w14:textId="77777777" w:rsidR="00E078B9" w:rsidRPr="00E078B9" w:rsidRDefault="00E078B9" w:rsidP="00E078B9">
      <w:pPr>
        <w:spacing w:after="0"/>
        <w:jc w:val="both"/>
        <w:rPr>
          <w:rFonts w:ascii="Arial" w:hAnsi="Arial" w:cs="Arial"/>
        </w:rPr>
      </w:pPr>
      <w:r w:rsidRPr="00E078B9">
        <w:rPr>
          <w:rFonts w:ascii="Arial" w:hAnsi="Arial" w:cs="Arial"/>
        </w:rPr>
        <w:t>Le Maire rappelle la délibération du 25 mars 2019 par laquelle le Conseil Municipal approuvait la mise en place d’un cofinancement de l’aide régionale au développement des petites entreprises, du commerce, de l’artisanat et des services avec point de vente, à hauteur de 15% pour VCA (Vienne Condrieu Agglomération) et 15% pour la commune d’implantation. (Pour rappel : taux de la Région AURA : 20% - Maximum 10 000 € de subvention pour 20 000 € de dépenses).</w:t>
      </w:r>
    </w:p>
    <w:p w14:paraId="287EC65F" w14:textId="77777777" w:rsidR="00E078B9" w:rsidRPr="00E078B9" w:rsidRDefault="00E078B9" w:rsidP="00E078B9">
      <w:pPr>
        <w:spacing w:after="0"/>
        <w:jc w:val="both"/>
        <w:rPr>
          <w:rFonts w:ascii="Arial" w:hAnsi="Arial" w:cs="Arial"/>
        </w:rPr>
      </w:pPr>
    </w:p>
    <w:p w14:paraId="228CF405" w14:textId="77777777" w:rsidR="00E078B9" w:rsidRPr="00E078B9" w:rsidRDefault="00E078B9" w:rsidP="00E078B9">
      <w:pPr>
        <w:spacing w:after="0"/>
        <w:jc w:val="both"/>
        <w:rPr>
          <w:rFonts w:ascii="Arial" w:hAnsi="Arial" w:cs="Arial"/>
        </w:rPr>
      </w:pPr>
      <w:r w:rsidRPr="00E078B9">
        <w:rPr>
          <w:rFonts w:ascii="Arial" w:hAnsi="Arial" w:cs="Arial"/>
        </w:rPr>
        <w:t>Dans le cadre de cette convention de cofinancement, VCA a alloué la somme de 3 000 € au commerce de Monsieur Gauthier « Aux plaisirs gourmands » pour la modernisation de son local de boulangerie-pâtisserie situé 5 rue de l’Eglise. Il est ainsi proposé au Conseil Municipal d’allouer la même somme à ce commerce.</w:t>
      </w:r>
    </w:p>
    <w:p w14:paraId="147A1E90" w14:textId="77777777" w:rsidR="00E078B9" w:rsidRPr="00E078B9" w:rsidRDefault="00E078B9" w:rsidP="00E078B9">
      <w:pPr>
        <w:spacing w:after="0"/>
        <w:jc w:val="both"/>
        <w:rPr>
          <w:rFonts w:ascii="Arial" w:hAnsi="Arial" w:cs="Arial"/>
        </w:rPr>
      </w:pPr>
      <w:r w:rsidRPr="00E078B9">
        <w:rPr>
          <w:rFonts w:ascii="Arial" w:hAnsi="Arial" w:cs="Arial"/>
        </w:rPr>
        <w:t>Le Conseil Municipal, après en avoir délibéré, à l’unanimité des présents,</w:t>
      </w:r>
    </w:p>
    <w:p w14:paraId="2BF33D60" w14:textId="77777777" w:rsidR="00E078B9" w:rsidRPr="00E078B9" w:rsidRDefault="00E078B9" w:rsidP="00CF4985">
      <w:pPr>
        <w:numPr>
          <w:ilvl w:val="0"/>
          <w:numId w:val="2"/>
        </w:numPr>
        <w:spacing w:after="0" w:line="240" w:lineRule="auto"/>
        <w:contextualSpacing/>
        <w:jc w:val="both"/>
        <w:rPr>
          <w:rFonts w:ascii="Arial" w:eastAsia="Calibri" w:hAnsi="Arial" w:cs="Arial"/>
        </w:rPr>
      </w:pPr>
      <w:r w:rsidRPr="00E078B9">
        <w:rPr>
          <w:rFonts w:ascii="Arial" w:eastAsia="Calibri" w:hAnsi="Arial" w:cs="Arial"/>
        </w:rPr>
        <w:t xml:space="preserve">DECIDE d’allouer une subvention de 3 000 € au commerce « Aux plaisirs gourmands » dans le cadre des aides directes aux entreprises, </w:t>
      </w:r>
    </w:p>
    <w:p w14:paraId="2D865528" w14:textId="77777777" w:rsidR="00E078B9" w:rsidRPr="00E078B9" w:rsidRDefault="00E078B9" w:rsidP="00CF4985">
      <w:pPr>
        <w:numPr>
          <w:ilvl w:val="0"/>
          <w:numId w:val="2"/>
        </w:numPr>
        <w:spacing w:after="0" w:line="240" w:lineRule="auto"/>
        <w:contextualSpacing/>
        <w:jc w:val="both"/>
        <w:rPr>
          <w:rFonts w:ascii="Arial" w:eastAsia="Calibri" w:hAnsi="Arial" w:cs="Arial"/>
        </w:rPr>
      </w:pPr>
      <w:r w:rsidRPr="00E078B9">
        <w:rPr>
          <w:rFonts w:ascii="Arial" w:eastAsia="Calibri" w:hAnsi="Arial" w:cs="Arial"/>
        </w:rPr>
        <w:t xml:space="preserve">AUTORISE Monsieur le Maire à effectuer les démarches et à signer les documents relatifs à cette délibération et </w:t>
      </w:r>
    </w:p>
    <w:p w14:paraId="157DABBC" w14:textId="77777777" w:rsidR="00E078B9" w:rsidRPr="00E078B9" w:rsidRDefault="00E078B9" w:rsidP="00CF4985">
      <w:pPr>
        <w:numPr>
          <w:ilvl w:val="0"/>
          <w:numId w:val="2"/>
        </w:numPr>
        <w:spacing w:after="240" w:line="240" w:lineRule="auto"/>
        <w:contextualSpacing/>
        <w:jc w:val="both"/>
        <w:rPr>
          <w:rFonts w:ascii="Arial" w:eastAsia="Calibri" w:hAnsi="Arial" w:cs="Arial"/>
        </w:rPr>
      </w:pPr>
      <w:r w:rsidRPr="00E078B9">
        <w:rPr>
          <w:rFonts w:ascii="Arial" w:eastAsia="Calibri" w:hAnsi="Arial" w:cs="Arial"/>
        </w:rPr>
        <w:t>DIT que les crédits sont inscrits à l’article 6574 du BP 2020.</w:t>
      </w:r>
    </w:p>
    <w:p w14:paraId="4A37F35D" w14:textId="77777777" w:rsidR="00E078B9" w:rsidRPr="00E078B9" w:rsidRDefault="00E078B9" w:rsidP="00E078B9">
      <w:pPr>
        <w:spacing w:after="120" w:line="240" w:lineRule="auto"/>
        <w:rPr>
          <w:rFonts w:ascii="Arial" w:eastAsia="Times New Roman" w:hAnsi="Arial" w:cs="Arial"/>
          <w:color w:val="FF0000"/>
          <w:lang w:eastAsia="fr-FR"/>
        </w:rPr>
      </w:pPr>
    </w:p>
    <w:p w14:paraId="5F800D8D"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r w:rsidRPr="00E078B9">
        <w:rPr>
          <w:rFonts w:ascii="Arial" w:eastAsia="Calibri" w:hAnsi="Arial" w:cs="Arial"/>
          <w:b/>
          <w:color w:val="1F3864" w:themeColor="accent1" w:themeShade="80"/>
        </w:rPr>
        <w:t>DESIGNATION DU REPRESENTANT DE LA COMMUNE A LA CLECT (COMMISSION LOCALE D’EVALUATION DES CHARGES TRANSFEREES)</w:t>
      </w:r>
    </w:p>
    <w:p w14:paraId="4E94C119" w14:textId="77777777" w:rsidR="00E078B9" w:rsidRPr="00E078B9" w:rsidRDefault="00E078B9" w:rsidP="00E078B9">
      <w:pPr>
        <w:spacing w:after="120" w:line="240" w:lineRule="auto"/>
        <w:rPr>
          <w:rFonts w:ascii="Arial" w:eastAsia="Times New Roman" w:hAnsi="Arial" w:cs="Arial"/>
          <w:color w:val="FF0000"/>
          <w:lang w:eastAsia="fr-FR"/>
        </w:rPr>
      </w:pPr>
    </w:p>
    <w:p w14:paraId="3BC0C4FB" w14:textId="77777777" w:rsidR="00E078B9" w:rsidRPr="00E078B9" w:rsidRDefault="00E078B9" w:rsidP="00E078B9">
      <w:pPr>
        <w:spacing w:after="120" w:line="240" w:lineRule="auto"/>
        <w:jc w:val="both"/>
        <w:rPr>
          <w:rFonts w:ascii="Arial" w:eastAsia="Calibri" w:hAnsi="Arial" w:cs="Arial"/>
          <w:b/>
          <w:bCs/>
          <w:u w:val="single"/>
        </w:rPr>
      </w:pPr>
      <w:r w:rsidRPr="00E078B9">
        <w:rPr>
          <w:rFonts w:ascii="Arial" w:eastAsia="Calibri" w:hAnsi="Arial" w:cs="Arial"/>
          <w:b/>
          <w:bCs/>
          <w:u w:val="single"/>
        </w:rPr>
        <w:t>SYNTHESE</w:t>
      </w:r>
    </w:p>
    <w:p w14:paraId="6D51B669"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Il appartient au conseil municipal de désigner un membre à la Commission Locale d’Evaluation des Charges Transférées (CLECT) de Vienne Condrieu Agglomération, instance qui décide de la répartition des attributions de compensation financière pour chaque commune. Il a été convenu en bureau communautaire que ce serait le Maire ou son adjoint aux finances qui représenterait la commune.</w:t>
      </w:r>
    </w:p>
    <w:p w14:paraId="72CFC331" w14:textId="170F90BF" w:rsid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Il est proposé à l’assemblée de nommer Christian BASTIN à ce poste.</w:t>
      </w:r>
    </w:p>
    <w:p w14:paraId="1531AEFE" w14:textId="77777777" w:rsidR="00E078B9" w:rsidRPr="00E078B9" w:rsidRDefault="00E078B9" w:rsidP="00E078B9">
      <w:pPr>
        <w:spacing w:after="120" w:line="240" w:lineRule="auto"/>
        <w:jc w:val="both"/>
        <w:rPr>
          <w:rFonts w:ascii="Arial" w:eastAsia="Times New Roman" w:hAnsi="Arial" w:cs="Arial"/>
          <w:lang w:eastAsia="fr-FR"/>
        </w:rPr>
      </w:pPr>
    </w:p>
    <w:p w14:paraId="2780221E" w14:textId="77777777" w:rsidR="00E078B9" w:rsidRPr="00E078B9" w:rsidRDefault="00E078B9" w:rsidP="00E078B9">
      <w:pPr>
        <w:spacing w:after="120"/>
        <w:jc w:val="both"/>
        <w:rPr>
          <w:rFonts w:ascii="Arial" w:hAnsi="Arial" w:cs="Arial"/>
          <w:b/>
          <w:bCs/>
          <w:u w:val="single"/>
        </w:rPr>
      </w:pPr>
      <w:r w:rsidRPr="00E078B9">
        <w:rPr>
          <w:rFonts w:ascii="Arial" w:hAnsi="Arial" w:cs="Arial"/>
          <w:b/>
          <w:bCs/>
          <w:u w:val="single"/>
        </w:rPr>
        <w:lastRenderedPageBreak/>
        <w:t>DELIBERATION</w:t>
      </w:r>
    </w:p>
    <w:p w14:paraId="79A9A15A" w14:textId="77777777" w:rsidR="00E078B9" w:rsidRPr="00E078B9" w:rsidRDefault="00E078B9" w:rsidP="00E078B9">
      <w:pPr>
        <w:spacing w:after="60"/>
        <w:jc w:val="both"/>
        <w:rPr>
          <w:rFonts w:ascii="Arial" w:hAnsi="Arial" w:cs="Arial"/>
        </w:rPr>
      </w:pPr>
      <w:r w:rsidRPr="00E078B9">
        <w:rPr>
          <w:rFonts w:ascii="Arial" w:hAnsi="Arial" w:cs="Arial"/>
        </w:rPr>
        <w:t>La Commission locale d'évaluation des charges transférées (CLECT) a pour rôle principal de procéder à l'évaluation des charges liées aux transferts de compétences entre communes et EPCI ayant opté pour la fiscalité professionnelle unique (FPU).</w:t>
      </w:r>
    </w:p>
    <w:p w14:paraId="7B9FEC55" w14:textId="77777777" w:rsidR="00E078B9" w:rsidRPr="00E078B9" w:rsidRDefault="00E078B9" w:rsidP="00E078B9">
      <w:pPr>
        <w:spacing w:after="120"/>
        <w:jc w:val="both"/>
        <w:rPr>
          <w:rFonts w:ascii="Arial" w:hAnsi="Arial" w:cs="Arial"/>
        </w:rPr>
      </w:pPr>
      <w:r w:rsidRPr="00E078B9">
        <w:rPr>
          <w:rFonts w:ascii="Arial" w:hAnsi="Arial" w:cs="Arial"/>
        </w:rPr>
        <w:t xml:space="preserve">La composition de la CLECT est définie par l’organe délibérant de la communauté et doit obligatoirement comporter au moins un représentant de chaque conseil municipal. Le président et le vice-président de la CLECT sont élus parmi ses membres. </w:t>
      </w:r>
    </w:p>
    <w:p w14:paraId="413A75C9" w14:textId="77777777" w:rsidR="00E078B9" w:rsidRPr="00E078B9" w:rsidRDefault="00E078B9" w:rsidP="00E078B9">
      <w:pPr>
        <w:spacing w:after="60"/>
        <w:jc w:val="both"/>
        <w:rPr>
          <w:rFonts w:ascii="Arial" w:hAnsi="Arial" w:cs="Arial"/>
        </w:rPr>
      </w:pPr>
      <w:r w:rsidRPr="00E078B9">
        <w:rPr>
          <w:rFonts w:ascii="Arial" w:hAnsi="Arial" w:cs="Arial"/>
        </w:rPr>
        <w:t>Par délibération du 27 février 2018 le conseil communautaire de Vienne Condrieu Agglomération a arrêté la composition de la CLECT à 30 membres avec un représentant par commune.</w:t>
      </w:r>
    </w:p>
    <w:p w14:paraId="7AC57210" w14:textId="77777777" w:rsidR="00E078B9" w:rsidRPr="00E078B9" w:rsidRDefault="00E078B9" w:rsidP="00E078B9">
      <w:pPr>
        <w:spacing w:after="0"/>
        <w:jc w:val="both"/>
        <w:rPr>
          <w:rFonts w:ascii="Arial" w:hAnsi="Arial" w:cs="Arial"/>
        </w:rPr>
      </w:pPr>
      <w:r w:rsidRPr="00E078B9">
        <w:rPr>
          <w:rFonts w:ascii="Arial" w:hAnsi="Arial" w:cs="Arial"/>
        </w:rPr>
        <w:t>Les membres de la CLECT sont des conseillers municipaux désignés par leur conseil municipal. Ainsi, suite aux élections municipales de mars et de juin 2020 il convient de renouveler les membres de la CLECT et de désigner un nouveau membre pour y représenter la commune.</w:t>
      </w:r>
    </w:p>
    <w:p w14:paraId="03B5CC0C" w14:textId="77777777" w:rsidR="00E078B9" w:rsidRPr="00E078B9" w:rsidRDefault="00E078B9" w:rsidP="00E078B9">
      <w:pPr>
        <w:spacing w:after="0"/>
        <w:jc w:val="center"/>
        <w:rPr>
          <w:rFonts w:ascii="Arial" w:hAnsi="Arial" w:cs="Arial"/>
        </w:rPr>
      </w:pPr>
      <w:r w:rsidRPr="00E078B9">
        <w:rPr>
          <w:rFonts w:ascii="Arial" w:hAnsi="Arial" w:cs="Arial"/>
        </w:rPr>
        <w:t>-------------------------</w:t>
      </w:r>
    </w:p>
    <w:p w14:paraId="7061A220" w14:textId="77777777" w:rsidR="00E078B9" w:rsidRPr="00E078B9" w:rsidRDefault="00E078B9" w:rsidP="00E078B9">
      <w:pPr>
        <w:spacing w:after="60"/>
        <w:jc w:val="both"/>
        <w:rPr>
          <w:rFonts w:ascii="Arial" w:hAnsi="Arial" w:cs="Arial"/>
        </w:rPr>
      </w:pPr>
      <w:r w:rsidRPr="00E078B9">
        <w:rPr>
          <w:rFonts w:ascii="Arial" w:hAnsi="Arial" w:cs="Arial"/>
        </w:rPr>
        <w:t>Vu le code général des collectivités territoriales ;</w:t>
      </w:r>
    </w:p>
    <w:p w14:paraId="6C95A78C" w14:textId="77777777" w:rsidR="00E078B9" w:rsidRPr="00E078B9" w:rsidRDefault="00E078B9" w:rsidP="00E078B9">
      <w:pPr>
        <w:spacing w:after="60"/>
        <w:jc w:val="both"/>
        <w:rPr>
          <w:rFonts w:ascii="Arial" w:hAnsi="Arial" w:cs="Arial"/>
        </w:rPr>
      </w:pPr>
      <w:r w:rsidRPr="00E078B9">
        <w:rPr>
          <w:rFonts w:ascii="Arial" w:hAnsi="Arial" w:cs="Arial"/>
        </w:rPr>
        <w:t xml:space="preserve">Vu le code général des impôts et notamment l’article 1609 </w:t>
      </w:r>
      <w:r w:rsidRPr="00E078B9">
        <w:rPr>
          <w:rFonts w:ascii="Arial" w:hAnsi="Arial" w:cs="Arial"/>
          <w:i/>
        </w:rPr>
        <w:t>nonies</w:t>
      </w:r>
      <w:r w:rsidRPr="00E078B9">
        <w:rPr>
          <w:rFonts w:ascii="Arial" w:hAnsi="Arial" w:cs="Arial"/>
        </w:rPr>
        <w:t xml:space="preserve"> C ;</w:t>
      </w:r>
    </w:p>
    <w:p w14:paraId="4449A4DD" w14:textId="77777777" w:rsidR="00E078B9" w:rsidRPr="00E078B9" w:rsidRDefault="00E078B9" w:rsidP="00E078B9">
      <w:pPr>
        <w:spacing w:after="120"/>
        <w:jc w:val="both"/>
        <w:rPr>
          <w:rFonts w:ascii="Arial" w:hAnsi="Arial" w:cs="Arial"/>
        </w:rPr>
      </w:pPr>
      <w:r w:rsidRPr="00E078B9">
        <w:rPr>
          <w:rFonts w:ascii="Arial" w:hAnsi="Arial" w:cs="Arial"/>
        </w:rPr>
        <w:t>Vu les statuts de Vienne Condrieu Agglomération,</w:t>
      </w:r>
    </w:p>
    <w:p w14:paraId="584687A1" w14:textId="77777777" w:rsidR="00E078B9" w:rsidRPr="00E078B9" w:rsidRDefault="00E078B9" w:rsidP="00E078B9">
      <w:pPr>
        <w:spacing w:after="120"/>
        <w:jc w:val="both"/>
        <w:rPr>
          <w:rFonts w:ascii="Arial" w:hAnsi="Arial" w:cs="Arial"/>
        </w:rPr>
      </w:pPr>
      <w:r w:rsidRPr="00E078B9">
        <w:rPr>
          <w:rFonts w:ascii="Arial" w:hAnsi="Arial" w:cs="Arial"/>
        </w:rPr>
        <w:t>LE CONSEIL MUNICIPAL, après en avoir délibéré, à l’unanimité des présents :</w:t>
      </w:r>
    </w:p>
    <w:p w14:paraId="24CE010F" w14:textId="77777777" w:rsidR="00E078B9" w:rsidRPr="00E078B9" w:rsidRDefault="00E078B9" w:rsidP="00E078B9">
      <w:pPr>
        <w:spacing w:after="120"/>
        <w:jc w:val="both"/>
        <w:rPr>
          <w:rFonts w:ascii="Arial" w:hAnsi="Arial" w:cs="Arial"/>
        </w:rPr>
      </w:pPr>
      <w:r w:rsidRPr="00E078B9">
        <w:rPr>
          <w:rFonts w:ascii="Arial" w:hAnsi="Arial" w:cs="Arial"/>
          <w:b/>
        </w:rPr>
        <w:t>DECIDE</w:t>
      </w:r>
      <w:r w:rsidRPr="00E078B9">
        <w:rPr>
          <w:rFonts w:ascii="Arial" w:hAnsi="Arial" w:cs="Arial"/>
        </w:rPr>
        <w:t xml:space="preserve"> de désigner le conseiller municipal suivant comme membre de la CLECT : </w:t>
      </w:r>
      <w:r w:rsidRPr="00E078B9">
        <w:rPr>
          <w:rFonts w:ascii="Arial" w:hAnsi="Arial" w:cs="Arial"/>
          <w:b/>
          <w:bCs/>
        </w:rPr>
        <w:t>Christian BASTIN</w:t>
      </w:r>
    </w:p>
    <w:p w14:paraId="0E0B6090" w14:textId="77777777" w:rsidR="00E078B9" w:rsidRPr="00E078B9" w:rsidRDefault="00E078B9" w:rsidP="00E078B9">
      <w:pPr>
        <w:jc w:val="both"/>
        <w:rPr>
          <w:rFonts w:ascii="Arial" w:hAnsi="Arial" w:cs="Arial"/>
        </w:rPr>
      </w:pPr>
      <w:r w:rsidRPr="00E078B9">
        <w:rPr>
          <w:rFonts w:ascii="Arial" w:hAnsi="Arial" w:cs="Arial"/>
          <w:b/>
        </w:rPr>
        <w:t>AUTORISE</w:t>
      </w:r>
      <w:r w:rsidRPr="00E078B9">
        <w:rPr>
          <w:rFonts w:ascii="Arial" w:hAnsi="Arial" w:cs="Arial"/>
        </w:rPr>
        <w:t xml:space="preserve"> Monsieur le Maire à effectuer les démarches et à signer tous documents afférents à la présente délibération.</w:t>
      </w:r>
    </w:p>
    <w:p w14:paraId="4B5B803E" w14:textId="6BD41289" w:rsidR="00E078B9" w:rsidRDefault="00E078B9" w:rsidP="00E078B9">
      <w:pPr>
        <w:spacing w:after="120"/>
        <w:jc w:val="both"/>
        <w:rPr>
          <w:rFonts w:ascii="Arial" w:hAnsi="Arial" w:cs="Arial"/>
          <w:b/>
          <w:bCs/>
          <w:u w:val="single"/>
        </w:rPr>
      </w:pPr>
    </w:p>
    <w:p w14:paraId="41D7FD84" w14:textId="16259296" w:rsidR="00E311B6" w:rsidRDefault="00E311B6" w:rsidP="00E078B9">
      <w:pPr>
        <w:spacing w:after="120"/>
        <w:jc w:val="both"/>
        <w:rPr>
          <w:rFonts w:ascii="Arial" w:hAnsi="Arial" w:cs="Arial"/>
          <w:b/>
          <w:bCs/>
          <w:u w:val="single"/>
        </w:rPr>
      </w:pPr>
    </w:p>
    <w:p w14:paraId="3A7551F8" w14:textId="77777777" w:rsidR="00E311B6" w:rsidRPr="00E078B9" w:rsidRDefault="00E311B6" w:rsidP="00E078B9">
      <w:pPr>
        <w:spacing w:after="120"/>
        <w:jc w:val="both"/>
        <w:rPr>
          <w:rFonts w:ascii="Arial" w:hAnsi="Arial" w:cs="Arial"/>
          <w:b/>
          <w:bCs/>
          <w:u w:val="single"/>
        </w:rPr>
      </w:pPr>
    </w:p>
    <w:p w14:paraId="1053AE1B"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r w:rsidRPr="00E078B9">
        <w:rPr>
          <w:rFonts w:ascii="Arial" w:eastAsia="Calibri" w:hAnsi="Arial" w:cs="Arial"/>
          <w:b/>
          <w:color w:val="1F3864" w:themeColor="accent1" w:themeShade="80"/>
        </w:rPr>
        <w:t>CANDIDATURE A L’ACTION « AMELIORER LA PRISE EN COMPTE DE LA BIODIVERSITE DANS LA GESTION DES ESPACES VERTS PUBLICS ET PRIVES »</w:t>
      </w:r>
    </w:p>
    <w:p w14:paraId="754B04A4" w14:textId="77777777" w:rsidR="00E078B9" w:rsidRPr="00E078B9" w:rsidRDefault="00E078B9" w:rsidP="00E078B9">
      <w:pPr>
        <w:spacing w:after="120" w:line="240" w:lineRule="auto"/>
        <w:jc w:val="both"/>
        <w:rPr>
          <w:rFonts w:ascii="Arial" w:eastAsia="Times New Roman" w:hAnsi="Arial" w:cs="Arial"/>
          <w:lang w:eastAsia="fr-FR"/>
        </w:rPr>
      </w:pPr>
    </w:p>
    <w:p w14:paraId="59FE08AE" w14:textId="77777777" w:rsidR="00E078B9" w:rsidRPr="00E078B9" w:rsidRDefault="00E078B9" w:rsidP="00E078B9">
      <w:pPr>
        <w:spacing w:after="120" w:line="240" w:lineRule="auto"/>
        <w:jc w:val="both"/>
        <w:rPr>
          <w:rFonts w:ascii="Arial" w:eastAsia="Calibri" w:hAnsi="Arial" w:cs="Arial"/>
          <w:b/>
          <w:bCs/>
          <w:u w:val="single"/>
        </w:rPr>
      </w:pPr>
      <w:r w:rsidRPr="00E078B9">
        <w:rPr>
          <w:rFonts w:ascii="Arial" w:eastAsia="Calibri" w:hAnsi="Arial" w:cs="Arial"/>
          <w:b/>
          <w:bCs/>
          <w:u w:val="single"/>
        </w:rPr>
        <w:t>SYNTHESE</w:t>
      </w:r>
    </w:p>
    <w:p w14:paraId="019FD3DB" w14:textId="77777777" w:rsidR="00E078B9" w:rsidRPr="00E078B9" w:rsidRDefault="00E078B9" w:rsidP="00E078B9">
      <w:pPr>
        <w:autoSpaceDE w:val="0"/>
        <w:autoSpaceDN w:val="0"/>
        <w:adjustRightInd w:val="0"/>
        <w:spacing w:after="120" w:line="240" w:lineRule="auto"/>
        <w:jc w:val="both"/>
        <w:rPr>
          <w:rFonts w:ascii="Arial" w:hAnsi="Arial" w:cs="Arial"/>
          <w:color w:val="000000"/>
        </w:rPr>
      </w:pPr>
      <w:r w:rsidRPr="00E078B9">
        <w:rPr>
          <w:rFonts w:ascii="Arial" w:hAnsi="Arial" w:cs="Arial"/>
          <w:color w:val="000000"/>
        </w:rPr>
        <w:t>Le territoire du massif du Pilat est concerné par le changement climatique, la gestion durable des ressources naturelles et la préservation de la biodiversité. Les communes qui en font partie font face à de multiples défis environnementaux et sont amenées à les considérer de façon croissante dans leurs politiques publiques.</w:t>
      </w:r>
    </w:p>
    <w:p w14:paraId="6B8F2776" w14:textId="77777777" w:rsidR="00E078B9" w:rsidRPr="00E078B9" w:rsidRDefault="00E078B9" w:rsidP="00E078B9">
      <w:pPr>
        <w:autoSpaceDE w:val="0"/>
        <w:autoSpaceDN w:val="0"/>
        <w:adjustRightInd w:val="0"/>
        <w:spacing w:after="120" w:line="240" w:lineRule="auto"/>
        <w:jc w:val="both"/>
        <w:rPr>
          <w:rFonts w:ascii="Arial" w:hAnsi="Arial" w:cs="Arial"/>
          <w:color w:val="000000"/>
        </w:rPr>
      </w:pPr>
      <w:r w:rsidRPr="00E078B9">
        <w:rPr>
          <w:rFonts w:ascii="Arial" w:hAnsi="Arial" w:cs="Arial"/>
          <w:color w:val="000000"/>
        </w:rPr>
        <w:t>A travers l’entretien de leurs espaces, les communes sont des acteurs de la biodiversité, sur leur territoire et au-delà. Leur action a un impact local (préservation d’espèces emblématiques) et régional (maintien des corridors écologiques) sur cet enjeu global. Dans un contexte d’érosion de la biodiversité, il est possible d’agir à l’échelle communale, tout en tenant compte de l’importance du cadre de vie (embellissement du village) et des budgets.</w:t>
      </w:r>
    </w:p>
    <w:p w14:paraId="6DE9CED4" w14:textId="77777777" w:rsidR="00E078B9" w:rsidRPr="00E078B9" w:rsidRDefault="00E078B9" w:rsidP="00E078B9">
      <w:pPr>
        <w:autoSpaceDE w:val="0"/>
        <w:autoSpaceDN w:val="0"/>
        <w:adjustRightInd w:val="0"/>
        <w:spacing w:after="0" w:line="240" w:lineRule="auto"/>
        <w:jc w:val="both"/>
        <w:rPr>
          <w:rFonts w:ascii="Arial" w:hAnsi="Arial" w:cs="Arial"/>
          <w:color w:val="000000"/>
        </w:rPr>
      </w:pPr>
      <w:r w:rsidRPr="00E078B9">
        <w:rPr>
          <w:rFonts w:ascii="Arial" w:hAnsi="Arial" w:cs="Arial"/>
          <w:color w:val="000000"/>
        </w:rPr>
        <w:t>L’action présentée propose d’améliorer la prise en compte de la biodiversité dans la gestion des espaces verts publics gérés par les collectivités. A l’aide un diagnostic croisant biodiversité et pratiques d’entretien, mais aussi des échanges avec les services et le public, il est proposé d’adopter une gestion différenciée des espaces. L’objectif final est de transformer la commune en un maillon de la biodiversité, pour une action en faveur de la biodiversité à l’échelle du massif du Pilat. Cette action coûte 5 000 €, subventionnée à hauteur de 80 %, soit un reste à charge de 1 000 € pour la commune.</w:t>
      </w:r>
    </w:p>
    <w:p w14:paraId="3DB09539" w14:textId="2E12F661" w:rsidR="00E078B9" w:rsidRDefault="00E078B9" w:rsidP="00E078B9">
      <w:pPr>
        <w:autoSpaceDE w:val="0"/>
        <w:autoSpaceDN w:val="0"/>
        <w:adjustRightInd w:val="0"/>
        <w:spacing w:after="0" w:line="240" w:lineRule="auto"/>
        <w:jc w:val="both"/>
        <w:rPr>
          <w:rFonts w:ascii="Arial" w:hAnsi="Arial" w:cs="Arial"/>
          <w:color w:val="000000"/>
        </w:rPr>
      </w:pPr>
    </w:p>
    <w:p w14:paraId="2882B23E" w14:textId="77777777" w:rsidR="00E078B9" w:rsidRPr="00E078B9" w:rsidRDefault="00E078B9" w:rsidP="00E078B9">
      <w:pPr>
        <w:autoSpaceDE w:val="0"/>
        <w:autoSpaceDN w:val="0"/>
        <w:adjustRightInd w:val="0"/>
        <w:spacing w:after="0" w:line="240" w:lineRule="auto"/>
        <w:jc w:val="both"/>
        <w:rPr>
          <w:rFonts w:ascii="Arial" w:hAnsi="Arial" w:cs="Arial"/>
          <w:color w:val="000000"/>
        </w:rPr>
      </w:pPr>
    </w:p>
    <w:p w14:paraId="3A598F70" w14:textId="77777777" w:rsidR="00E078B9" w:rsidRPr="00E078B9" w:rsidRDefault="00E078B9" w:rsidP="00E078B9">
      <w:pPr>
        <w:spacing w:after="120"/>
        <w:jc w:val="both"/>
        <w:rPr>
          <w:rFonts w:ascii="Arial" w:hAnsi="Arial" w:cs="Arial"/>
          <w:b/>
          <w:bCs/>
          <w:u w:val="single"/>
        </w:rPr>
      </w:pPr>
      <w:r w:rsidRPr="00E078B9">
        <w:rPr>
          <w:rFonts w:ascii="Arial" w:hAnsi="Arial" w:cs="Arial"/>
          <w:b/>
          <w:bCs/>
          <w:u w:val="single"/>
        </w:rPr>
        <w:lastRenderedPageBreak/>
        <w:t>DELIBERATION</w:t>
      </w:r>
    </w:p>
    <w:p w14:paraId="18E08C77" w14:textId="77777777" w:rsidR="00E078B9" w:rsidRPr="00E078B9" w:rsidRDefault="00E078B9" w:rsidP="00E078B9">
      <w:pPr>
        <w:suppressAutoHyphens/>
        <w:autoSpaceDN w:val="0"/>
        <w:spacing w:after="0" w:line="276" w:lineRule="auto"/>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Monsieur le Maire a présenté à l’assemblée l’action pilotée par le Parc Naturel Régional du Pilat et mise en œuvre par France Nature Environnement Loire.</w:t>
      </w:r>
    </w:p>
    <w:p w14:paraId="79795D5C" w14:textId="77777777" w:rsidR="00E078B9" w:rsidRPr="00E078B9" w:rsidRDefault="00E078B9" w:rsidP="00E078B9">
      <w:pPr>
        <w:suppressAutoHyphens/>
        <w:autoSpaceDN w:val="0"/>
        <w:spacing w:after="0" w:line="276" w:lineRule="auto"/>
        <w:jc w:val="both"/>
        <w:textAlignment w:val="baseline"/>
        <w:rPr>
          <w:rFonts w:ascii="Arial" w:eastAsia="Times New Roman" w:hAnsi="Arial" w:cs="Arial"/>
          <w:kern w:val="3"/>
          <w:lang w:eastAsia="zh-CN"/>
        </w:rPr>
      </w:pPr>
      <w:r w:rsidRPr="00E078B9">
        <w:rPr>
          <w:rFonts w:ascii="Arial" w:eastAsia="Times New Roman" w:hAnsi="Arial" w:cs="Arial"/>
          <w:kern w:val="3"/>
          <w:u w:val="single"/>
          <w:lang w:eastAsia="zh-CN"/>
        </w:rPr>
        <w:t>Considérant que </w:t>
      </w:r>
      <w:r w:rsidRPr="00E078B9">
        <w:rPr>
          <w:rFonts w:ascii="Arial" w:eastAsia="Times New Roman" w:hAnsi="Arial" w:cs="Arial"/>
          <w:kern w:val="3"/>
          <w:lang w:eastAsia="zh-CN"/>
        </w:rPr>
        <w:t>:</w:t>
      </w:r>
    </w:p>
    <w:p w14:paraId="3FFF921A" w14:textId="77777777" w:rsidR="00E078B9" w:rsidRPr="00E078B9" w:rsidRDefault="00E078B9" w:rsidP="00CF4985">
      <w:pPr>
        <w:widowControl w:val="0"/>
        <w:numPr>
          <w:ilvl w:val="0"/>
          <w:numId w:val="10"/>
        </w:numPr>
        <w:suppressAutoHyphens/>
        <w:autoSpaceDN w:val="0"/>
        <w:spacing w:before="60" w:after="0" w:line="276" w:lineRule="auto"/>
        <w:ind w:left="851" w:hanging="284"/>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Les abords des voiries, des chemins (talus, fosses, haies) ainsi que les différents espaces verts en milieu urbain sont des supports pour la biodiversité ;</w:t>
      </w:r>
    </w:p>
    <w:p w14:paraId="4A94B6B4" w14:textId="77777777" w:rsidR="00E078B9" w:rsidRPr="00E078B9" w:rsidRDefault="00E078B9" w:rsidP="00CF4985">
      <w:pPr>
        <w:widowControl w:val="0"/>
        <w:numPr>
          <w:ilvl w:val="0"/>
          <w:numId w:val="10"/>
        </w:numPr>
        <w:suppressAutoHyphens/>
        <w:autoSpaceDN w:val="0"/>
        <w:spacing w:before="60" w:after="0" w:line="276" w:lineRule="auto"/>
        <w:ind w:left="851" w:hanging="284"/>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L’adoption de la gestion différenciée consiste à définir le « bon entretien au bon endroit » pour l’ajuster aux usages humains et prendre en compte la biodiversité ;</w:t>
      </w:r>
    </w:p>
    <w:p w14:paraId="4631E744" w14:textId="77777777" w:rsidR="00E078B9" w:rsidRPr="00E078B9" w:rsidRDefault="00E078B9" w:rsidP="00CF4985">
      <w:pPr>
        <w:widowControl w:val="0"/>
        <w:numPr>
          <w:ilvl w:val="0"/>
          <w:numId w:val="10"/>
        </w:numPr>
        <w:suppressAutoHyphens/>
        <w:autoSpaceDN w:val="0"/>
        <w:spacing w:before="60" w:after="0" w:line="276" w:lineRule="auto"/>
        <w:ind w:left="851" w:hanging="284"/>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Des actions de sensibilisation auprès des services et de communication auprès des habitants permettent l’application et l’acceptation de la démarche sur le long terme ;</w:t>
      </w:r>
    </w:p>
    <w:p w14:paraId="0381E74F" w14:textId="77777777" w:rsidR="00E078B9" w:rsidRPr="00E078B9" w:rsidRDefault="00E078B9" w:rsidP="00CF4985">
      <w:pPr>
        <w:widowControl w:val="0"/>
        <w:numPr>
          <w:ilvl w:val="0"/>
          <w:numId w:val="10"/>
        </w:numPr>
        <w:suppressAutoHyphens/>
        <w:autoSpaceDN w:val="0"/>
        <w:spacing w:before="60" w:after="0" w:line="276" w:lineRule="auto"/>
        <w:ind w:left="851" w:hanging="284"/>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La gestion différenciée vise une meilleure maîtrise du budget espaces verts, une meilleure connaissance de la biodiversité communale, l’atteinte du « zéro phyto » et la sensibilisation des publics à la préservation de la biodiversité.</w:t>
      </w:r>
    </w:p>
    <w:p w14:paraId="29937FBE" w14:textId="77777777" w:rsidR="00E078B9" w:rsidRPr="00E078B9" w:rsidRDefault="00E078B9" w:rsidP="00E078B9">
      <w:pPr>
        <w:suppressAutoHyphens/>
        <w:autoSpaceDN w:val="0"/>
        <w:spacing w:before="240" w:after="0" w:line="276" w:lineRule="auto"/>
        <w:jc w:val="both"/>
        <w:textAlignment w:val="baseline"/>
        <w:rPr>
          <w:rFonts w:ascii="Arial" w:eastAsia="Times New Roman" w:hAnsi="Arial" w:cs="Arial"/>
          <w:kern w:val="3"/>
          <w:u w:val="single"/>
          <w:lang w:eastAsia="zh-CN"/>
        </w:rPr>
      </w:pPr>
      <w:r w:rsidRPr="00E078B9">
        <w:rPr>
          <w:rFonts w:ascii="Arial" w:eastAsia="Times New Roman" w:hAnsi="Arial" w:cs="Arial"/>
          <w:kern w:val="3"/>
          <w:u w:val="single"/>
          <w:lang w:eastAsia="zh-CN"/>
        </w:rPr>
        <w:t>La commune est sollicitée pour :</w:t>
      </w:r>
    </w:p>
    <w:p w14:paraId="1A985ECA" w14:textId="77777777" w:rsidR="00E078B9" w:rsidRPr="00E078B9" w:rsidRDefault="00E078B9" w:rsidP="00CF4985">
      <w:pPr>
        <w:widowControl w:val="0"/>
        <w:numPr>
          <w:ilvl w:val="0"/>
          <w:numId w:val="10"/>
        </w:numPr>
        <w:suppressAutoHyphens/>
        <w:autoSpaceDN w:val="0"/>
        <w:spacing w:before="60" w:after="0" w:line="276" w:lineRule="auto"/>
        <w:contextualSpacing/>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Partager avec le maître d’œuvre dans le cadre de l’action les données concernant la biodiversité ou les       informations relatives à l’entretien des espaces publics communaux ;</w:t>
      </w:r>
    </w:p>
    <w:p w14:paraId="627918CA" w14:textId="77777777" w:rsidR="00E078B9" w:rsidRPr="00E078B9" w:rsidRDefault="00E078B9" w:rsidP="00CF4985">
      <w:pPr>
        <w:widowControl w:val="0"/>
        <w:numPr>
          <w:ilvl w:val="0"/>
          <w:numId w:val="10"/>
        </w:numPr>
        <w:suppressAutoHyphens/>
        <w:autoSpaceDN w:val="0"/>
        <w:spacing w:before="60" w:after="0" w:line="276" w:lineRule="auto"/>
        <w:contextualSpacing/>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Participer à la phase de diagnostic d’entretien des espaces publics et au classement des espaces à entretenir en priorité selon les usages du public ;</w:t>
      </w:r>
    </w:p>
    <w:p w14:paraId="5AB8DA11" w14:textId="77777777" w:rsidR="00E078B9" w:rsidRPr="00E078B9" w:rsidRDefault="00E078B9" w:rsidP="00CF4985">
      <w:pPr>
        <w:widowControl w:val="0"/>
        <w:numPr>
          <w:ilvl w:val="0"/>
          <w:numId w:val="10"/>
        </w:numPr>
        <w:suppressAutoHyphens/>
        <w:autoSpaceDN w:val="0"/>
        <w:spacing w:before="60" w:after="0" w:line="276" w:lineRule="auto"/>
        <w:contextualSpacing/>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Communiquer sur l’action auprès de sa population et de ses services municipaux par le relai d’information, l’écriture d’articles, l’organisation de réunion… ;</w:t>
      </w:r>
    </w:p>
    <w:p w14:paraId="0092B278" w14:textId="77777777" w:rsidR="00E078B9" w:rsidRPr="00E078B9" w:rsidRDefault="00E078B9" w:rsidP="00CF4985">
      <w:pPr>
        <w:widowControl w:val="0"/>
        <w:numPr>
          <w:ilvl w:val="0"/>
          <w:numId w:val="10"/>
        </w:numPr>
        <w:suppressAutoHyphens/>
        <w:autoSpaceDN w:val="0"/>
        <w:spacing w:before="60" w:after="0" w:line="276" w:lineRule="auto"/>
        <w:contextualSpacing/>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Accueillir un atelier de sensibilisation des agents municipaux et des élus, ainsi qu’une animation sur la biodiversité communale à destination du grand public ;</w:t>
      </w:r>
    </w:p>
    <w:p w14:paraId="16D5557A" w14:textId="77777777" w:rsidR="00E078B9" w:rsidRPr="00E078B9" w:rsidRDefault="00E078B9" w:rsidP="00CF4985">
      <w:pPr>
        <w:widowControl w:val="0"/>
        <w:numPr>
          <w:ilvl w:val="0"/>
          <w:numId w:val="10"/>
        </w:numPr>
        <w:suppressAutoHyphens/>
        <w:autoSpaceDN w:val="0"/>
        <w:spacing w:before="60" w:after="0" w:line="276" w:lineRule="auto"/>
        <w:contextualSpacing/>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 xml:space="preserve">Mettre en œuvre les actions en faveur de la biodiversité qui seront élaborées dans des fiches personnalisées </w:t>
      </w:r>
    </w:p>
    <w:p w14:paraId="113CDF6C" w14:textId="77777777" w:rsidR="00E078B9" w:rsidRPr="00E078B9" w:rsidRDefault="00E078B9" w:rsidP="00E078B9">
      <w:pPr>
        <w:widowControl w:val="0"/>
        <w:suppressAutoHyphens/>
        <w:autoSpaceDN w:val="0"/>
        <w:spacing w:before="60" w:after="120" w:line="276" w:lineRule="auto"/>
        <w:jc w:val="center"/>
        <w:textAlignment w:val="baseline"/>
        <w:rPr>
          <w:rFonts w:ascii="Arial" w:eastAsia="Times New Roman" w:hAnsi="Arial" w:cs="Arial"/>
          <w:kern w:val="3"/>
          <w:lang w:eastAsia="zh-CN"/>
        </w:rPr>
      </w:pPr>
      <w:r w:rsidRPr="00E078B9">
        <w:rPr>
          <w:rFonts w:ascii="Arial" w:eastAsia="Times New Roman" w:hAnsi="Arial" w:cs="Arial"/>
          <w:kern w:val="3"/>
          <w:lang w:eastAsia="zh-CN"/>
        </w:rPr>
        <w:t>-------------------------------------------------------------</w:t>
      </w:r>
    </w:p>
    <w:p w14:paraId="6753F6C1" w14:textId="77777777" w:rsidR="00E078B9" w:rsidRPr="00E078B9" w:rsidRDefault="00E078B9" w:rsidP="00E078B9">
      <w:pPr>
        <w:suppressAutoHyphens/>
        <w:autoSpaceDN w:val="0"/>
        <w:spacing w:after="0" w:line="276" w:lineRule="auto"/>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 xml:space="preserve">Après en avoir délibéré, le Conseil Municipal décide, à l’unanimité des présents : </w:t>
      </w:r>
    </w:p>
    <w:p w14:paraId="1B2E3B5F" w14:textId="77777777" w:rsidR="00E078B9" w:rsidRPr="00E078B9" w:rsidRDefault="00E078B9" w:rsidP="00CF4985">
      <w:pPr>
        <w:widowControl w:val="0"/>
        <w:numPr>
          <w:ilvl w:val="0"/>
          <w:numId w:val="10"/>
        </w:numPr>
        <w:suppressAutoHyphens/>
        <w:autoSpaceDN w:val="0"/>
        <w:spacing w:before="60" w:after="0" w:line="276" w:lineRule="auto"/>
        <w:ind w:left="851" w:hanging="284"/>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 xml:space="preserve">De candidater à l’action </w:t>
      </w:r>
      <w:r w:rsidRPr="00E078B9">
        <w:rPr>
          <w:rFonts w:ascii="Arial" w:eastAsia="Times New Roman" w:hAnsi="Arial" w:cs="Arial"/>
          <w:b/>
          <w:bCs/>
          <w:kern w:val="3"/>
          <w:lang w:eastAsia="zh-CN"/>
        </w:rPr>
        <w:t>« améliorer la prise en compte de la biodiversité dans la gestion des espaces verts publics et privés » </w:t>
      </w:r>
      <w:r w:rsidRPr="00E078B9">
        <w:rPr>
          <w:rFonts w:ascii="Arial" w:eastAsia="Times New Roman" w:hAnsi="Arial" w:cs="Arial"/>
          <w:kern w:val="3"/>
          <w:lang w:eastAsia="zh-CN"/>
        </w:rPr>
        <w:t>;</w:t>
      </w:r>
    </w:p>
    <w:p w14:paraId="57A860DC" w14:textId="77777777" w:rsidR="00E078B9" w:rsidRPr="00E078B9" w:rsidRDefault="00E078B9" w:rsidP="00CF4985">
      <w:pPr>
        <w:widowControl w:val="0"/>
        <w:numPr>
          <w:ilvl w:val="0"/>
          <w:numId w:val="10"/>
        </w:numPr>
        <w:suppressAutoHyphens/>
        <w:autoSpaceDN w:val="0"/>
        <w:spacing w:before="60" w:after="0" w:line="276" w:lineRule="auto"/>
        <w:ind w:left="851" w:hanging="284"/>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Si elle est retenue pour l’action, la commune s’engage à participer financièrement à hauteur de 20 % du coût de l’action, soit 1 000 € ;</w:t>
      </w:r>
    </w:p>
    <w:p w14:paraId="7198BE59" w14:textId="77777777" w:rsidR="00E078B9" w:rsidRPr="00E078B9" w:rsidRDefault="00E078B9" w:rsidP="00CF4985">
      <w:pPr>
        <w:widowControl w:val="0"/>
        <w:numPr>
          <w:ilvl w:val="0"/>
          <w:numId w:val="10"/>
        </w:numPr>
        <w:suppressAutoHyphens/>
        <w:autoSpaceDN w:val="0"/>
        <w:spacing w:before="60" w:after="240" w:line="276" w:lineRule="auto"/>
        <w:ind w:left="851" w:hanging="284"/>
        <w:jc w:val="both"/>
        <w:textAlignment w:val="baseline"/>
        <w:rPr>
          <w:rFonts w:ascii="Arial" w:eastAsia="Times New Roman" w:hAnsi="Arial" w:cs="Arial"/>
          <w:kern w:val="3"/>
          <w:lang w:eastAsia="zh-CN"/>
        </w:rPr>
      </w:pPr>
      <w:r w:rsidRPr="00E078B9">
        <w:rPr>
          <w:rFonts w:ascii="Arial" w:eastAsia="Times New Roman" w:hAnsi="Arial" w:cs="Arial"/>
          <w:kern w:val="3"/>
          <w:lang w:eastAsia="zh-CN"/>
        </w:rPr>
        <w:t>Autorise Monsieur le Maire à signer tous documents relatifs à cette action.</w:t>
      </w:r>
    </w:p>
    <w:p w14:paraId="2ADC6E37" w14:textId="77777777" w:rsidR="00E078B9" w:rsidRPr="00E078B9" w:rsidRDefault="00E078B9" w:rsidP="00E078B9">
      <w:pPr>
        <w:autoSpaceDE w:val="0"/>
        <w:autoSpaceDN w:val="0"/>
        <w:adjustRightInd w:val="0"/>
        <w:spacing w:after="0" w:line="240" w:lineRule="auto"/>
        <w:jc w:val="both"/>
        <w:rPr>
          <w:rFonts w:ascii="Arial" w:hAnsi="Arial" w:cs="Arial"/>
          <w:color w:val="000000"/>
        </w:rPr>
      </w:pPr>
    </w:p>
    <w:p w14:paraId="657D0DAB"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r w:rsidRPr="00E078B9">
        <w:rPr>
          <w:rFonts w:ascii="Arial" w:eastAsia="Calibri" w:hAnsi="Arial" w:cs="Arial"/>
          <w:b/>
          <w:color w:val="1F3864" w:themeColor="accent1" w:themeShade="80"/>
        </w:rPr>
        <w:t>ADHESION AU CONTRAT GROUPE RISQUES STATUTAIRES DU CDG 69</w:t>
      </w:r>
    </w:p>
    <w:p w14:paraId="09824339" w14:textId="77777777" w:rsidR="00E078B9" w:rsidRPr="00E078B9" w:rsidRDefault="00E078B9" w:rsidP="00E078B9">
      <w:pPr>
        <w:autoSpaceDE w:val="0"/>
        <w:autoSpaceDN w:val="0"/>
        <w:adjustRightInd w:val="0"/>
        <w:spacing w:after="0" w:line="240" w:lineRule="auto"/>
        <w:jc w:val="both"/>
        <w:rPr>
          <w:rFonts w:ascii="Arial" w:hAnsi="Arial" w:cs="Arial"/>
          <w:color w:val="000000"/>
        </w:rPr>
      </w:pPr>
    </w:p>
    <w:p w14:paraId="65599CF9" w14:textId="77777777" w:rsidR="00E078B9" w:rsidRPr="00E078B9" w:rsidRDefault="00E078B9" w:rsidP="00E078B9">
      <w:pPr>
        <w:spacing w:after="120" w:line="240" w:lineRule="auto"/>
        <w:jc w:val="both"/>
        <w:rPr>
          <w:rFonts w:ascii="Arial" w:eastAsia="Calibri" w:hAnsi="Arial" w:cs="Arial"/>
          <w:b/>
          <w:bCs/>
          <w:u w:val="single"/>
        </w:rPr>
      </w:pPr>
      <w:r w:rsidRPr="00E078B9">
        <w:rPr>
          <w:rFonts w:ascii="Arial" w:eastAsia="Calibri" w:hAnsi="Arial" w:cs="Arial"/>
          <w:b/>
          <w:bCs/>
          <w:u w:val="single"/>
        </w:rPr>
        <w:t>SYNTHESE</w:t>
      </w:r>
    </w:p>
    <w:p w14:paraId="39E7F04C" w14:textId="77777777" w:rsidR="00E078B9" w:rsidRPr="00E078B9" w:rsidRDefault="00E078B9" w:rsidP="00E078B9">
      <w:pPr>
        <w:autoSpaceDE w:val="0"/>
        <w:autoSpaceDN w:val="0"/>
        <w:adjustRightInd w:val="0"/>
        <w:spacing w:after="0" w:line="240" w:lineRule="auto"/>
        <w:jc w:val="both"/>
        <w:rPr>
          <w:rFonts w:ascii="Arial" w:hAnsi="Arial" w:cs="Arial"/>
          <w:color w:val="000000"/>
        </w:rPr>
      </w:pPr>
      <w:r w:rsidRPr="00E078B9">
        <w:rPr>
          <w:rFonts w:ascii="Arial" w:hAnsi="Arial" w:cs="Arial"/>
          <w:color w:val="000000"/>
        </w:rPr>
        <w:t>Le Maire rappelle que la commune s’est engagée, par délibération du conseil municipal du 12 mars 2020, dans une démarche de renouvellement du contrat d’assurance groupe risques statutaires (maladie, accidents du travail et maladies professionnelles, invalidité, maternité/paternité, décès…</w:t>
      </w:r>
    </w:p>
    <w:p w14:paraId="11FA6669" w14:textId="77777777" w:rsidR="00E078B9" w:rsidRPr="00E078B9" w:rsidRDefault="00E078B9" w:rsidP="00E078B9">
      <w:pPr>
        <w:autoSpaceDE w:val="0"/>
        <w:autoSpaceDN w:val="0"/>
        <w:adjustRightInd w:val="0"/>
        <w:spacing w:after="0" w:line="240" w:lineRule="auto"/>
        <w:jc w:val="both"/>
        <w:rPr>
          <w:rFonts w:ascii="Arial" w:hAnsi="Arial" w:cs="Arial"/>
          <w:color w:val="000000"/>
        </w:rPr>
      </w:pPr>
      <w:r w:rsidRPr="00E078B9">
        <w:rPr>
          <w:rFonts w:ascii="Arial" w:hAnsi="Arial" w:cs="Arial"/>
          <w:color w:val="000000"/>
        </w:rPr>
        <w:t xml:space="preserve">Elle a missionné le CDG69 pour mener pour son compte la procédure de marché nécessaire à la souscription de ce contrat groupe. A l’issue des négociations, la commission d’appel </w:t>
      </w:r>
      <w:r w:rsidRPr="00E078B9">
        <w:rPr>
          <w:rFonts w:ascii="Arial" w:hAnsi="Arial" w:cs="Arial"/>
          <w:color w:val="000000"/>
        </w:rPr>
        <w:lastRenderedPageBreak/>
        <w:t>d’offres du CDG69 a attribué le marché à la CNP (Caisse Nationale de Prévoyance), associée à la société SOFAXIS.</w:t>
      </w:r>
    </w:p>
    <w:p w14:paraId="4E37729B" w14:textId="77777777" w:rsidR="00E078B9" w:rsidRPr="00E078B9" w:rsidRDefault="00E078B9" w:rsidP="00E078B9">
      <w:pPr>
        <w:autoSpaceDE w:val="0"/>
        <w:autoSpaceDN w:val="0"/>
        <w:adjustRightInd w:val="0"/>
        <w:spacing w:after="240" w:line="240" w:lineRule="auto"/>
        <w:jc w:val="both"/>
        <w:rPr>
          <w:rFonts w:ascii="Arial" w:hAnsi="Arial" w:cs="Arial"/>
          <w:color w:val="000000"/>
        </w:rPr>
      </w:pPr>
      <w:r w:rsidRPr="00E078B9">
        <w:rPr>
          <w:rFonts w:ascii="Arial" w:hAnsi="Arial" w:cs="Arial"/>
          <w:color w:val="000000"/>
        </w:rPr>
        <w:t>Le Conseil Municipal doit se prononcer sur son adhésion au contrat groupe de la CNP et choisir les options de ce contrat.</w:t>
      </w:r>
    </w:p>
    <w:p w14:paraId="40348172" w14:textId="77777777" w:rsidR="00E078B9" w:rsidRPr="00E078B9" w:rsidRDefault="00E078B9" w:rsidP="00E078B9">
      <w:pPr>
        <w:spacing w:after="120"/>
        <w:jc w:val="both"/>
        <w:rPr>
          <w:rFonts w:ascii="Arial" w:hAnsi="Arial" w:cs="Arial"/>
          <w:b/>
          <w:bCs/>
          <w:u w:val="single"/>
        </w:rPr>
      </w:pPr>
      <w:r w:rsidRPr="00E078B9">
        <w:rPr>
          <w:rFonts w:ascii="Arial" w:hAnsi="Arial" w:cs="Arial"/>
          <w:b/>
          <w:bCs/>
          <w:u w:val="single"/>
        </w:rPr>
        <w:t>DELIBERATION</w:t>
      </w:r>
    </w:p>
    <w:p w14:paraId="3956C3C9" w14:textId="77777777" w:rsidR="00E078B9" w:rsidRPr="00E078B9" w:rsidRDefault="00E078B9" w:rsidP="00E078B9">
      <w:pPr>
        <w:spacing w:after="120" w:line="240" w:lineRule="auto"/>
        <w:jc w:val="both"/>
        <w:outlineLvl w:val="0"/>
        <w:rPr>
          <w:rFonts w:ascii="Arial" w:eastAsia="Times New Roman" w:hAnsi="Arial" w:cs="Arial"/>
          <w:bCs/>
          <w:kern w:val="36"/>
          <w:lang w:eastAsia="fr-FR"/>
        </w:rPr>
      </w:pPr>
      <w:r w:rsidRPr="00E078B9">
        <w:rPr>
          <w:rFonts w:ascii="Arial" w:eastAsia="Times New Roman" w:hAnsi="Arial" w:cs="Arial"/>
          <w:bCs/>
          <w:kern w:val="36"/>
          <w:lang w:eastAsia="fr-FR"/>
        </w:rPr>
        <w:t>Le Maire expose :</w:t>
      </w:r>
    </w:p>
    <w:p w14:paraId="50A1D9E6" w14:textId="2CC8F725" w:rsidR="00E078B9" w:rsidRPr="00E078B9" w:rsidRDefault="00E078B9" w:rsidP="00CF4985">
      <w:pPr>
        <w:keepNext/>
        <w:numPr>
          <w:ilvl w:val="0"/>
          <w:numId w:val="11"/>
        </w:numPr>
        <w:spacing w:after="0" w:line="240" w:lineRule="auto"/>
        <w:ind w:left="567"/>
        <w:jc w:val="both"/>
        <w:outlineLvl w:val="0"/>
        <w:rPr>
          <w:rFonts w:ascii="Arial" w:eastAsia="Times New Roman" w:hAnsi="Arial" w:cs="Arial"/>
          <w:bCs/>
          <w:kern w:val="36"/>
          <w:lang w:eastAsia="fr-FR"/>
        </w:rPr>
      </w:pPr>
      <w:r w:rsidRPr="00E078B9">
        <w:rPr>
          <w:rFonts w:ascii="Arial" w:eastAsia="Times New Roman" w:hAnsi="Arial" w:cs="Arial"/>
          <w:bCs/>
          <w:kern w:val="36"/>
          <w:lang w:eastAsia="fr-FR"/>
        </w:rPr>
        <w:t>l’application du régime de protection sociale des agents territoriaux implique pour la commune des charges financières, par nature imprévisibles,</w:t>
      </w:r>
    </w:p>
    <w:p w14:paraId="6C312B43" w14:textId="77777777" w:rsidR="00E078B9" w:rsidRPr="00E078B9" w:rsidRDefault="00E078B9" w:rsidP="00CF4985">
      <w:pPr>
        <w:keepNext/>
        <w:numPr>
          <w:ilvl w:val="0"/>
          <w:numId w:val="11"/>
        </w:numPr>
        <w:tabs>
          <w:tab w:val="num" w:pos="567"/>
        </w:tabs>
        <w:spacing w:before="60" w:after="0" w:line="240" w:lineRule="auto"/>
        <w:ind w:left="567"/>
        <w:jc w:val="both"/>
        <w:outlineLvl w:val="0"/>
        <w:rPr>
          <w:rFonts w:ascii="Arial" w:eastAsia="Times New Roman" w:hAnsi="Arial" w:cs="Arial"/>
          <w:bCs/>
          <w:kern w:val="36"/>
          <w:lang w:eastAsia="fr-FR"/>
        </w:rPr>
      </w:pPr>
      <w:r w:rsidRPr="00E078B9">
        <w:rPr>
          <w:rFonts w:ascii="Arial" w:eastAsia="Times New Roman" w:hAnsi="Arial" w:cs="Arial"/>
          <w:bCs/>
          <w:kern w:val="36"/>
          <w:lang w:eastAsia="fr-FR"/>
        </w:rPr>
        <w:t>pour se prémunir contre ces risques, la commune a la possibilité de souscrire un contrat d’assurance,</w:t>
      </w:r>
    </w:p>
    <w:p w14:paraId="355599F5" w14:textId="77777777" w:rsidR="00E078B9" w:rsidRPr="00E078B9" w:rsidRDefault="00E078B9" w:rsidP="00CF4985">
      <w:pPr>
        <w:keepNext/>
        <w:numPr>
          <w:ilvl w:val="0"/>
          <w:numId w:val="11"/>
        </w:numPr>
        <w:tabs>
          <w:tab w:val="num" w:pos="567"/>
        </w:tabs>
        <w:spacing w:before="60" w:after="0" w:line="240" w:lineRule="auto"/>
        <w:ind w:left="567"/>
        <w:jc w:val="both"/>
        <w:outlineLvl w:val="0"/>
        <w:rPr>
          <w:rFonts w:ascii="Arial" w:eastAsia="Times New Roman" w:hAnsi="Arial" w:cs="Arial"/>
          <w:bCs/>
          <w:kern w:val="36"/>
          <w:lang w:eastAsia="fr-FR"/>
        </w:rPr>
      </w:pPr>
      <w:r w:rsidRPr="00E078B9">
        <w:rPr>
          <w:rFonts w:ascii="Arial" w:eastAsia="Times New Roman" w:hAnsi="Arial" w:cs="Arial"/>
          <w:bCs/>
          <w:kern w:val="36"/>
          <w:lang w:eastAsia="fr-FR"/>
        </w:rPr>
        <w:t>le Centre de gestion du Rhône et de la Métropole de Lyon (cdg69) propose un contrat d’assurance groupe ouvert aux collectivités du département et de la Métropole de Lyon,</w:t>
      </w:r>
    </w:p>
    <w:p w14:paraId="30002625" w14:textId="77777777" w:rsidR="00E078B9" w:rsidRPr="00E078B9" w:rsidRDefault="00E078B9" w:rsidP="00CF4985">
      <w:pPr>
        <w:keepNext/>
        <w:numPr>
          <w:ilvl w:val="0"/>
          <w:numId w:val="11"/>
        </w:numPr>
        <w:tabs>
          <w:tab w:val="num" w:pos="567"/>
        </w:tabs>
        <w:spacing w:before="60" w:after="0" w:line="240" w:lineRule="auto"/>
        <w:ind w:left="567"/>
        <w:jc w:val="both"/>
        <w:outlineLvl w:val="0"/>
        <w:rPr>
          <w:rFonts w:ascii="Arial" w:eastAsia="Times New Roman" w:hAnsi="Arial" w:cs="Arial"/>
          <w:bCs/>
          <w:kern w:val="36"/>
          <w:lang w:eastAsia="fr-FR"/>
        </w:rPr>
      </w:pPr>
      <w:r w:rsidRPr="00E078B9">
        <w:rPr>
          <w:rFonts w:ascii="Arial" w:eastAsia="Times New Roman" w:hAnsi="Arial" w:cs="Arial"/>
          <w:bCs/>
          <w:kern w:val="36"/>
          <w:lang w:eastAsia="fr-FR"/>
        </w:rPr>
        <w:t xml:space="preserve">la commune a demandé par délibération n° 12-03-2020-02 du 12 mars 2020, au cdg69 de mener pour son compte la procédure de mise en concurrence avec négociation nécessaire à la souscription de ce contrat d’assurance, d’une durée de </w:t>
      </w:r>
      <w:r w:rsidRPr="00E078B9">
        <w:rPr>
          <w:rFonts w:ascii="Arial" w:eastAsia="Times New Roman" w:hAnsi="Arial" w:cs="Arial"/>
          <w:b/>
          <w:kern w:val="36"/>
          <w:lang w:eastAsia="fr-FR"/>
        </w:rPr>
        <w:t>quatre ans à compter du 1</w:t>
      </w:r>
      <w:r w:rsidRPr="00E078B9">
        <w:rPr>
          <w:rFonts w:ascii="Arial" w:eastAsia="Times New Roman" w:hAnsi="Arial" w:cs="Arial"/>
          <w:b/>
          <w:kern w:val="36"/>
          <w:vertAlign w:val="superscript"/>
          <w:lang w:eastAsia="fr-FR"/>
        </w:rPr>
        <w:t>er</w:t>
      </w:r>
      <w:r w:rsidRPr="00E078B9">
        <w:rPr>
          <w:rFonts w:ascii="Arial" w:eastAsia="Times New Roman" w:hAnsi="Arial" w:cs="Arial"/>
          <w:b/>
          <w:kern w:val="36"/>
          <w:lang w:eastAsia="fr-FR"/>
        </w:rPr>
        <w:t xml:space="preserve"> janvier 2021</w:t>
      </w:r>
      <w:r w:rsidRPr="00E078B9">
        <w:rPr>
          <w:rFonts w:ascii="Arial" w:eastAsia="Times New Roman" w:hAnsi="Arial" w:cs="Arial"/>
          <w:bCs/>
          <w:kern w:val="36"/>
          <w:lang w:eastAsia="fr-FR"/>
        </w:rPr>
        <w:t>, pour la garantir contre les risques financiers liés au régime de protection sociale</w:t>
      </w:r>
      <w:r w:rsidRPr="00E078B9">
        <w:rPr>
          <w:rFonts w:ascii="Arial" w:eastAsia="Times New Roman" w:hAnsi="Arial" w:cs="Arial"/>
          <w:bCs/>
          <w:i/>
          <w:kern w:val="36"/>
          <w:lang w:eastAsia="fr-FR"/>
        </w:rPr>
        <w:t xml:space="preserve"> </w:t>
      </w:r>
      <w:r w:rsidRPr="00E078B9">
        <w:rPr>
          <w:rFonts w:ascii="Arial" w:eastAsia="Times New Roman" w:hAnsi="Arial" w:cs="Arial"/>
          <w:bCs/>
          <w:kern w:val="36"/>
          <w:lang w:eastAsia="fr-FR"/>
        </w:rPr>
        <w:t xml:space="preserve">des agents publics territoriaux, </w:t>
      </w:r>
    </w:p>
    <w:p w14:paraId="10C420A0" w14:textId="77777777" w:rsidR="00E078B9" w:rsidRPr="00E078B9" w:rsidRDefault="00E078B9" w:rsidP="00CF4985">
      <w:pPr>
        <w:numPr>
          <w:ilvl w:val="0"/>
          <w:numId w:val="11"/>
        </w:numPr>
        <w:tabs>
          <w:tab w:val="num" w:pos="567"/>
        </w:tabs>
        <w:spacing w:before="60" w:after="0" w:line="240" w:lineRule="auto"/>
        <w:ind w:left="567"/>
        <w:jc w:val="both"/>
        <w:rPr>
          <w:rFonts w:ascii="Arial" w:hAnsi="Arial" w:cs="Arial"/>
        </w:rPr>
      </w:pPr>
      <w:r w:rsidRPr="00E078B9">
        <w:rPr>
          <w:rFonts w:ascii="Arial" w:hAnsi="Arial" w:cs="Arial"/>
        </w:rPr>
        <w:t>les conditions proposées à la commune à l’issue de cette négociation sont satisfaisantes,</w:t>
      </w:r>
    </w:p>
    <w:p w14:paraId="4F246308" w14:textId="77777777" w:rsidR="00E078B9" w:rsidRPr="00E078B9" w:rsidRDefault="00E078B9" w:rsidP="00CF4985">
      <w:pPr>
        <w:numPr>
          <w:ilvl w:val="0"/>
          <w:numId w:val="11"/>
        </w:numPr>
        <w:tabs>
          <w:tab w:val="num" w:pos="567"/>
        </w:tabs>
        <w:spacing w:before="60" w:after="0" w:line="240" w:lineRule="auto"/>
        <w:ind w:left="567"/>
        <w:jc w:val="both"/>
        <w:rPr>
          <w:rFonts w:ascii="Arial" w:hAnsi="Arial" w:cs="Arial"/>
        </w:rPr>
      </w:pPr>
      <w:r w:rsidRPr="00E078B9">
        <w:rPr>
          <w:rFonts w:ascii="Arial" w:hAnsi="Arial" w:cs="Arial"/>
        </w:rPr>
        <w:t>le cdg69 assure l’instruction des dossiers de sinistres et la gestion des actes afférents aux garanties souscrites, de même qu’un rôle de conseil auprès des collectivités adhérentes ; il convient donc de participer aux frais inhérents à la gestion administrative des dossiers, dans le cadre d’une convention ;</w:t>
      </w:r>
    </w:p>
    <w:p w14:paraId="41F7F9A1" w14:textId="77777777" w:rsidR="00E078B9" w:rsidRPr="00E078B9" w:rsidRDefault="00E078B9" w:rsidP="00E078B9">
      <w:pPr>
        <w:spacing w:before="240"/>
        <w:jc w:val="both"/>
        <w:rPr>
          <w:rFonts w:ascii="Arial" w:hAnsi="Arial" w:cs="Arial"/>
        </w:rPr>
      </w:pPr>
      <w:r w:rsidRPr="00E078B9">
        <w:rPr>
          <w:rFonts w:ascii="Arial" w:hAnsi="Arial" w:cs="Arial"/>
        </w:rPr>
        <w:t>Après en avoir délibéré,</w:t>
      </w:r>
    </w:p>
    <w:p w14:paraId="61307984" w14:textId="77777777" w:rsidR="00E078B9" w:rsidRPr="00E078B9" w:rsidRDefault="00E078B9" w:rsidP="00E078B9">
      <w:pPr>
        <w:spacing w:before="40" w:after="0"/>
        <w:jc w:val="both"/>
        <w:rPr>
          <w:rFonts w:ascii="Arial" w:hAnsi="Arial" w:cs="Arial"/>
          <w:i/>
        </w:rPr>
      </w:pPr>
      <w:r w:rsidRPr="00E078B9">
        <w:rPr>
          <w:rFonts w:ascii="Arial" w:hAnsi="Arial" w:cs="Arial"/>
          <w:i/>
        </w:rPr>
        <w:t>Vu le Code général des collectivités territoriales,</w:t>
      </w:r>
    </w:p>
    <w:p w14:paraId="1BB2A99A" w14:textId="77777777" w:rsidR="00E078B9" w:rsidRPr="00E078B9" w:rsidRDefault="00E078B9" w:rsidP="00E078B9">
      <w:pPr>
        <w:spacing w:before="40" w:after="0"/>
        <w:jc w:val="both"/>
        <w:rPr>
          <w:rFonts w:ascii="Arial" w:hAnsi="Arial" w:cs="Arial"/>
          <w:i/>
        </w:rPr>
      </w:pPr>
      <w:r w:rsidRPr="00E078B9">
        <w:rPr>
          <w:rFonts w:ascii="Arial" w:hAnsi="Arial" w:cs="Arial"/>
          <w:i/>
        </w:rPr>
        <w:t>Vu le Code des assurances,</w:t>
      </w:r>
    </w:p>
    <w:p w14:paraId="30213AF5" w14:textId="77777777" w:rsidR="00E078B9" w:rsidRPr="00E078B9" w:rsidRDefault="00E078B9" w:rsidP="00E078B9">
      <w:pPr>
        <w:spacing w:before="40" w:after="0"/>
        <w:jc w:val="both"/>
        <w:rPr>
          <w:rFonts w:ascii="Arial" w:hAnsi="Arial" w:cs="Arial"/>
          <w:i/>
        </w:rPr>
      </w:pPr>
      <w:r w:rsidRPr="00E078B9">
        <w:rPr>
          <w:rFonts w:ascii="Arial" w:hAnsi="Arial" w:cs="Arial"/>
          <w:i/>
        </w:rPr>
        <w:t>Vu la loi n° 84-53 du 26 janvier 1984 portant dispositions statutaires relatives à la fonction publique territoriale, notamment son article 26 alinéa 2,</w:t>
      </w:r>
    </w:p>
    <w:p w14:paraId="05DFA3D2" w14:textId="77777777" w:rsidR="00E078B9" w:rsidRPr="00E078B9" w:rsidRDefault="00E078B9" w:rsidP="00E078B9">
      <w:pPr>
        <w:spacing w:before="40" w:after="0"/>
        <w:jc w:val="both"/>
        <w:rPr>
          <w:rFonts w:ascii="Arial" w:hAnsi="Arial" w:cs="Arial"/>
          <w:i/>
        </w:rPr>
      </w:pPr>
      <w:r w:rsidRPr="00E078B9">
        <w:rPr>
          <w:rFonts w:ascii="Arial" w:hAnsi="Arial" w:cs="Arial"/>
          <w:i/>
        </w:rPr>
        <w:t>Vu le décret n°86-552 du 14 mars 1986 pris pour l’application du 2</w:t>
      </w:r>
      <w:r w:rsidRPr="00E078B9">
        <w:rPr>
          <w:rFonts w:ascii="Arial" w:hAnsi="Arial" w:cs="Arial"/>
          <w:i/>
          <w:vertAlign w:val="superscript"/>
        </w:rPr>
        <w:t>ème</w:t>
      </w:r>
      <w:r w:rsidRPr="00E078B9">
        <w:rPr>
          <w:rFonts w:ascii="Arial" w:hAnsi="Arial" w:cs="Arial"/>
          <w:i/>
        </w:rPr>
        <w:t xml:space="preserve"> alinéa de l’article 26 de la loi n°84-53 du 26 janvier 1984 et relatif aux contrats d’assurance souscrits par les centres de gestion pour le compte des collectivités locales et établissements publics territoriaux,</w:t>
      </w:r>
    </w:p>
    <w:p w14:paraId="6F9C6875" w14:textId="77777777" w:rsidR="00E078B9" w:rsidRPr="00E078B9" w:rsidRDefault="00E078B9" w:rsidP="00E078B9">
      <w:pPr>
        <w:spacing w:before="40" w:after="0"/>
        <w:jc w:val="both"/>
        <w:rPr>
          <w:rFonts w:ascii="Arial" w:hAnsi="Arial" w:cs="Arial"/>
          <w:i/>
        </w:rPr>
      </w:pPr>
      <w:r w:rsidRPr="00E078B9">
        <w:rPr>
          <w:rFonts w:ascii="Arial" w:hAnsi="Arial" w:cs="Arial"/>
          <w:i/>
        </w:rPr>
        <w:t>Vu le décret n°2016-360 du 25 mars 2016 et notamment son article 25,</w:t>
      </w:r>
    </w:p>
    <w:p w14:paraId="5E60410B" w14:textId="77777777" w:rsidR="00E078B9" w:rsidRPr="00E078B9" w:rsidRDefault="00E078B9" w:rsidP="00E078B9">
      <w:pPr>
        <w:spacing w:before="40" w:after="0"/>
        <w:jc w:val="both"/>
        <w:rPr>
          <w:rFonts w:ascii="Arial" w:hAnsi="Arial" w:cs="Arial"/>
          <w:i/>
        </w:rPr>
      </w:pPr>
      <w:r w:rsidRPr="00E078B9">
        <w:rPr>
          <w:rFonts w:ascii="Arial" w:hAnsi="Arial" w:cs="Arial"/>
          <w:i/>
        </w:rPr>
        <w:t xml:space="preserve">Vu la délibération du cdg69 n°2020-12 du 17 février 2020 engageant une procédure de mise en concurrence avec négociation en vue de la souscription d’un contrat d’assurance groupe pour la couverture des risques statutaires, </w:t>
      </w:r>
    </w:p>
    <w:p w14:paraId="2DAC3C9B" w14:textId="77777777" w:rsidR="00E078B9" w:rsidRPr="00E078B9" w:rsidRDefault="00E078B9" w:rsidP="00E078B9">
      <w:pPr>
        <w:spacing w:before="40" w:after="0"/>
        <w:jc w:val="both"/>
        <w:rPr>
          <w:rFonts w:ascii="Arial" w:hAnsi="Arial" w:cs="Arial"/>
          <w:i/>
        </w:rPr>
      </w:pPr>
      <w:r w:rsidRPr="00E078B9">
        <w:rPr>
          <w:rFonts w:ascii="Arial" w:hAnsi="Arial" w:cs="Arial"/>
          <w:i/>
        </w:rPr>
        <w:t>Vu la délibération du cdg69 n°2020-25 du 6 juillet 2020 fixant le montant des frais de gestion pour la période comprise entre le 1</w:t>
      </w:r>
      <w:r w:rsidRPr="00E078B9">
        <w:rPr>
          <w:rFonts w:ascii="Arial" w:hAnsi="Arial" w:cs="Arial"/>
          <w:i/>
          <w:vertAlign w:val="superscript"/>
        </w:rPr>
        <w:t>er</w:t>
      </w:r>
      <w:r w:rsidRPr="00E078B9">
        <w:rPr>
          <w:rFonts w:ascii="Arial" w:hAnsi="Arial" w:cs="Arial"/>
          <w:i/>
        </w:rPr>
        <w:t xml:space="preserve"> janvier 2021 et le 31 décembre 2024, et approuvant le projet de convention relative à la gestion administrative des dossiers de sinistres découlant du contrat d’assurance groupe relatif à la couverture des risques statutaires,</w:t>
      </w:r>
    </w:p>
    <w:p w14:paraId="439DD894" w14:textId="77777777" w:rsidR="00E078B9" w:rsidRPr="00E078B9" w:rsidRDefault="00E078B9" w:rsidP="00E078B9">
      <w:pPr>
        <w:spacing w:before="40" w:after="0"/>
        <w:jc w:val="both"/>
        <w:rPr>
          <w:rFonts w:ascii="Arial" w:hAnsi="Arial" w:cs="Arial"/>
          <w:i/>
        </w:rPr>
      </w:pPr>
      <w:r w:rsidRPr="00E078B9">
        <w:rPr>
          <w:rFonts w:ascii="Arial" w:hAnsi="Arial" w:cs="Arial"/>
          <w:i/>
        </w:rPr>
        <w:t>Vu la délibération du cdg69 n°2020-26 du 6 juillet 2020 relative à la mise en œuvre du contrat-cadre d’assurance groupe 2021-2024,</w:t>
      </w:r>
    </w:p>
    <w:p w14:paraId="198A908B" w14:textId="77777777" w:rsidR="00E078B9" w:rsidRPr="00E078B9" w:rsidRDefault="00E078B9" w:rsidP="00E078B9">
      <w:pPr>
        <w:spacing w:after="0"/>
        <w:jc w:val="both"/>
        <w:rPr>
          <w:rFonts w:ascii="Arial" w:hAnsi="Arial" w:cs="Arial"/>
          <w:i/>
        </w:rPr>
      </w:pPr>
      <w:r w:rsidRPr="00E078B9">
        <w:rPr>
          <w:rFonts w:ascii="Arial" w:hAnsi="Arial" w:cs="Arial"/>
          <w:i/>
        </w:rPr>
        <w:t>Vu la délibération du Conseil municipal en date du 12 mars 2020 mandatant le cdg69 pour mener pour son compte la procédure nécessaire à la souscription d’un contrat d’assurance groupe relatif à la couverture des risques statutaires,</w:t>
      </w:r>
    </w:p>
    <w:p w14:paraId="73D7D1C0" w14:textId="77777777" w:rsidR="00E078B9" w:rsidRPr="00E078B9" w:rsidRDefault="00E078B9" w:rsidP="00E078B9">
      <w:pPr>
        <w:spacing w:before="120"/>
        <w:jc w:val="center"/>
        <w:rPr>
          <w:rFonts w:ascii="Arial" w:hAnsi="Arial" w:cs="Arial"/>
        </w:rPr>
      </w:pPr>
      <w:r w:rsidRPr="00E078B9">
        <w:rPr>
          <w:rFonts w:ascii="Arial" w:hAnsi="Arial" w:cs="Arial"/>
        </w:rPr>
        <w:t>---------------------------------------------------------------------</w:t>
      </w:r>
    </w:p>
    <w:p w14:paraId="3996A7DD" w14:textId="77777777" w:rsidR="00E078B9" w:rsidRPr="00E078B9" w:rsidRDefault="00E078B9" w:rsidP="00E078B9">
      <w:pPr>
        <w:spacing w:before="120" w:after="120"/>
        <w:jc w:val="both"/>
        <w:rPr>
          <w:rFonts w:ascii="Arial" w:hAnsi="Arial" w:cs="Arial"/>
        </w:rPr>
      </w:pPr>
      <w:r w:rsidRPr="00E078B9">
        <w:rPr>
          <w:rFonts w:ascii="Arial" w:hAnsi="Arial" w:cs="Arial"/>
        </w:rPr>
        <w:t>Le Conseil Municipal est invité à se prononcer :</w:t>
      </w:r>
    </w:p>
    <w:p w14:paraId="63B29F87" w14:textId="77777777" w:rsidR="00E078B9" w:rsidRPr="00E078B9" w:rsidRDefault="00E078B9" w:rsidP="00E078B9">
      <w:pPr>
        <w:spacing w:after="0"/>
        <w:jc w:val="both"/>
        <w:rPr>
          <w:rFonts w:ascii="Arial" w:hAnsi="Arial" w:cs="Arial"/>
        </w:rPr>
      </w:pPr>
      <w:r w:rsidRPr="00E078B9">
        <w:rPr>
          <w:rFonts w:ascii="Arial" w:hAnsi="Arial" w:cs="Arial"/>
        </w:rPr>
        <w:lastRenderedPageBreak/>
        <w:t>Ouï l’exposé de Mr le Maire et sur sa proposition, le Conseil Municipal, à l’unanimité des présents, décide :</w:t>
      </w:r>
    </w:p>
    <w:p w14:paraId="569EDA81" w14:textId="77777777" w:rsidR="00E078B9" w:rsidRPr="00E078B9" w:rsidRDefault="00E078B9" w:rsidP="00E078B9">
      <w:pPr>
        <w:spacing w:after="0"/>
        <w:rPr>
          <w:rFonts w:ascii="Arial" w:hAnsi="Arial" w:cs="Arial"/>
        </w:rPr>
      </w:pPr>
    </w:p>
    <w:p w14:paraId="27316640" w14:textId="77777777" w:rsidR="00E078B9" w:rsidRPr="00E078B9" w:rsidRDefault="00E078B9" w:rsidP="00E078B9">
      <w:pPr>
        <w:keepNext/>
        <w:keepLines/>
        <w:spacing w:before="40" w:after="0"/>
        <w:jc w:val="both"/>
        <w:outlineLvl w:val="3"/>
        <w:rPr>
          <w:rFonts w:ascii="Arial" w:eastAsiaTheme="majorEastAsia" w:hAnsi="Arial" w:cs="Arial"/>
        </w:rPr>
      </w:pPr>
      <w:r w:rsidRPr="00E078B9">
        <w:rPr>
          <w:rFonts w:ascii="Arial" w:eastAsiaTheme="majorEastAsia" w:hAnsi="Arial" w:cs="Arial"/>
          <w:u w:val="single"/>
        </w:rPr>
        <w:t>Article 1</w:t>
      </w:r>
      <w:r w:rsidRPr="00E078B9">
        <w:rPr>
          <w:rFonts w:ascii="Arial" w:eastAsiaTheme="majorEastAsia" w:hAnsi="Arial" w:cs="Arial"/>
        </w:rPr>
        <w:t xml:space="preserve"> : </w:t>
      </w:r>
      <w:r w:rsidRPr="00E078B9">
        <w:rPr>
          <w:rFonts w:ascii="Arial" w:eastAsiaTheme="majorEastAsia" w:hAnsi="Arial" w:cs="Arial"/>
          <w:b/>
        </w:rPr>
        <w:t>approuve les taux des prestations négociés pour la commune d’Ampuis par le cdg69 dans le contrat-cadre d’assurance groupe,</w:t>
      </w:r>
    </w:p>
    <w:p w14:paraId="2D2C617E" w14:textId="77777777" w:rsidR="00E078B9" w:rsidRPr="00E078B9" w:rsidRDefault="00E078B9" w:rsidP="00E078B9">
      <w:pPr>
        <w:keepNext/>
        <w:keepLines/>
        <w:spacing w:before="120" w:after="0"/>
        <w:jc w:val="both"/>
        <w:outlineLvl w:val="3"/>
        <w:rPr>
          <w:rFonts w:ascii="Arial" w:eastAsiaTheme="majorEastAsia" w:hAnsi="Arial" w:cs="Arial"/>
          <w:b/>
          <w:i/>
          <w:iCs/>
        </w:rPr>
      </w:pPr>
      <w:r w:rsidRPr="00E078B9">
        <w:rPr>
          <w:rFonts w:ascii="Arial" w:eastAsiaTheme="majorEastAsia" w:hAnsi="Arial" w:cs="Arial"/>
          <w:u w:val="single"/>
        </w:rPr>
        <w:t>Article 2</w:t>
      </w:r>
      <w:r w:rsidRPr="00E078B9">
        <w:rPr>
          <w:rFonts w:ascii="Arial" w:eastAsiaTheme="majorEastAsia" w:hAnsi="Arial" w:cs="Arial"/>
        </w:rPr>
        <w:t xml:space="preserve"> : </w:t>
      </w:r>
      <w:r w:rsidRPr="00E078B9">
        <w:rPr>
          <w:rFonts w:ascii="Arial" w:eastAsiaTheme="majorEastAsia" w:hAnsi="Arial" w:cs="Arial"/>
          <w:b/>
        </w:rPr>
        <w:t>décide</w:t>
      </w:r>
      <w:r w:rsidRPr="00E078B9">
        <w:rPr>
          <w:rFonts w:ascii="Arial" w:eastAsiaTheme="majorEastAsia" w:hAnsi="Arial" w:cs="Arial"/>
        </w:rPr>
        <w:t xml:space="preserve"> </w:t>
      </w:r>
      <w:r w:rsidRPr="00E078B9">
        <w:rPr>
          <w:rFonts w:ascii="Arial" w:eastAsiaTheme="majorEastAsia" w:hAnsi="Arial" w:cs="Arial"/>
          <w:b/>
        </w:rPr>
        <w:t>d’adhérer au contrat-cadre d’assurance groupe à compter du 1</w:t>
      </w:r>
      <w:r w:rsidRPr="00E078B9">
        <w:rPr>
          <w:rFonts w:ascii="Arial" w:eastAsiaTheme="majorEastAsia" w:hAnsi="Arial" w:cs="Arial"/>
          <w:b/>
          <w:vertAlign w:val="superscript"/>
        </w:rPr>
        <w:t>er</w:t>
      </w:r>
      <w:r w:rsidRPr="00E078B9">
        <w:rPr>
          <w:rFonts w:ascii="Arial" w:eastAsiaTheme="majorEastAsia" w:hAnsi="Arial" w:cs="Arial"/>
          <w:b/>
        </w:rPr>
        <w:t xml:space="preserve"> janvier 2021 au 31 décembre 2024 pour garantir la commune contre les risques financiers des </w:t>
      </w:r>
      <w:r w:rsidRPr="00E078B9">
        <w:rPr>
          <w:rFonts w:ascii="Arial" w:eastAsiaTheme="majorEastAsia" w:hAnsi="Arial" w:cs="Arial"/>
        </w:rPr>
        <w:t xml:space="preserve">agents affiliés au régime </w:t>
      </w:r>
      <w:r w:rsidRPr="00E078B9">
        <w:rPr>
          <w:rFonts w:ascii="Arial" w:eastAsiaTheme="majorEastAsia" w:hAnsi="Arial" w:cs="Arial"/>
          <w:b/>
          <w:bCs/>
          <w:shd w:val="clear" w:color="auto" w:fill="FFC000"/>
        </w:rPr>
        <w:t>CNRACL</w:t>
      </w:r>
      <w:r w:rsidRPr="00E078B9">
        <w:rPr>
          <w:rFonts w:ascii="Arial" w:eastAsiaTheme="majorEastAsia" w:hAnsi="Arial" w:cs="Arial"/>
          <w:b/>
        </w:rPr>
        <w:t xml:space="preserve"> dans les conditions suivantes :</w:t>
      </w:r>
      <w:r w:rsidRPr="00E078B9">
        <w:rPr>
          <w:rFonts w:ascii="Arial" w:eastAsiaTheme="majorEastAsia" w:hAnsi="Arial" w:cs="Arial"/>
          <w:b/>
          <w:i/>
          <w:iCs/>
        </w:rPr>
        <w:t xml:space="preserve"> </w:t>
      </w:r>
    </w:p>
    <w:p w14:paraId="1AA4FA1D" w14:textId="77777777" w:rsidR="00E078B9" w:rsidRPr="00E078B9" w:rsidRDefault="00E078B9" w:rsidP="00E078B9">
      <w:pPr>
        <w:spacing w:after="120"/>
        <w:rPr>
          <w:rFonts w:ascii="Arial" w:hAnsi="Arial" w:cs="Arial"/>
        </w:rPr>
      </w:pPr>
    </w:p>
    <w:tbl>
      <w:tblPr>
        <w:tblW w:w="9645" w:type="dxa"/>
        <w:tblInd w:w="-3" w:type="dxa"/>
        <w:tblLayout w:type="fixed"/>
        <w:tblCellMar>
          <w:left w:w="0" w:type="dxa"/>
          <w:right w:w="0" w:type="dxa"/>
        </w:tblCellMar>
        <w:tblLook w:val="04A0" w:firstRow="1" w:lastRow="0" w:firstColumn="1" w:lastColumn="0" w:noHBand="0" w:noVBand="1"/>
      </w:tblPr>
      <w:tblGrid>
        <w:gridCol w:w="4823"/>
        <w:gridCol w:w="2979"/>
        <w:gridCol w:w="1843"/>
      </w:tblGrid>
      <w:tr w:rsidR="00E078B9" w:rsidRPr="00E078B9" w14:paraId="5FBB4540" w14:textId="77777777" w:rsidTr="00E078B9">
        <w:trPr>
          <w:trHeight w:val="652"/>
        </w:trPr>
        <w:tc>
          <w:tcPr>
            <w:tcW w:w="482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461BEE1F" w14:textId="77777777" w:rsidR="00E078B9" w:rsidRPr="00E078B9" w:rsidRDefault="00E078B9" w:rsidP="00E078B9">
            <w:pPr>
              <w:spacing w:after="0" w:line="0" w:lineRule="atLeast"/>
              <w:jc w:val="center"/>
              <w:rPr>
                <w:rFonts w:ascii="Arial" w:hAnsi="Arial" w:cs="Arial"/>
                <w:b/>
              </w:rPr>
            </w:pPr>
            <w:r w:rsidRPr="00E078B9">
              <w:rPr>
                <w:rFonts w:ascii="Arial" w:hAnsi="Arial" w:cs="Arial"/>
                <w:b/>
              </w:rPr>
              <w:t>Désignation des risques assurés</w:t>
            </w:r>
          </w:p>
        </w:tc>
        <w:tc>
          <w:tcPr>
            <w:tcW w:w="297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88AEEF5" w14:textId="77777777" w:rsidR="00E078B9" w:rsidRPr="00E078B9" w:rsidRDefault="00E078B9" w:rsidP="00E078B9">
            <w:pPr>
              <w:spacing w:after="0" w:line="0" w:lineRule="atLeast"/>
              <w:jc w:val="center"/>
              <w:rPr>
                <w:rFonts w:ascii="Arial" w:hAnsi="Arial" w:cs="Arial"/>
                <w:b/>
              </w:rPr>
            </w:pPr>
            <w:r w:rsidRPr="00E078B9">
              <w:rPr>
                <w:rFonts w:ascii="Arial" w:hAnsi="Arial" w:cs="Arial"/>
                <w:b/>
              </w:rPr>
              <w:t xml:space="preserve">Formule de franchise </w:t>
            </w:r>
            <w:r w:rsidRPr="00E078B9">
              <w:rPr>
                <w:rFonts w:ascii="Arial" w:hAnsi="Arial" w:cs="Arial"/>
                <w:b/>
              </w:rPr>
              <w:br/>
              <w:t>par arrêt</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44FE02B9" w14:textId="77777777" w:rsidR="00E078B9" w:rsidRPr="00E078B9" w:rsidRDefault="00E078B9" w:rsidP="00E078B9">
            <w:pPr>
              <w:spacing w:after="0" w:line="0" w:lineRule="atLeast"/>
              <w:ind w:left="425"/>
              <w:rPr>
                <w:rFonts w:ascii="Arial" w:hAnsi="Arial" w:cs="Arial"/>
                <w:b/>
              </w:rPr>
            </w:pPr>
            <w:r w:rsidRPr="00E078B9">
              <w:rPr>
                <w:rFonts w:ascii="Arial" w:hAnsi="Arial" w:cs="Arial"/>
                <w:b/>
              </w:rPr>
              <w:t>Taux</w:t>
            </w:r>
          </w:p>
        </w:tc>
      </w:tr>
      <w:tr w:rsidR="00E078B9" w:rsidRPr="00E078B9" w14:paraId="50DEFFFE" w14:textId="77777777" w:rsidTr="00E078B9">
        <w:trPr>
          <w:trHeight w:val="885"/>
        </w:trPr>
        <w:tc>
          <w:tcPr>
            <w:tcW w:w="4820" w:type="dxa"/>
            <w:vMerge w:val="restart"/>
            <w:tcBorders>
              <w:top w:val="single" w:sz="2" w:space="0" w:color="auto"/>
              <w:left w:val="single" w:sz="4" w:space="0" w:color="auto"/>
              <w:bottom w:val="single" w:sz="4" w:space="0" w:color="auto"/>
              <w:right w:val="single" w:sz="4" w:space="0" w:color="auto"/>
            </w:tcBorders>
            <w:vAlign w:val="center"/>
            <w:hideMark/>
          </w:tcPr>
          <w:p w14:paraId="2E5CA47C" w14:textId="77777777" w:rsidR="00E078B9" w:rsidRPr="00E078B9" w:rsidRDefault="00E078B9" w:rsidP="00CF4985">
            <w:pPr>
              <w:numPr>
                <w:ilvl w:val="0"/>
                <w:numId w:val="12"/>
              </w:numPr>
              <w:spacing w:after="0" w:line="0" w:lineRule="atLeast"/>
              <w:contextualSpacing/>
              <w:jc w:val="center"/>
              <w:rPr>
                <w:rFonts w:ascii="Arial" w:eastAsia="Calibri" w:hAnsi="Arial" w:cs="Arial"/>
              </w:rPr>
            </w:pPr>
            <w:r w:rsidRPr="00E078B9">
              <w:rPr>
                <w:rFonts w:ascii="Arial" w:eastAsia="Calibri" w:hAnsi="Arial" w:cs="Arial"/>
                <w:shd w:val="clear" w:color="auto" w:fill="FFC000"/>
              </w:rPr>
              <w:t>Tous les risques</w:t>
            </w:r>
            <w:r w:rsidRPr="00E078B9">
              <w:rPr>
                <w:rFonts w:ascii="Arial" w:eastAsia="Calibri" w:hAnsi="Arial" w:cs="Arial"/>
              </w:rPr>
              <w:t xml:space="preserve"> :</w:t>
            </w:r>
          </w:p>
          <w:p w14:paraId="331EE2AB" w14:textId="77777777" w:rsidR="00E078B9" w:rsidRPr="00E078B9" w:rsidRDefault="00E078B9" w:rsidP="00E078B9">
            <w:pPr>
              <w:spacing w:after="120" w:line="242" w:lineRule="exact"/>
              <w:ind w:left="60"/>
              <w:rPr>
                <w:rFonts w:ascii="Arial" w:hAnsi="Arial" w:cs="Arial"/>
              </w:rPr>
            </w:pPr>
            <w:r w:rsidRPr="00E078B9">
              <w:rPr>
                <w:rFonts w:ascii="Arial" w:hAnsi="Arial" w:cs="Arial"/>
              </w:rPr>
              <w:t>Décès</w:t>
            </w:r>
          </w:p>
          <w:p w14:paraId="42EA87BF" w14:textId="77777777" w:rsidR="00E078B9" w:rsidRPr="00E078B9" w:rsidRDefault="00E078B9" w:rsidP="00E078B9">
            <w:pPr>
              <w:spacing w:after="60" w:line="242" w:lineRule="exact"/>
              <w:ind w:left="60"/>
              <w:rPr>
                <w:rFonts w:ascii="Arial" w:hAnsi="Arial" w:cs="Arial"/>
              </w:rPr>
            </w:pPr>
            <w:r w:rsidRPr="00E078B9">
              <w:rPr>
                <w:rFonts w:ascii="Arial" w:hAnsi="Arial" w:cs="Arial"/>
              </w:rPr>
              <w:t>+ accident de service et maladie contractée en service</w:t>
            </w:r>
          </w:p>
          <w:p w14:paraId="3A668B1F" w14:textId="77777777" w:rsidR="00E078B9" w:rsidRPr="00E078B9" w:rsidRDefault="00E078B9" w:rsidP="00E078B9">
            <w:pPr>
              <w:spacing w:after="60" w:line="0" w:lineRule="atLeast"/>
              <w:ind w:left="60"/>
              <w:rPr>
                <w:rFonts w:ascii="Arial" w:hAnsi="Arial" w:cs="Arial"/>
              </w:rPr>
            </w:pPr>
            <w:r w:rsidRPr="00E078B9">
              <w:rPr>
                <w:rFonts w:ascii="Arial" w:hAnsi="Arial" w:cs="Arial"/>
              </w:rPr>
              <w:t xml:space="preserve">+ longue maladie, maladie longue durée + maternité </w:t>
            </w:r>
            <w:r w:rsidRPr="00E078B9">
              <w:rPr>
                <w:rFonts w:ascii="Arial" w:hAnsi="Arial" w:cs="Arial"/>
              </w:rPr>
              <w:br/>
              <w:t>(y compris les congés pathologiques) / adoption / paternité et accueil de l’enfant</w:t>
            </w:r>
          </w:p>
          <w:p w14:paraId="0AF3EAD9" w14:textId="77777777" w:rsidR="00E078B9" w:rsidRPr="00E078B9" w:rsidRDefault="00E078B9" w:rsidP="00E078B9">
            <w:pPr>
              <w:spacing w:after="60" w:line="245" w:lineRule="exact"/>
              <w:ind w:left="60"/>
              <w:rPr>
                <w:rFonts w:ascii="Arial" w:hAnsi="Arial" w:cs="Arial"/>
              </w:rPr>
            </w:pPr>
            <w:r w:rsidRPr="00E078B9">
              <w:rPr>
                <w:rFonts w:ascii="Arial" w:hAnsi="Arial" w:cs="Arial"/>
              </w:rPr>
              <w:t>+ maladie ordinaire</w:t>
            </w:r>
          </w:p>
          <w:p w14:paraId="4A853E5B" w14:textId="77777777" w:rsidR="00E078B9" w:rsidRPr="00E078B9" w:rsidRDefault="00E078B9" w:rsidP="00E078B9">
            <w:pPr>
              <w:spacing w:after="0" w:line="248" w:lineRule="exact"/>
              <w:ind w:left="60"/>
              <w:rPr>
                <w:rFonts w:ascii="Arial" w:hAnsi="Arial" w:cs="Arial"/>
              </w:rPr>
            </w:pPr>
            <w:r w:rsidRPr="00E078B9">
              <w:rPr>
                <w:rFonts w:ascii="Arial" w:hAnsi="Arial" w:cs="Arial"/>
              </w:rPr>
              <w:t>+ Temps partiel thérapeutique, mise en disponibilité d'office pour maladie, infirmité de guerre, allocation d’invalidité temporaire</w:t>
            </w:r>
          </w:p>
        </w:tc>
        <w:tc>
          <w:tcPr>
            <w:tcW w:w="2977" w:type="dxa"/>
            <w:tcBorders>
              <w:top w:val="single" w:sz="2" w:space="0" w:color="auto"/>
              <w:left w:val="single" w:sz="4" w:space="0" w:color="auto"/>
              <w:bottom w:val="single" w:sz="4" w:space="0" w:color="auto"/>
              <w:right w:val="single" w:sz="4" w:space="0" w:color="auto"/>
            </w:tcBorders>
            <w:vAlign w:val="center"/>
            <w:hideMark/>
          </w:tcPr>
          <w:p w14:paraId="74B5F362" w14:textId="77777777" w:rsidR="00E078B9" w:rsidRPr="00E078B9" w:rsidRDefault="00E078B9" w:rsidP="00CF4985">
            <w:pPr>
              <w:numPr>
                <w:ilvl w:val="0"/>
                <w:numId w:val="13"/>
              </w:numPr>
              <w:spacing w:after="0" w:line="0" w:lineRule="atLeast"/>
              <w:ind w:left="426" w:hanging="284"/>
              <w:contextualSpacing/>
              <w:jc w:val="center"/>
              <w:rPr>
                <w:rFonts w:ascii="Arial" w:eastAsia="Calibri" w:hAnsi="Arial" w:cs="Arial"/>
                <w:strike/>
              </w:rPr>
            </w:pPr>
            <w:r w:rsidRPr="00E078B9">
              <w:rPr>
                <w:rFonts w:ascii="Arial" w:eastAsia="Calibri" w:hAnsi="Arial" w:cs="Arial"/>
                <w:strike/>
                <w:color w:val="808080" w:themeColor="background1" w:themeShade="80"/>
              </w:rPr>
              <w:t>10 jours consécutifs par arrêt en maladie ordinaire*</w:t>
            </w:r>
          </w:p>
        </w:tc>
        <w:tc>
          <w:tcPr>
            <w:tcW w:w="1842" w:type="dxa"/>
            <w:tcBorders>
              <w:top w:val="single" w:sz="2" w:space="0" w:color="auto"/>
              <w:left w:val="single" w:sz="4" w:space="0" w:color="auto"/>
              <w:bottom w:val="single" w:sz="4" w:space="0" w:color="auto"/>
              <w:right w:val="single" w:sz="4" w:space="0" w:color="auto"/>
            </w:tcBorders>
            <w:vAlign w:val="center"/>
          </w:tcPr>
          <w:p w14:paraId="0346FE00" w14:textId="77777777" w:rsidR="00E078B9" w:rsidRPr="00E078B9" w:rsidRDefault="00E078B9" w:rsidP="00E078B9">
            <w:pPr>
              <w:spacing w:line="0" w:lineRule="atLeast"/>
              <w:ind w:right="43"/>
              <w:jc w:val="center"/>
              <w:rPr>
                <w:rFonts w:ascii="Arial" w:eastAsia="Arial" w:hAnsi="Arial" w:cs="Arial"/>
                <w:b/>
                <w:strike/>
                <w:color w:val="808080" w:themeColor="background1" w:themeShade="80"/>
              </w:rPr>
            </w:pPr>
            <w:r w:rsidRPr="00E078B9">
              <w:rPr>
                <w:rFonts w:ascii="Arial" w:eastAsia="Arial" w:hAnsi="Arial" w:cs="Arial"/>
                <w:b/>
                <w:strike/>
                <w:color w:val="808080" w:themeColor="background1" w:themeShade="80"/>
              </w:rPr>
              <w:t>6,68%</w:t>
            </w:r>
          </w:p>
          <w:p w14:paraId="558B022B" w14:textId="77777777" w:rsidR="00E078B9" w:rsidRPr="00E078B9" w:rsidRDefault="00E078B9" w:rsidP="00E078B9">
            <w:pPr>
              <w:spacing w:line="0" w:lineRule="atLeast"/>
              <w:ind w:right="43"/>
              <w:jc w:val="center"/>
              <w:rPr>
                <w:rFonts w:ascii="Arial" w:eastAsia="Arial" w:hAnsi="Arial" w:cs="Arial"/>
                <w:b/>
              </w:rPr>
            </w:pPr>
          </w:p>
        </w:tc>
      </w:tr>
      <w:tr w:rsidR="00E078B9" w:rsidRPr="00E078B9" w14:paraId="6C01027E" w14:textId="77777777" w:rsidTr="00E078B9">
        <w:trPr>
          <w:trHeight w:val="885"/>
        </w:trPr>
        <w:tc>
          <w:tcPr>
            <w:tcW w:w="4820" w:type="dxa"/>
            <w:vMerge/>
            <w:tcBorders>
              <w:top w:val="single" w:sz="2" w:space="0" w:color="auto"/>
              <w:left w:val="single" w:sz="4" w:space="0" w:color="auto"/>
              <w:bottom w:val="single" w:sz="4" w:space="0" w:color="auto"/>
              <w:right w:val="single" w:sz="4" w:space="0" w:color="auto"/>
            </w:tcBorders>
            <w:vAlign w:val="center"/>
            <w:hideMark/>
          </w:tcPr>
          <w:p w14:paraId="160F91FC" w14:textId="77777777" w:rsidR="00E078B9" w:rsidRPr="00E078B9" w:rsidRDefault="00E078B9" w:rsidP="00E078B9">
            <w:pP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E603ACC" w14:textId="77777777" w:rsidR="00E078B9" w:rsidRPr="00E078B9" w:rsidRDefault="00E078B9" w:rsidP="00CF4985">
            <w:pPr>
              <w:numPr>
                <w:ilvl w:val="0"/>
                <w:numId w:val="13"/>
              </w:numPr>
              <w:spacing w:after="0" w:line="0" w:lineRule="atLeast"/>
              <w:ind w:left="426" w:hanging="284"/>
              <w:contextualSpacing/>
              <w:jc w:val="center"/>
              <w:rPr>
                <w:rFonts w:ascii="Arial" w:eastAsia="Times New Roman" w:hAnsi="Arial" w:cs="Arial"/>
              </w:rPr>
            </w:pPr>
            <w:r w:rsidRPr="00E078B9">
              <w:rPr>
                <w:rFonts w:ascii="Arial" w:eastAsia="Calibri" w:hAnsi="Arial" w:cs="Arial"/>
                <w:shd w:val="clear" w:color="auto" w:fill="FFC000"/>
              </w:rPr>
              <w:t>15 jours consécutifs par arrêt en maladie ordinaire</w:t>
            </w:r>
            <w:r w:rsidRPr="00E078B9">
              <w:rPr>
                <w:rFonts w:ascii="Arial" w:eastAsia="Calibri" w:hAnsi="Arial" w:cs="Arial"/>
              </w:rPr>
              <w:t>*</w:t>
            </w:r>
          </w:p>
        </w:tc>
        <w:tc>
          <w:tcPr>
            <w:tcW w:w="184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CBCA488" w14:textId="77777777" w:rsidR="00E078B9" w:rsidRPr="00E078B9" w:rsidRDefault="00E078B9" w:rsidP="00E078B9">
            <w:pPr>
              <w:spacing w:line="0" w:lineRule="atLeast"/>
              <w:ind w:right="43"/>
              <w:jc w:val="center"/>
              <w:rPr>
                <w:rFonts w:ascii="Arial" w:hAnsi="Arial" w:cs="Arial"/>
                <w:b/>
              </w:rPr>
            </w:pPr>
            <w:r w:rsidRPr="00E078B9">
              <w:rPr>
                <w:rFonts w:ascii="Arial" w:eastAsia="Arial" w:hAnsi="Arial" w:cs="Arial"/>
                <w:b/>
              </w:rPr>
              <w:t>6,30%</w:t>
            </w:r>
          </w:p>
        </w:tc>
      </w:tr>
      <w:tr w:rsidR="00E078B9" w:rsidRPr="00E078B9" w14:paraId="3714E47D" w14:textId="77777777" w:rsidTr="00E078B9">
        <w:trPr>
          <w:trHeight w:val="1461"/>
        </w:trPr>
        <w:tc>
          <w:tcPr>
            <w:tcW w:w="4820" w:type="dxa"/>
            <w:vMerge/>
            <w:tcBorders>
              <w:top w:val="single" w:sz="2" w:space="0" w:color="auto"/>
              <w:left w:val="single" w:sz="4" w:space="0" w:color="auto"/>
              <w:bottom w:val="single" w:sz="4" w:space="0" w:color="auto"/>
              <w:right w:val="single" w:sz="4" w:space="0" w:color="auto"/>
            </w:tcBorders>
            <w:vAlign w:val="center"/>
            <w:hideMark/>
          </w:tcPr>
          <w:p w14:paraId="7DC99D2C" w14:textId="77777777" w:rsidR="00E078B9" w:rsidRPr="00E078B9" w:rsidRDefault="00E078B9" w:rsidP="00E078B9">
            <w:pP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A9F9580" w14:textId="77777777" w:rsidR="00E078B9" w:rsidRPr="00E078B9" w:rsidRDefault="00E078B9" w:rsidP="00CF4985">
            <w:pPr>
              <w:numPr>
                <w:ilvl w:val="0"/>
                <w:numId w:val="13"/>
              </w:numPr>
              <w:spacing w:after="0" w:line="0" w:lineRule="atLeast"/>
              <w:ind w:left="426" w:hanging="284"/>
              <w:contextualSpacing/>
              <w:jc w:val="center"/>
              <w:rPr>
                <w:rFonts w:ascii="Arial" w:eastAsia="Calibri" w:hAnsi="Arial" w:cs="Arial"/>
                <w:strike/>
              </w:rPr>
            </w:pPr>
            <w:r w:rsidRPr="00E078B9">
              <w:rPr>
                <w:rFonts w:ascii="Arial" w:eastAsia="Calibri" w:hAnsi="Arial" w:cs="Arial"/>
                <w:strike/>
                <w:color w:val="808080" w:themeColor="background1" w:themeShade="80"/>
              </w:rPr>
              <w:t>30 jours consécutifs par arrêt en maladie ordinaire*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37145D" w14:textId="77777777" w:rsidR="00E078B9" w:rsidRPr="00E078B9" w:rsidRDefault="00E078B9" w:rsidP="00E078B9">
            <w:pPr>
              <w:spacing w:line="0" w:lineRule="atLeast"/>
              <w:ind w:right="43"/>
              <w:jc w:val="center"/>
              <w:rPr>
                <w:rFonts w:ascii="Arial" w:hAnsi="Arial" w:cs="Arial"/>
                <w:b/>
                <w:strike/>
              </w:rPr>
            </w:pPr>
            <w:r w:rsidRPr="00E078B9">
              <w:rPr>
                <w:rFonts w:ascii="Arial" w:eastAsia="Arial" w:hAnsi="Arial" w:cs="Arial"/>
                <w:b/>
                <w:strike/>
                <w:color w:val="808080" w:themeColor="background1" w:themeShade="80"/>
              </w:rPr>
              <w:t>5,78 %</w:t>
            </w:r>
          </w:p>
        </w:tc>
      </w:tr>
      <w:tr w:rsidR="00E078B9" w:rsidRPr="00E078B9" w14:paraId="39D23E48" w14:textId="77777777" w:rsidTr="00E078B9">
        <w:trPr>
          <w:trHeight w:val="2120"/>
        </w:trPr>
        <w:tc>
          <w:tcPr>
            <w:tcW w:w="4820" w:type="dxa"/>
            <w:tcBorders>
              <w:top w:val="single" w:sz="4" w:space="0" w:color="auto"/>
              <w:left w:val="single" w:sz="4" w:space="0" w:color="auto"/>
              <w:bottom w:val="single" w:sz="4" w:space="0" w:color="auto"/>
              <w:right w:val="single" w:sz="4" w:space="0" w:color="auto"/>
            </w:tcBorders>
            <w:vAlign w:val="center"/>
          </w:tcPr>
          <w:p w14:paraId="378E6BCC" w14:textId="77777777" w:rsidR="00E078B9" w:rsidRPr="00E078B9" w:rsidRDefault="00E078B9" w:rsidP="00CF4985">
            <w:pPr>
              <w:numPr>
                <w:ilvl w:val="0"/>
                <w:numId w:val="13"/>
              </w:numPr>
              <w:spacing w:before="120" w:after="0" w:line="0" w:lineRule="atLeast"/>
              <w:ind w:left="714" w:hanging="357"/>
              <w:contextualSpacing/>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Tous les risques sauf la maladie ordinaire :</w:t>
            </w:r>
          </w:p>
          <w:p w14:paraId="6DCA4986" w14:textId="77777777" w:rsidR="00E078B9" w:rsidRPr="00E078B9" w:rsidRDefault="00E078B9" w:rsidP="00E078B9">
            <w:pPr>
              <w:spacing w:after="0" w:line="0" w:lineRule="atLeast"/>
              <w:ind w:left="60"/>
              <w:rPr>
                <w:rFonts w:ascii="Arial" w:hAnsi="Arial" w:cs="Arial"/>
                <w:strike/>
                <w:color w:val="808080" w:themeColor="background1" w:themeShade="80"/>
              </w:rPr>
            </w:pPr>
            <w:r w:rsidRPr="00E078B9">
              <w:rPr>
                <w:rFonts w:ascii="Arial" w:hAnsi="Arial" w:cs="Arial"/>
                <w:strike/>
                <w:color w:val="808080" w:themeColor="background1" w:themeShade="80"/>
              </w:rPr>
              <w:t>Décès</w:t>
            </w:r>
          </w:p>
          <w:p w14:paraId="04738069" w14:textId="77777777" w:rsidR="00E078B9" w:rsidRPr="00E078B9" w:rsidRDefault="00E078B9" w:rsidP="00E078B9">
            <w:pPr>
              <w:spacing w:after="0" w:line="0" w:lineRule="atLeast"/>
              <w:ind w:left="60"/>
              <w:rPr>
                <w:rFonts w:ascii="Arial" w:hAnsi="Arial" w:cs="Arial"/>
                <w:strike/>
                <w:color w:val="808080" w:themeColor="background1" w:themeShade="80"/>
              </w:rPr>
            </w:pPr>
            <w:r w:rsidRPr="00E078B9">
              <w:rPr>
                <w:rFonts w:ascii="Arial" w:hAnsi="Arial" w:cs="Arial"/>
                <w:strike/>
                <w:color w:val="808080" w:themeColor="background1" w:themeShade="80"/>
              </w:rPr>
              <w:t>+ accident de service et maladie contractée en service</w:t>
            </w:r>
          </w:p>
          <w:p w14:paraId="5E11F0D1" w14:textId="77777777" w:rsidR="00E078B9" w:rsidRPr="00E078B9" w:rsidRDefault="00E078B9" w:rsidP="00E078B9">
            <w:pPr>
              <w:spacing w:after="0" w:line="0" w:lineRule="atLeast"/>
              <w:ind w:left="60"/>
              <w:rPr>
                <w:rFonts w:ascii="Arial" w:hAnsi="Arial" w:cs="Arial"/>
                <w:strike/>
                <w:color w:val="808080" w:themeColor="background1" w:themeShade="80"/>
              </w:rPr>
            </w:pPr>
            <w:r w:rsidRPr="00E078B9">
              <w:rPr>
                <w:rFonts w:ascii="Arial" w:hAnsi="Arial" w:cs="Arial"/>
                <w:strike/>
                <w:color w:val="808080" w:themeColor="background1" w:themeShade="80"/>
              </w:rPr>
              <w:t>+ longue maladie, maladie longue durée + maternité (y compris les congés pathologiques) / adoption / paternité et accueil de l’enfant</w:t>
            </w:r>
          </w:p>
          <w:p w14:paraId="7150765D" w14:textId="77777777" w:rsidR="00E078B9" w:rsidRPr="00E078B9" w:rsidRDefault="00E078B9" w:rsidP="00CF4985">
            <w:pPr>
              <w:numPr>
                <w:ilvl w:val="0"/>
                <w:numId w:val="14"/>
              </w:numPr>
              <w:tabs>
                <w:tab w:val="left" w:pos="258"/>
              </w:tabs>
              <w:spacing w:after="0" w:line="247" w:lineRule="auto"/>
              <w:ind w:left="80" w:right="142"/>
              <w:rPr>
                <w:rFonts w:ascii="Arial" w:hAnsi="Arial" w:cs="Arial"/>
                <w:i/>
                <w:iCs/>
                <w:strike/>
                <w:color w:val="808080" w:themeColor="background1" w:themeShade="80"/>
              </w:rPr>
            </w:pPr>
            <w:r w:rsidRPr="00E078B9">
              <w:rPr>
                <w:rFonts w:ascii="Arial" w:hAnsi="Arial" w:cs="Arial"/>
                <w:strike/>
                <w:color w:val="808080" w:themeColor="background1" w:themeShade="80"/>
              </w:rPr>
              <w:t>Temps partiel thérapeutique, mise en disponibilité d'office pour maladie, infirmité de guerre, allocation d’invalidité temporaire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D9B1F7" w14:textId="77777777" w:rsidR="00E078B9" w:rsidRPr="00E078B9" w:rsidRDefault="00E078B9" w:rsidP="00E078B9">
            <w:pPr>
              <w:spacing w:line="0" w:lineRule="atLeast"/>
              <w:jc w:val="center"/>
              <w:rPr>
                <w:rFonts w:ascii="Arial" w:hAnsi="Arial" w:cs="Arial"/>
                <w:strike/>
                <w:color w:val="808080" w:themeColor="background1" w:themeShade="80"/>
              </w:rPr>
            </w:pPr>
            <w:r w:rsidRPr="00E078B9">
              <w:rPr>
                <w:rFonts w:ascii="Arial" w:hAnsi="Arial" w:cs="Arial"/>
                <w:strike/>
                <w:color w:val="808080" w:themeColor="background1" w:themeShade="80"/>
              </w:rPr>
              <w:t>Sans franchise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88D2506" w14:textId="77777777" w:rsidR="00E078B9" w:rsidRPr="00E078B9" w:rsidRDefault="00E078B9" w:rsidP="00E078B9">
            <w:pPr>
              <w:spacing w:line="0" w:lineRule="atLeast"/>
              <w:ind w:right="43"/>
              <w:jc w:val="center"/>
              <w:rPr>
                <w:rFonts w:ascii="Arial" w:eastAsia="Arial" w:hAnsi="Arial" w:cs="Arial"/>
                <w:b/>
                <w:strike/>
                <w:color w:val="808080" w:themeColor="background1" w:themeShade="80"/>
              </w:rPr>
            </w:pPr>
            <w:r w:rsidRPr="00E078B9">
              <w:rPr>
                <w:rFonts w:ascii="Arial" w:eastAsia="Arial" w:hAnsi="Arial" w:cs="Arial"/>
                <w:b/>
                <w:strike/>
                <w:color w:val="808080" w:themeColor="background1" w:themeShade="80"/>
              </w:rPr>
              <w:t>4,59 %</w:t>
            </w:r>
          </w:p>
        </w:tc>
      </w:tr>
    </w:tbl>
    <w:p w14:paraId="51AC2799" w14:textId="77777777" w:rsidR="00E078B9" w:rsidRPr="00E078B9" w:rsidRDefault="00E078B9" w:rsidP="00E078B9">
      <w:pPr>
        <w:spacing w:line="20" w:lineRule="exact"/>
        <w:jc w:val="center"/>
        <w:rPr>
          <w:rFonts w:ascii="Arial" w:eastAsia="Times New Roman" w:hAnsi="Arial" w:cs="Arial"/>
          <w:u w:val="single"/>
        </w:rPr>
      </w:pPr>
    </w:p>
    <w:p w14:paraId="5477F172" w14:textId="77777777" w:rsidR="00E078B9" w:rsidRPr="00E078B9" w:rsidRDefault="00E078B9" w:rsidP="00CF4985">
      <w:pPr>
        <w:numPr>
          <w:ilvl w:val="1"/>
          <w:numId w:val="14"/>
        </w:numPr>
        <w:spacing w:after="0" w:line="230" w:lineRule="auto"/>
        <w:ind w:left="142" w:right="740" w:hanging="142"/>
        <w:jc w:val="both"/>
        <w:rPr>
          <w:rFonts w:ascii="Arial" w:hAnsi="Arial" w:cs="Arial"/>
          <w:i/>
        </w:rPr>
      </w:pPr>
      <w:r w:rsidRPr="00E078B9">
        <w:rPr>
          <w:rFonts w:ascii="Arial" w:hAnsi="Arial" w:cs="Arial"/>
          <w:i/>
        </w:rPr>
        <w:t>la franchise appliquée en maladie ordinaire est définitivement acquise lors d'une requalification en longue maladie ou en maladie longue durée.</w:t>
      </w:r>
    </w:p>
    <w:p w14:paraId="18768C97" w14:textId="77777777" w:rsidR="00E078B9" w:rsidRPr="00E078B9" w:rsidRDefault="00E078B9" w:rsidP="00E078B9">
      <w:pPr>
        <w:keepNext/>
        <w:keepLines/>
        <w:spacing w:before="240" w:after="0"/>
        <w:outlineLvl w:val="3"/>
        <w:rPr>
          <w:rFonts w:ascii="Arial" w:eastAsiaTheme="majorEastAsia" w:hAnsi="Arial" w:cs="Arial"/>
          <w:bCs/>
        </w:rPr>
      </w:pPr>
      <w:r w:rsidRPr="00E078B9">
        <w:rPr>
          <w:rFonts w:ascii="Arial" w:eastAsiaTheme="majorEastAsia" w:hAnsi="Arial" w:cs="Arial"/>
          <w:b/>
        </w:rPr>
        <w:t>Le taux de cotisation s’élève à 6.30 %. L’assiette de cotisation</w:t>
      </w:r>
      <w:r w:rsidRPr="00E078B9">
        <w:rPr>
          <w:rFonts w:ascii="Arial" w:eastAsiaTheme="majorEastAsia" w:hAnsi="Arial" w:cs="Arial"/>
          <w:bCs/>
        </w:rPr>
        <w:t xml:space="preserve"> correspond aux éléments de masse salariale suivants :</w:t>
      </w:r>
    </w:p>
    <w:p w14:paraId="16FC3F18" w14:textId="77777777" w:rsidR="00E078B9" w:rsidRPr="00E078B9" w:rsidRDefault="00E078B9" w:rsidP="00E078B9">
      <w:pPr>
        <w:spacing w:before="60"/>
        <w:jc w:val="both"/>
        <w:rPr>
          <w:rFonts w:ascii="Arial" w:hAnsi="Arial" w:cs="Arial"/>
          <w:b/>
        </w:rPr>
      </w:pPr>
      <w:r w:rsidRPr="00E078B9">
        <w:rPr>
          <w:rFonts w:ascii="Arial" w:hAnsi="Arial" w:cs="Arial"/>
          <w:b/>
          <w:bCs/>
          <w:shd w:val="clear" w:color="auto" w:fill="FFFFFF" w:themeFill="background1"/>
        </w:rPr>
        <w:t>Traitement brut indiciaire</w:t>
      </w:r>
      <w:r w:rsidRPr="00E078B9">
        <w:rPr>
          <w:rFonts w:ascii="Arial" w:hAnsi="Arial" w:cs="Arial"/>
        </w:rPr>
        <w:t xml:space="preserve"> et de manière optionnelle </w:t>
      </w:r>
      <w:r w:rsidRPr="00E078B9">
        <w:rPr>
          <w:rFonts w:ascii="Arial" w:hAnsi="Arial" w:cs="Arial"/>
          <w:b/>
        </w:rPr>
        <w:t xml:space="preserve">: </w:t>
      </w:r>
    </w:p>
    <w:p w14:paraId="660D4512" w14:textId="77777777" w:rsidR="00E078B9" w:rsidRPr="00E078B9" w:rsidRDefault="00E078B9" w:rsidP="00CF4985">
      <w:pPr>
        <w:numPr>
          <w:ilvl w:val="0"/>
          <w:numId w:val="15"/>
        </w:numPr>
        <w:shd w:val="clear" w:color="auto" w:fill="FFC000"/>
        <w:spacing w:before="60" w:after="0" w:line="240" w:lineRule="auto"/>
        <w:contextualSpacing/>
        <w:jc w:val="both"/>
        <w:rPr>
          <w:rFonts w:ascii="Arial" w:eastAsia="Calibri" w:hAnsi="Arial" w:cs="Arial"/>
        </w:rPr>
      </w:pPr>
      <w:r w:rsidRPr="00E078B9">
        <w:rPr>
          <w:rFonts w:ascii="Arial" w:eastAsia="Calibri" w:hAnsi="Arial" w:cs="Arial"/>
        </w:rPr>
        <w:t>la NBI</w:t>
      </w:r>
    </w:p>
    <w:p w14:paraId="261FBD13" w14:textId="77777777" w:rsidR="00E078B9" w:rsidRPr="00E078B9" w:rsidRDefault="00E078B9" w:rsidP="00CF4985">
      <w:pPr>
        <w:numPr>
          <w:ilvl w:val="0"/>
          <w:numId w:val="15"/>
        </w:numPr>
        <w:spacing w:before="60" w:after="0" w:line="240" w:lineRule="auto"/>
        <w:contextualSpacing/>
        <w:jc w:val="both"/>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 xml:space="preserve">le supplément familial de traitement </w:t>
      </w:r>
    </w:p>
    <w:p w14:paraId="2AA54D35" w14:textId="77777777" w:rsidR="00E078B9" w:rsidRPr="00E078B9" w:rsidRDefault="00E078B9" w:rsidP="00CF4985">
      <w:pPr>
        <w:numPr>
          <w:ilvl w:val="0"/>
          <w:numId w:val="15"/>
        </w:numPr>
        <w:spacing w:before="60" w:after="0" w:line="240" w:lineRule="auto"/>
        <w:contextualSpacing/>
        <w:jc w:val="both"/>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l’indemnité de résidence </w:t>
      </w:r>
    </w:p>
    <w:p w14:paraId="228FB2C9" w14:textId="77777777" w:rsidR="00E078B9" w:rsidRPr="00E078B9" w:rsidRDefault="00E078B9" w:rsidP="00CF4985">
      <w:pPr>
        <w:numPr>
          <w:ilvl w:val="0"/>
          <w:numId w:val="15"/>
        </w:numPr>
        <w:spacing w:before="60" w:after="0" w:line="240" w:lineRule="auto"/>
        <w:contextualSpacing/>
        <w:rPr>
          <w:rFonts w:ascii="Arial" w:eastAsia="Calibri" w:hAnsi="Arial" w:cs="Arial"/>
          <w:i/>
          <w:color w:val="808080" w:themeColor="background1" w:themeShade="80"/>
        </w:rPr>
      </w:pPr>
      <w:r w:rsidRPr="00E078B9">
        <w:rPr>
          <w:rFonts w:ascii="Arial" w:eastAsia="Calibri" w:hAnsi="Arial" w:cs="Arial"/>
          <w:strike/>
          <w:color w:val="808080" w:themeColor="background1" w:themeShade="80"/>
        </w:rPr>
        <w:t>le régime indemnitaire</w:t>
      </w:r>
      <w:r w:rsidRPr="00E078B9">
        <w:rPr>
          <w:rFonts w:ascii="Arial" w:eastAsia="Calibri" w:hAnsi="Arial" w:cs="Arial"/>
          <w:color w:val="808080" w:themeColor="background1" w:themeShade="80"/>
        </w:rPr>
        <w:t> </w:t>
      </w:r>
    </w:p>
    <w:p w14:paraId="7DCA9C43" w14:textId="77777777" w:rsidR="00E078B9" w:rsidRPr="00E078B9" w:rsidRDefault="00E078B9" w:rsidP="00CF4985">
      <w:pPr>
        <w:numPr>
          <w:ilvl w:val="0"/>
          <w:numId w:val="16"/>
        </w:numPr>
        <w:spacing w:before="60" w:after="0" w:line="240" w:lineRule="auto"/>
        <w:contextualSpacing/>
        <w:jc w:val="both"/>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les charges patronales pour un taux forfaitaire de …..% (entre 10% et 60%)</w:t>
      </w:r>
    </w:p>
    <w:p w14:paraId="60D9AEF9" w14:textId="77777777" w:rsidR="00E078B9" w:rsidRPr="00E078B9" w:rsidRDefault="00E078B9" w:rsidP="00E078B9">
      <w:pPr>
        <w:spacing w:before="60" w:after="0"/>
        <w:jc w:val="both"/>
        <w:rPr>
          <w:rFonts w:ascii="Arial" w:hAnsi="Arial" w:cs="Arial"/>
          <w:b/>
          <w:strike/>
          <w:color w:val="808080" w:themeColor="background1" w:themeShade="80"/>
        </w:rPr>
      </w:pPr>
      <w:r w:rsidRPr="00E078B9">
        <w:rPr>
          <w:rFonts w:ascii="Arial" w:hAnsi="Arial" w:cs="Arial"/>
          <w:b/>
          <w:strike/>
          <w:color w:val="808080" w:themeColor="background1" w:themeShade="80"/>
          <w:u w:val="single"/>
        </w:rPr>
        <w:t>Ou</w:t>
      </w:r>
      <w:r w:rsidRPr="00E078B9">
        <w:rPr>
          <w:rFonts w:ascii="Arial" w:hAnsi="Arial" w:cs="Arial"/>
          <w:b/>
          <w:strike/>
          <w:color w:val="808080" w:themeColor="background1" w:themeShade="80"/>
        </w:rPr>
        <w:t xml:space="preserve"> en équivalence de ces options, sauf charges patronales :</w:t>
      </w:r>
    </w:p>
    <w:p w14:paraId="1A1A7162" w14:textId="77777777" w:rsidR="00E078B9" w:rsidRPr="00E078B9" w:rsidRDefault="00E078B9" w:rsidP="00CF4985">
      <w:pPr>
        <w:numPr>
          <w:ilvl w:val="0"/>
          <w:numId w:val="17"/>
        </w:numPr>
        <w:spacing w:after="240" w:line="240" w:lineRule="auto"/>
        <w:ind w:left="714" w:hanging="357"/>
        <w:contextualSpacing/>
        <w:jc w:val="both"/>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un pourcentage de la masse salariale : …..% (entre 0.01% et 30%)</w:t>
      </w:r>
    </w:p>
    <w:p w14:paraId="037C77CD" w14:textId="77777777" w:rsidR="00E078B9" w:rsidRPr="00E078B9" w:rsidRDefault="00E078B9" w:rsidP="00E078B9">
      <w:pPr>
        <w:keepNext/>
        <w:keepLines/>
        <w:spacing w:after="0"/>
        <w:outlineLvl w:val="3"/>
        <w:rPr>
          <w:rFonts w:ascii="Arial" w:eastAsiaTheme="majorEastAsia" w:hAnsi="Arial" w:cs="Arial"/>
        </w:rPr>
      </w:pPr>
      <w:r w:rsidRPr="00E078B9">
        <w:rPr>
          <w:rFonts w:ascii="Arial" w:eastAsiaTheme="majorEastAsia" w:hAnsi="Arial" w:cs="Arial"/>
          <w:u w:val="single"/>
        </w:rPr>
        <w:lastRenderedPageBreak/>
        <w:t>Article 3</w:t>
      </w:r>
      <w:r w:rsidRPr="00E078B9">
        <w:rPr>
          <w:rFonts w:ascii="Arial" w:eastAsiaTheme="majorEastAsia" w:hAnsi="Arial" w:cs="Arial"/>
        </w:rPr>
        <w:t xml:space="preserve"> : </w:t>
      </w:r>
      <w:r w:rsidRPr="00E078B9">
        <w:rPr>
          <w:rFonts w:ascii="Arial" w:eastAsiaTheme="majorEastAsia" w:hAnsi="Arial" w:cs="Arial"/>
          <w:b/>
        </w:rPr>
        <w:t>décide</w:t>
      </w:r>
      <w:r w:rsidRPr="00E078B9">
        <w:rPr>
          <w:rFonts w:ascii="Arial" w:eastAsiaTheme="majorEastAsia" w:hAnsi="Arial" w:cs="Arial"/>
        </w:rPr>
        <w:t xml:space="preserve"> </w:t>
      </w:r>
      <w:r w:rsidRPr="00E078B9">
        <w:rPr>
          <w:rFonts w:ascii="Arial" w:eastAsiaTheme="majorEastAsia" w:hAnsi="Arial" w:cs="Arial"/>
          <w:b/>
        </w:rPr>
        <w:t>d’adhérer au contrat-cadre d’assurance groupe à compter du 1</w:t>
      </w:r>
      <w:r w:rsidRPr="00E078B9">
        <w:rPr>
          <w:rFonts w:ascii="Arial" w:eastAsiaTheme="majorEastAsia" w:hAnsi="Arial" w:cs="Arial"/>
          <w:b/>
          <w:vertAlign w:val="superscript"/>
        </w:rPr>
        <w:t>er</w:t>
      </w:r>
      <w:r w:rsidRPr="00E078B9">
        <w:rPr>
          <w:rFonts w:ascii="Arial" w:eastAsiaTheme="majorEastAsia" w:hAnsi="Arial" w:cs="Arial"/>
          <w:b/>
        </w:rPr>
        <w:t xml:space="preserve"> janvier 2021 au 31 décembre 2024 pour garantir la commune contre les risques financiers des </w:t>
      </w:r>
      <w:r w:rsidRPr="00E078B9">
        <w:rPr>
          <w:rFonts w:ascii="Arial" w:eastAsiaTheme="majorEastAsia" w:hAnsi="Arial" w:cs="Arial"/>
        </w:rPr>
        <w:t xml:space="preserve">agents affiliés au régime général </w:t>
      </w:r>
      <w:r w:rsidRPr="00E078B9">
        <w:rPr>
          <w:rFonts w:ascii="Arial" w:eastAsiaTheme="majorEastAsia" w:hAnsi="Arial" w:cs="Arial"/>
          <w:b/>
          <w:bCs/>
        </w:rPr>
        <w:t>(</w:t>
      </w:r>
      <w:r w:rsidRPr="00E078B9">
        <w:rPr>
          <w:rFonts w:ascii="Arial" w:eastAsiaTheme="majorEastAsia" w:hAnsi="Arial" w:cs="Arial"/>
          <w:b/>
          <w:bCs/>
          <w:shd w:val="clear" w:color="auto" w:fill="FFC000"/>
        </w:rPr>
        <w:t>IRCANTEC)</w:t>
      </w:r>
      <w:r w:rsidRPr="00E078B9">
        <w:rPr>
          <w:rFonts w:ascii="Arial" w:eastAsiaTheme="majorEastAsia" w:hAnsi="Arial" w:cs="Arial"/>
          <w:b/>
        </w:rPr>
        <w:t xml:space="preserve"> dans les conditions suivantes : </w:t>
      </w:r>
    </w:p>
    <w:p w14:paraId="590C939E" w14:textId="77777777" w:rsidR="00E078B9" w:rsidRPr="00E078B9" w:rsidRDefault="00E078B9" w:rsidP="00E078B9">
      <w:pPr>
        <w:spacing w:before="60" w:after="0"/>
        <w:jc w:val="both"/>
        <w:rPr>
          <w:rFonts w:ascii="Arial" w:hAnsi="Arial" w:cs="Arial"/>
          <w:b/>
        </w:rPr>
      </w:pPr>
    </w:p>
    <w:tbl>
      <w:tblPr>
        <w:tblW w:w="9495" w:type="dxa"/>
        <w:tblInd w:w="-3" w:type="dxa"/>
        <w:tblLayout w:type="fixed"/>
        <w:tblCellMar>
          <w:left w:w="0" w:type="dxa"/>
          <w:right w:w="0" w:type="dxa"/>
        </w:tblCellMar>
        <w:tblLook w:val="04A0" w:firstRow="1" w:lastRow="0" w:firstColumn="1" w:lastColumn="0" w:noHBand="0" w:noVBand="1"/>
      </w:tblPr>
      <w:tblGrid>
        <w:gridCol w:w="3967"/>
        <w:gridCol w:w="4394"/>
        <w:gridCol w:w="1134"/>
      </w:tblGrid>
      <w:tr w:rsidR="00E078B9" w:rsidRPr="00E078B9" w14:paraId="5C9B52E2" w14:textId="77777777" w:rsidTr="00E078B9">
        <w:trPr>
          <w:trHeight w:val="317"/>
        </w:trPr>
        <w:tc>
          <w:tcPr>
            <w:tcW w:w="396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287EB50" w14:textId="77777777" w:rsidR="00E078B9" w:rsidRPr="00E078B9" w:rsidRDefault="00E078B9" w:rsidP="00E078B9">
            <w:pPr>
              <w:spacing w:after="0" w:line="0" w:lineRule="atLeast"/>
              <w:jc w:val="center"/>
              <w:rPr>
                <w:rFonts w:ascii="Arial" w:hAnsi="Arial" w:cs="Arial"/>
                <w:b/>
              </w:rPr>
            </w:pPr>
            <w:r w:rsidRPr="00E078B9">
              <w:rPr>
                <w:rFonts w:ascii="Arial" w:hAnsi="Arial" w:cs="Arial"/>
                <w:b/>
              </w:rPr>
              <w:t>Désignation des risques assurés</w:t>
            </w:r>
          </w:p>
        </w:tc>
        <w:tc>
          <w:tcPr>
            <w:tcW w:w="439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435B50E0" w14:textId="77777777" w:rsidR="00E078B9" w:rsidRPr="00E078B9" w:rsidRDefault="00E078B9" w:rsidP="00E078B9">
            <w:pPr>
              <w:spacing w:after="0" w:line="0" w:lineRule="atLeast"/>
              <w:jc w:val="center"/>
              <w:rPr>
                <w:rFonts w:ascii="Arial" w:hAnsi="Arial" w:cs="Arial"/>
                <w:b/>
              </w:rPr>
            </w:pPr>
            <w:r w:rsidRPr="00E078B9">
              <w:rPr>
                <w:rFonts w:ascii="Arial" w:hAnsi="Arial" w:cs="Arial"/>
                <w:b/>
              </w:rPr>
              <w:t>Formule de franchise par arrêt</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13A8209" w14:textId="77777777" w:rsidR="00E078B9" w:rsidRPr="00E078B9" w:rsidRDefault="00E078B9" w:rsidP="00E078B9">
            <w:pPr>
              <w:spacing w:after="0" w:line="0" w:lineRule="atLeast"/>
              <w:ind w:left="27"/>
              <w:jc w:val="center"/>
              <w:rPr>
                <w:rFonts w:ascii="Arial" w:hAnsi="Arial" w:cs="Arial"/>
                <w:b/>
              </w:rPr>
            </w:pPr>
            <w:r w:rsidRPr="00E078B9">
              <w:rPr>
                <w:rFonts w:ascii="Arial" w:hAnsi="Arial" w:cs="Arial"/>
                <w:b/>
              </w:rPr>
              <w:t>Taux</w:t>
            </w:r>
          </w:p>
        </w:tc>
      </w:tr>
      <w:tr w:rsidR="00E078B9" w:rsidRPr="00E078B9" w14:paraId="15618DB4" w14:textId="77777777" w:rsidTr="00E078B9">
        <w:trPr>
          <w:trHeight w:val="766"/>
        </w:trPr>
        <w:tc>
          <w:tcPr>
            <w:tcW w:w="3969" w:type="dxa"/>
            <w:vMerge w:val="restart"/>
            <w:tcBorders>
              <w:top w:val="single" w:sz="2" w:space="0" w:color="auto"/>
              <w:left w:val="single" w:sz="4" w:space="0" w:color="auto"/>
              <w:bottom w:val="single" w:sz="4" w:space="0" w:color="auto"/>
              <w:right w:val="single" w:sz="4" w:space="0" w:color="auto"/>
            </w:tcBorders>
            <w:vAlign w:val="center"/>
            <w:hideMark/>
          </w:tcPr>
          <w:p w14:paraId="4DC78A1B" w14:textId="77777777" w:rsidR="00E078B9" w:rsidRPr="00E078B9" w:rsidRDefault="00E078B9" w:rsidP="00CF4985">
            <w:pPr>
              <w:numPr>
                <w:ilvl w:val="0"/>
                <w:numId w:val="18"/>
              </w:numPr>
              <w:spacing w:after="0" w:line="245" w:lineRule="exact"/>
              <w:contextualSpacing/>
              <w:rPr>
                <w:rFonts w:ascii="Arial" w:eastAsia="Calibri" w:hAnsi="Arial" w:cs="Arial"/>
              </w:rPr>
            </w:pPr>
            <w:r w:rsidRPr="00E078B9">
              <w:rPr>
                <w:rFonts w:ascii="Arial" w:eastAsia="Calibri" w:hAnsi="Arial" w:cs="Arial"/>
              </w:rPr>
              <w:t>Tous les risques :</w:t>
            </w:r>
          </w:p>
          <w:p w14:paraId="7B0A1E1F" w14:textId="77777777" w:rsidR="00E078B9" w:rsidRPr="00E078B9" w:rsidRDefault="00E078B9" w:rsidP="00E078B9">
            <w:pPr>
              <w:spacing w:line="247" w:lineRule="exact"/>
              <w:ind w:left="62"/>
              <w:rPr>
                <w:rFonts w:ascii="Arial" w:hAnsi="Arial" w:cs="Arial"/>
              </w:rPr>
            </w:pPr>
            <w:r w:rsidRPr="00E078B9">
              <w:rPr>
                <w:rFonts w:ascii="Arial" w:hAnsi="Arial" w:cs="Arial"/>
              </w:rPr>
              <w:t>Accident du travail et maladie professionnelle + grave maladie + maternité (y compris les congés pathologiques) / adoption /paternité et accueil de l’enfant + maladie ordinaire + reprise d’activité partielle pour motif thérapeutique</w:t>
            </w:r>
          </w:p>
        </w:tc>
        <w:tc>
          <w:tcPr>
            <w:tcW w:w="4395" w:type="dxa"/>
            <w:tcBorders>
              <w:top w:val="single" w:sz="2" w:space="0" w:color="auto"/>
              <w:left w:val="single" w:sz="4" w:space="0" w:color="auto"/>
              <w:bottom w:val="single" w:sz="4" w:space="0" w:color="auto"/>
              <w:right w:val="single" w:sz="4" w:space="0" w:color="auto"/>
            </w:tcBorders>
            <w:vAlign w:val="center"/>
            <w:hideMark/>
          </w:tcPr>
          <w:p w14:paraId="4E32962E" w14:textId="77777777" w:rsidR="00E078B9" w:rsidRPr="00E078B9" w:rsidRDefault="00E078B9" w:rsidP="00CF4985">
            <w:pPr>
              <w:numPr>
                <w:ilvl w:val="0"/>
                <w:numId w:val="19"/>
              </w:numPr>
              <w:spacing w:after="0" w:line="0" w:lineRule="atLeast"/>
              <w:contextualSpacing/>
              <w:jc w:val="center"/>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10 jours consécutifs par arrêt</w:t>
            </w:r>
          </w:p>
          <w:p w14:paraId="05B83390" w14:textId="77777777" w:rsidR="00E078B9" w:rsidRPr="00E078B9" w:rsidRDefault="00E078B9" w:rsidP="00E078B9">
            <w:pPr>
              <w:spacing w:line="0" w:lineRule="atLeast"/>
              <w:jc w:val="center"/>
              <w:rPr>
                <w:rFonts w:ascii="Arial" w:hAnsi="Arial" w:cs="Arial"/>
                <w:strike/>
                <w:color w:val="808080" w:themeColor="background1" w:themeShade="80"/>
              </w:rPr>
            </w:pPr>
            <w:r w:rsidRPr="00E078B9">
              <w:rPr>
                <w:rFonts w:ascii="Arial" w:hAnsi="Arial" w:cs="Arial"/>
                <w:strike/>
                <w:color w:val="808080" w:themeColor="background1" w:themeShade="80"/>
              </w:rPr>
              <w:t>en maladie ordinaire*</w:t>
            </w:r>
          </w:p>
        </w:tc>
        <w:tc>
          <w:tcPr>
            <w:tcW w:w="1134" w:type="dxa"/>
            <w:tcBorders>
              <w:top w:val="single" w:sz="2" w:space="0" w:color="auto"/>
              <w:left w:val="single" w:sz="4" w:space="0" w:color="auto"/>
              <w:bottom w:val="single" w:sz="4" w:space="0" w:color="auto"/>
              <w:right w:val="single" w:sz="4" w:space="0" w:color="auto"/>
            </w:tcBorders>
            <w:vAlign w:val="center"/>
            <w:hideMark/>
          </w:tcPr>
          <w:p w14:paraId="069ECE6B" w14:textId="77777777" w:rsidR="00E078B9" w:rsidRPr="00E078B9" w:rsidRDefault="00E078B9" w:rsidP="00E078B9">
            <w:pPr>
              <w:spacing w:line="0" w:lineRule="atLeast"/>
              <w:ind w:right="43"/>
              <w:jc w:val="center"/>
              <w:rPr>
                <w:rFonts w:ascii="Arial" w:eastAsia="Arial" w:hAnsi="Arial" w:cs="Arial"/>
                <w:b/>
                <w:strike/>
                <w:color w:val="808080" w:themeColor="background1" w:themeShade="80"/>
              </w:rPr>
            </w:pPr>
            <w:r w:rsidRPr="00E078B9">
              <w:rPr>
                <w:rFonts w:ascii="Arial" w:eastAsia="Arial" w:hAnsi="Arial" w:cs="Arial"/>
                <w:b/>
                <w:strike/>
                <w:color w:val="808080" w:themeColor="background1" w:themeShade="80"/>
              </w:rPr>
              <w:t>1,10%</w:t>
            </w:r>
          </w:p>
        </w:tc>
      </w:tr>
      <w:tr w:rsidR="00E078B9" w:rsidRPr="00E078B9" w14:paraId="58E39946" w14:textId="77777777" w:rsidTr="00E078B9">
        <w:trPr>
          <w:trHeight w:val="766"/>
        </w:trPr>
        <w:tc>
          <w:tcPr>
            <w:tcW w:w="3969" w:type="dxa"/>
            <w:vMerge/>
            <w:tcBorders>
              <w:top w:val="single" w:sz="2" w:space="0" w:color="auto"/>
              <w:left w:val="single" w:sz="4" w:space="0" w:color="auto"/>
              <w:bottom w:val="single" w:sz="4" w:space="0" w:color="auto"/>
              <w:right w:val="single" w:sz="4" w:space="0" w:color="auto"/>
            </w:tcBorders>
            <w:vAlign w:val="center"/>
            <w:hideMark/>
          </w:tcPr>
          <w:p w14:paraId="5A85FA05" w14:textId="77777777" w:rsidR="00E078B9" w:rsidRPr="00E078B9" w:rsidRDefault="00E078B9" w:rsidP="00E078B9">
            <w:pPr>
              <w:rPr>
                <w:rFonts w:ascii="Arial" w:hAnsi="Arial" w:cs="Arial"/>
              </w:rPr>
            </w:pPr>
          </w:p>
        </w:tc>
        <w:tc>
          <w:tcPr>
            <w:tcW w:w="439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0D58488" w14:textId="77777777" w:rsidR="00E078B9" w:rsidRPr="00E078B9" w:rsidRDefault="00E078B9" w:rsidP="00CF4985">
            <w:pPr>
              <w:numPr>
                <w:ilvl w:val="0"/>
                <w:numId w:val="19"/>
              </w:numPr>
              <w:spacing w:after="0" w:line="0" w:lineRule="atLeast"/>
              <w:contextualSpacing/>
              <w:jc w:val="center"/>
              <w:rPr>
                <w:rFonts w:ascii="Arial" w:eastAsia="Times New Roman" w:hAnsi="Arial" w:cs="Arial"/>
              </w:rPr>
            </w:pPr>
            <w:r w:rsidRPr="00E078B9">
              <w:rPr>
                <w:rFonts w:ascii="Arial" w:eastAsia="Calibri" w:hAnsi="Arial" w:cs="Arial"/>
              </w:rPr>
              <w:t>15 jours consécutifs par arrêt</w:t>
            </w:r>
          </w:p>
          <w:p w14:paraId="7A4A32C3" w14:textId="77777777" w:rsidR="00E078B9" w:rsidRPr="00E078B9" w:rsidRDefault="00E078B9" w:rsidP="00E078B9">
            <w:pPr>
              <w:spacing w:line="251" w:lineRule="exact"/>
              <w:jc w:val="center"/>
              <w:rPr>
                <w:rFonts w:ascii="Arial" w:hAnsi="Arial" w:cs="Arial"/>
              </w:rPr>
            </w:pPr>
            <w:r w:rsidRPr="00E078B9">
              <w:rPr>
                <w:rFonts w:ascii="Arial" w:hAnsi="Arial" w:cs="Arial"/>
              </w:rPr>
              <w:t>en maladie ordinaire*</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B8A6F7C" w14:textId="77777777" w:rsidR="00E078B9" w:rsidRPr="00E078B9" w:rsidRDefault="00E078B9" w:rsidP="00E078B9">
            <w:pPr>
              <w:spacing w:line="0" w:lineRule="atLeast"/>
              <w:ind w:right="43"/>
              <w:jc w:val="center"/>
              <w:rPr>
                <w:rFonts w:ascii="Arial" w:eastAsia="Arial" w:hAnsi="Arial" w:cs="Arial"/>
                <w:b/>
              </w:rPr>
            </w:pPr>
            <w:r w:rsidRPr="00E078B9">
              <w:rPr>
                <w:rFonts w:ascii="Arial" w:eastAsia="Arial" w:hAnsi="Arial" w:cs="Arial"/>
                <w:b/>
              </w:rPr>
              <w:t>1,00%</w:t>
            </w:r>
          </w:p>
        </w:tc>
      </w:tr>
      <w:tr w:rsidR="00E078B9" w:rsidRPr="00E078B9" w14:paraId="0D6180F2" w14:textId="77777777" w:rsidTr="00E078B9">
        <w:trPr>
          <w:trHeight w:val="533"/>
        </w:trPr>
        <w:tc>
          <w:tcPr>
            <w:tcW w:w="3969" w:type="dxa"/>
            <w:vMerge/>
            <w:tcBorders>
              <w:top w:val="single" w:sz="2" w:space="0" w:color="auto"/>
              <w:left w:val="single" w:sz="4" w:space="0" w:color="auto"/>
              <w:bottom w:val="single" w:sz="4" w:space="0" w:color="auto"/>
              <w:right w:val="single" w:sz="4" w:space="0" w:color="auto"/>
            </w:tcBorders>
            <w:vAlign w:val="center"/>
            <w:hideMark/>
          </w:tcPr>
          <w:p w14:paraId="2E7BF93C" w14:textId="77777777" w:rsidR="00E078B9" w:rsidRPr="00E078B9" w:rsidRDefault="00E078B9" w:rsidP="00E078B9">
            <w:pPr>
              <w:rPr>
                <w:rFonts w:ascii="Arial" w:hAnsi="Arial" w:cs="Arial"/>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65152E5D" w14:textId="77777777" w:rsidR="00E078B9" w:rsidRPr="00E078B9" w:rsidRDefault="00E078B9" w:rsidP="00CF4985">
            <w:pPr>
              <w:numPr>
                <w:ilvl w:val="0"/>
                <w:numId w:val="19"/>
              </w:numPr>
              <w:spacing w:after="0" w:line="0" w:lineRule="atLeast"/>
              <w:contextualSpacing/>
              <w:jc w:val="center"/>
              <w:rPr>
                <w:rFonts w:ascii="Arial" w:eastAsia="Times New Roman" w:hAnsi="Arial" w:cs="Arial"/>
                <w:strike/>
                <w:color w:val="808080" w:themeColor="background1" w:themeShade="80"/>
              </w:rPr>
            </w:pPr>
            <w:r w:rsidRPr="00E078B9">
              <w:rPr>
                <w:rFonts w:ascii="Arial" w:eastAsia="Calibri" w:hAnsi="Arial" w:cs="Arial"/>
                <w:strike/>
                <w:color w:val="808080" w:themeColor="background1" w:themeShade="80"/>
              </w:rPr>
              <w:t>30 jours consécutifs par arrêt</w:t>
            </w:r>
          </w:p>
          <w:p w14:paraId="78A08F22" w14:textId="77777777" w:rsidR="00E078B9" w:rsidRPr="00E078B9" w:rsidRDefault="00E078B9" w:rsidP="00E078B9">
            <w:pPr>
              <w:spacing w:after="0" w:line="242" w:lineRule="exact"/>
              <w:jc w:val="center"/>
              <w:rPr>
                <w:rFonts w:ascii="Arial" w:hAnsi="Arial" w:cs="Arial"/>
                <w:strike/>
                <w:color w:val="808080" w:themeColor="background1" w:themeShade="80"/>
              </w:rPr>
            </w:pPr>
            <w:r w:rsidRPr="00E078B9">
              <w:rPr>
                <w:rFonts w:ascii="Arial" w:hAnsi="Arial" w:cs="Arial"/>
                <w:strike/>
                <w:color w:val="808080" w:themeColor="background1" w:themeShade="80"/>
              </w:rPr>
              <w:t>en maladie ordinaire*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9FF407" w14:textId="77777777" w:rsidR="00E078B9" w:rsidRPr="00E078B9" w:rsidRDefault="00E078B9" w:rsidP="00E078B9">
            <w:pPr>
              <w:spacing w:line="0" w:lineRule="atLeast"/>
              <w:ind w:right="43"/>
              <w:jc w:val="center"/>
              <w:rPr>
                <w:rFonts w:ascii="Arial" w:eastAsia="Arial" w:hAnsi="Arial" w:cs="Arial"/>
                <w:b/>
                <w:strike/>
                <w:color w:val="808080" w:themeColor="background1" w:themeShade="80"/>
              </w:rPr>
            </w:pPr>
            <w:r w:rsidRPr="00E078B9">
              <w:rPr>
                <w:rFonts w:ascii="Arial" w:eastAsia="Arial" w:hAnsi="Arial" w:cs="Arial"/>
                <w:b/>
                <w:strike/>
                <w:color w:val="808080" w:themeColor="background1" w:themeShade="80"/>
              </w:rPr>
              <w:t>0,90%</w:t>
            </w:r>
          </w:p>
        </w:tc>
      </w:tr>
      <w:tr w:rsidR="00E078B9" w:rsidRPr="00E078B9" w14:paraId="26C8E88F" w14:textId="77777777" w:rsidTr="00E078B9">
        <w:trPr>
          <w:trHeight w:val="1405"/>
        </w:trPr>
        <w:tc>
          <w:tcPr>
            <w:tcW w:w="3969" w:type="dxa"/>
            <w:tcBorders>
              <w:top w:val="single" w:sz="4" w:space="0" w:color="auto"/>
              <w:left w:val="single" w:sz="4" w:space="0" w:color="auto"/>
              <w:bottom w:val="single" w:sz="4" w:space="0" w:color="auto"/>
              <w:right w:val="single" w:sz="4" w:space="0" w:color="auto"/>
            </w:tcBorders>
            <w:vAlign w:val="center"/>
            <w:hideMark/>
          </w:tcPr>
          <w:p w14:paraId="709C7391" w14:textId="77777777" w:rsidR="00E078B9" w:rsidRPr="00E078B9" w:rsidRDefault="00E078B9" w:rsidP="00CF4985">
            <w:pPr>
              <w:numPr>
                <w:ilvl w:val="0"/>
                <w:numId w:val="19"/>
              </w:numPr>
              <w:spacing w:after="0" w:line="0" w:lineRule="atLeast"/>
              <w:contextualSpacing/>
              <w:rPr>
                <w:rFonts w:ascii="Arial" w:eastAsia="Times New Roman" w:hAnsi="Arial" w:cs="Arial"/>
                <w:strike/>
                <w:color w:val="808080" w:themeColor="background1" w:themeShade="80"/>
              </w:rPr>
            </w:pPr>
            <w:r w:rsidRPr="00E078B9">
              <w:rPr>
                <w:rFonts w:ascii="Arial" w:eastAsia="Calibri" w:hAnsi="Arial" w:cs="Arial"/>
                <w:strike/>
                <w:color w:val="808080" w:themeColor="background1" w:themeShade="80"/>
              </w:rPr>
              <w:t>Tous les risques sauf la maladie ordinaire :</w:t>
            </w:r>
          </w:p>
          <w:p w14:paraId="3D0A6F99" w14:textId="77777777" w:rsidR="00E078B9" w:rsidRPr="00E078B9" w:rsidRDefault="00E078B9" w:rsidP="00E078B9">
            <w:pPr>
              <w:spacing w:after="0" w:line="0" w:lineRule="atLeast"/>
              <w:ind w:left="60"/>
              <w:rPr>
                <w:rFonts w:ascii="Arial" w:hAnsi="Arial" w:cs="Arial"/>
                <w:strike/>
                <w:color w:val="808080" w:themeColor="background1" w:themeShade="80"/>
              </w:rPr>
            </w:pPr>
            <w:r w:rsidRPr="00E078B9">
              <w:rPr>
                <w:rFonts w:ascii="Arial" w:hAnsi="Arial" w:cs="Arial"/>
                <w:strike/>
                <w:color w:val="808080" w:themeColor="background1" w:themeShade="80"/>
              </w:rPr>
              <w:t>Accident du travail et maladie professionnelle + grave maladie + maternité (y compris les congés pathologiques) / adoption /</w:t>
            </w:r>
          </w:p>
          <w:p w14:paraId="5468060A" w14:textId="77777777" w:rsidR="00E078B9" w:rsidRPr="00E078B9" w:rsidRDefault="00E078B9" w:rsidP="00E078B9">
            <w:pPr>
              <w:spacing w:after="0" w:line="0" w:lineRule="atLeast"/>
              <w:ind w:left="60"/>
              <w:rPr>
                <w:rFonts w:ascii="Arial" w:hAnsi="Arial" w:cs="Arial"/>
                <w:strike/>
                <w:color w:val="808080" w:themeColor="background1" w:themeShade="80"/>
              </w:rPr>
            </w:pPr>
            <w:r w:rsidRPr="00E078B9">
              <w:rPr>
                <w:rFonts w:ascii="Arial" w:hAnsi="Arial" w:cs="Arial"/>
                <w:strike/>
                <w:color w:val="808080" w:themeColor="background1" w:themeShade="80"/>
              </w:rPr>
              <w:t>paternité et accueil de l’enfant + reprise d’activité partielle pour motif thérapeutique</w:t>
            </w:r>
          </w:p>
        </w:tc>
        <w:tc>
          <w:tcPr>
            <w:tcW w:w="4395" w:type="dxa"/>
            <w:tcBorders>
              <w:top w:val="single" w:sz="4" w:space="0" w:color="auto"/>
              <w:left w:val="single" w:sz="4" w:space="0" w:color="auto"/>
              <w:bottom w:val="single" w:sz="4" w:space="0" w:color="auto"/>
              <w:right w:val="single" w:sz="4" w:space="0" w:color="auto"/>
            </w:tcBorders>
            <w:vAlign w:val="center"/>
            <w:hideMark/>
          </w:tcPr>
          <w:p w14:paraId="35BC9615" w14:textId="77777777" w:rsidR="00E078B9" w:rsidRPr="00E078B9" w:rsidRDefault="00E078B9" w:rsidP="00E078B9">
            <w:pPr>
              <w:spacing w:line="0" w:lineRule="atLeast"/>
              <w:jc w:val="center"/>
              <w:rPr>
                <w:rFonts w:ascii="Arial" w:hAnsi="Arial" w:cs="Arial"/>
                <w:strike/>
                <w:color w:val="808080" w:themeColor="background1" w:themeShade="80"/>
              </w:rPr>
            </w:pPr>
            <w:r w:rsidRPr="00E078B9">
              <w:rPr>
                <w:rFonts w:ascii="Arial" w:hAnsi="Arial" w:cs="Arial"/>
                <w:strike/>
                <w:color w:val="808080" w:themeColor="background1" w:themeShade="80"/>
              </w:rPr>
              <w:t>Sans franchise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D6856A" w14:textId="77777777" w:rsidR="00E078B9" w:rsidRPr="00E078B9" w:rsidRDefault="00E078B9" w:rsidP="00E078B9">
            <w:pPr>
              <w:spacing w:line="0" w:lineRule="atLeast"/>
              <w:ind w:right="43"/>
              <w:jc w:val="center"/>
              <w:rPr>
                <w:rFonts w:ascii="Arial" w:eastAsia="Arial" w:hAnsi="Arial" w:cs="Arial"/>
                <w:b/>
                <w:strike/>
                <w:color w:val="808080" w:themeColor="background1" w:themeShade="80"/>
              </w:rPr>
            </w:pPr>
            <w:r w:rsidRPr="00E078B9">
              <w:rPr>
                <w:rFonts w:ascii="Arial" w:eastAsia="Arial" w:hAnsi="Arial" w:cs="Arial"/>
                <w:b/>
                <w:strike/>
                <w:color w:val="808080" w:themeColor="background1" w:themeShade="80"/>
              </w:rPr>
              <w:t>0,89%</w:t>
            </w:r>
          </w:p>
        </w:tc>
      </w:tr>
    </w:tbl>
    <w:p w14:paraId="048E8082" w14:textId="77777777" w:rsidR="00E078B9" w:rsidRPr="00E078B9" w:rsidRDefault="00E078B9" w:rsidP="00E078B9">
      <w:pPr>
        <w:keepNext/>
        <w:keepLines/>
        <w:spacing w:before="240" w:after="0"/>
        <w:outlineLvl w:val="3"/>
        <w:rPr>
          <w:rFonts w:ascii="Arial" w:eastAsia="Times New Roman" w:hAnsi="Arial" w:cs="Arial"/>
        </w:rPr>
      </w:pPr>
      <w:r w:rsidRPr="00E078B9">
        <w:rPr>
          <w:rFonts w:ascii="Arial" w:eastAsiaTheme="majorEastAsia" w:hAnsi="Arial" w:cs="Arial"/>
          <w:b/>
        </w:rPr>
        <w:t>L’assiette de cotisation correspond aux éléments de masse salariale suivants :</w:t>
      </w:r>
    </w:p>
    <w:p w14:paraId="69E4A46F" w14:textId="77777777" w:rsidR="00E078B9" w:rsidRPr="00E078B9" w:rsidRDefault="00E078B9" w:rsidP="00E078B9">
      <w:pPr>
        <w:spacing w:before="60" w:after="0"/>
        <w:jc w:val="both"/>
        <w:rPr>
          <w:rFonts w:ascii="Arial" w:hAnsi="Arial" w:cs="Arial"/>
          <w:b/>
        </w:rPr>
      </w:pPr>
      <w:r w:rsidRPr="00E078B9">
        <w:rPr>
          <w:rFonts w:ascii="Arial" w:hAnsi="Arial" w:cs="Arial"/>
          <w:b/>
          <w:bCs/>
        </w:rPr>
        <w:t>Traitement brut indiciaire</w:t>
      </w:r>
      <w:r w:rsidRPr="00E078B9">
        <w:rPr>
          <w:rFonts w:ascii="Arial" w:hAnsi="Arial" w:cs="Arial"/>
        </w:rPr>
        <w:t xml:space="preserve"> et de manière optionnelle </w:t>
      </w:r>
      <w:r w:rsidRPr="00E078B9">
        <w:rPr>
          <w:rFonts w:ascii="Arial" w:hAnsi="Arial" w:cs="Arial"/>
          <w:b/>
        </w:rPr>
        <w:t xml:space="preserve">: </w:t>
      </w:r>
    </w:p>
    <w:p w14:paraId="038532C9" w14:textId="77777777" w:rsidR="00E078B9" w:rsidRPr="00E078B9" w:rsidRDefault="00E078B9" w:rsidP="00CF4985">
      <w:pPr>
        <w:numPr>
          <w:ilvl w:val="0"/>
          <w:numId w:val="15"/>
        </w:numPr>
        <w:spacing w:before="120" w:after="0" w:line="240" w:lineRule="auto"/>
        <w:contextualSpacing/>
        <w:jc w:val="both"/>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la NBI</w:t>
      </w:r>
    </w:p>
    <w:p w14:paraId="27F9F12F" w14:textId="77777777" w:rsidR="00E078B9" w:rsidRPr="00E078B9" w:rsidRDefault="00E078B9" w:rsidP="00CF4985">
      <w:pPr>
        <w:numPr>
          <w:ilvl w:val="0"/>
          <w:numId w:val="15"/>
        </w:numPr>
        <w:spacing w:after="0" w:line="240" w:lineRule="auto"/>
        <w:contextualSpacing/>
        <w:jc w:val="both"/>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 xml:space="preserve">le supplément familial de traitement </w:t>
      </w:r>
    </w:p>
    <w:p w14:paraId="3AA65956" w14:textId="77777777" w:rsidR="00E078B9" w:rsidRPr="00E078B9" w:rsidRDefault="00E078B9" w:rsidP="00CF4985">
      <w:pPr>
        <w:numPr>
          <w:ilvl w:val="0"/>
          <w:numId w:val="15"/>
        </w:numPr>
        <w:spacing w:after="0" w:line="240" w:lineRule="auto"/>
        <w:contextualSpacing/>
        <w:jc w:val="both"/>
        <w:rPr>
          <w:rFonts w:ascii="Arial" w:eastAsia="Calibri" w:hAnsi="Arial" w:cs="Arial"/>
          <w:strike/>
          <w:color w:val="808080" w:themeColor="background1" w:themeShade="80"/>
        </w:rPr>
      </w:pPr>
      <w:r w:rsidRPr="00E078B9">
        <w:rPr>
          <w:rFonts w:ascii="Arial" w:eastAsia="Calibri" w:hAnsi="Arial" w:cs="Arial"/>
          <w:strike/>
          <w:color w:val="808080" w:themeColor="background1" w:themeShade="80"/>
        </w:rPr>
        <w:t>l’indemnité de résidence </w:t>
      </w:r>
    </w:p>
    <w:p w14:paraId="09FC1377" w14:textId="738FAB27" w:rsidR="00E078B9" w:rsidRPr="00A22A55" w:rsidRDefault="00E078B9" w:rsidP="004A49A7">
      <w:pPr>
        <w:numPr>
          <w:ilvl w:val="0"/>
          <w:numId w:val="16"/>
        </w:numPr>
        <w:spacing w:before="60" w:beforeAutospacing="1" w:after="0" w:line="240" w:lineRule="auto"/>
        <w:contextualSpacing/>
        <w:jc w:val="both"/>
        <w:rPr>
          <w:rFonts w:ascii="Arial" w:eastAsia="Calibri" w:hAnsi="Arial" w:cs="Arial"/>
          <w:strike/>
          <w:color w:val="808080" w:themeColor="background1" w:themeShade="80"/>
        </w:rPr>
      </w:pPr>
      <w:r w:rsidRPr="00A22A55">
        <w:rPr>
          <w:rFonts w:ascii="Arial" w:eastAsia="Calibri" w:hAnsi="Arial" w:cs="Arial"/>
          <w:strike/>
          <w:color w:val="808080" w:themeColor="background1" w:themeShade="80"/>
        </w:rPr>
        <w:t xml:space="preserve">le régime indemnitaire : </w:t>
      </w:r>
      <w:r w:rsidRPr="00A22A55">
        <w:rPr>
          <w:rFonts w:ascii="Arial" w:eastAsia="Calibri" w:hAnsi="Arial" w:cs="Arial"/>
          <w:i/>
          <w:strike/>
          <w:color w:val="808080" w:themeColor="background1" w:themeShade="80"/>
        </w:rPr>
        <w:t xml:space="preserve">(préciser les primes que vous souhaitez assurer) : </w:t>
      </w:r>
      <w:r w:rsidRPr="00A22A55">
        <w:rPr>
          <w:rFonts w:ascii="Arial" w:eastAsia="Calibri" w:hAnsi="Arial" w:cs="Arial"/>
          <w:strike/>
          <w:color w:val="808080" w:themeColor="background1" w:themeShade="80"/>
        </w:rPr>
        <w:t>les charges patronales pour un taux forfaitaire de …..% (entre 10% et 60%)</w:t>
      </w:r>
    </w:p>
    <w:p w14:paraId="268382AA" w14:textId="77777777" w:rsidR="00E078B9" w:rsidRPr="00E078B9" w:rsidRDefault="00E078B9" w:rsidP="00E078B9">
      <w:pPr>
        <w:spacing w:after="0"/>
        <w:jc w:val="both"/>
        <w:rPr>
          <w:rFonts w:ascii="Arial" w:hAnsi="Arial" w:cs="Arial"/>
          <w:b/>
          <w:strike/>
          <w:color w:val="808080" w:themeColor="background1" w:themeShade="80"/>
        </w:rPr>
      </w:pPr>
      <w:r w:rsidRPr="00E078B9">
        <w:rPr>
          <w:rFonts w:ascii="Arial" w:hAnsi="Arial" w:cs="Arial"/>
          <w:b/>
          <w:strike/>
          <w:color w:val="808080" w:themeColor="background1" w:themeShade="80"/>
          <w:u w:val="single"/>
        </w:rPr>
        <w:t>Ou</w:t>
      </w:r>
      <w:r w:rsidRPr="00E078B9">
        <w:rPr>
          <w:rFonts w:ascii="Arial" w:hAnsi="Arial" w:cs="Arial"/>
          <w:b/>
          <w:strike/>
          <w:color w:val="808080" w:themeColor="background1" w:themeShade="80"/>
        </w:rPr>
        <w:t xml:space="preserve"> en équivalence de ces options, sauf charges patronales :</w:t>
      </w:r>
    </w:p>
    <w:p w14:paraId="1E3883B5" w14:textId="38FCC78B" w:rsidR="00E078B9" w:rsidRPr="00E078B9" w:rsidRDefault="00E078B9" w:rsidP="00CF4985">
      <w:pPr>
        <w:numPr>
          <w:ilvl w:val="0"/>
          <w:numId w:val="17"/>
        </w:numPr>
        <w:spacing w:after="240" w:line="240" w:lineRule="auto"/>
        <w:ind w:left="714" w:hanging="357"/>
        <w:contextualSpacing/>
        <w:jc w:val="both"/>
        <w:rPr>
          <w:rFonts w:ascii="Arial" w:eastAsia="Calibri" w:hAnsi="Arial" w:cs="Arial"/>
          <w:b/>
        </w:rPr>
      </w:pPr>
      <w:r w:rsidRPr="00E078B9">
        <w:rPr>
          <w:rFonts w:ascii="Arial" w:eastAsia="Calibri" w:hAnsi="Arial" w:cs="Arial"/>
          <w:strike/>
          <w:color w:val="808080" w:themeColor="background1" w:themeShade="80"/>
        </w:rPr>
        <w:t>un pourcentage de la masse salariale : …..%</w:t>
      </w:r>
    </w:p>
    <w:p w14:paraId="5480033A" w14:textId="77777777" w:rsidR="00E078B9" w:rsidRPr="00E078B9" w:rsidRDefault="00E078B9" w:rsidP="00E078B9">
      <w:pPr>
        <w:spacing w:after="240" w:line="240" w:lineRule="auto"/>
        <w:ind w:left="714"/>
        <w:contextualSpacing/>
        <w:jc w:val="both"/>
        <w:rPr>
          <w:rFonts w:ascii="Arial" w:eastAsia="Calibri" w:hAnsi="Arial" w:cs="Arial"/>
          <w:b/>
        </w:rPr>
      </w:pPr>
    </w:p>
    <w:p w14:paraId="79218952" w14:textId="77777777" w:rsidR="00E078B9" w:rsidRPr="00E078B9" w:rsidRDefault="00E078B9" w:rsidP="00E078B9">
      <w:pPr>
        <w:spacing w:after="120"/>
        <w:jc w:val="both"/>
        <w:rPr>
          <w:rFonts w:ascii="Arial" w:hAnsi="Arial" w:cs="Arial"/>
        </w:rPr>
      </w:pPr>
      <w:r w:rsidRPr="00E078B9">
        <w:rPr>
          <w:rFonts w:ascii="Arial" w:hAnsi="Arial" w:cs="Arial"/>
          <w:b/>
          <w:u w:val="single"/>
        </w:rPr>
        <w:t>Article 4</w:t>
      </w:r>
      <w:r w:rsidRPr="00E078B9">
        <w:rPr>
          <w:rFonts w:ascii="Arial" w:hAnsi="Arial" w:cs="Arial"/>
          <w:b/>
        </w:rPr>
        <w:t xml:space="preserve"> : </w:t>
      </w:r>
      <w:r w:rsidRPr="00E078B9">
        <w:rPr>
          <w:rFonts w:ascii="Arial" w:hAnsi="Arial" w:cs="Arial"/>
        </w:rPr>
        <w:t>autorise</w:t>
      </w:r>
      <w:r w:rsidRPr="00E078B9">
        <w:rPr>
          <w:rFonts w:ascii="Arial" w:hAnsi="Arial" w:cs="Arial"/>
          <w:b/>
        </w:rPr>
        <w:t xml:space="preserve"> </w:t>
      </w:r>
      <w:r w:rsidRPr="00E078B9">
        <w:rPr>
          <w:rFonts w:ascii="Arial" w:hAnsi="Arial" w:cs="Arial"/>
        </w:rPr>
        <w:t>l’autorité territoriale à signer le certificat d’adhésion avec le cdg69 et CNP Assurances, de même que tout autre document nécessaire à cette adhésion et tout avenant éventuel.</w:t>
      </w:r>
    </w:p>
    <w:p w14:paraId="169E1570" w14:textId="77777777" w:rsidR="00E078B9" w:rsidRPr="00E078B9" w:rsidRDefault="00E078B9" w:rsidP="00E078B9">
      <w:pPr>
        <w:spacing w:before="60" w:after="0"/>
        <w:jc w:val="both"/>
        <w:rPr>
          <w:rFonts w:ascii="Arial" w:hAnsi="Arial" w:cs="Arial"/>
        </w:rPr>
      </w:pPr>
      <w:r w:rsidRPr="00E078B9">
        <w:rPr>
          <w:rFonts w:ascii="Arial" w:hAnsi="Arial" w:cs="Arial"/>
          <w:b/>
          <w:u w:val="single"/>
        </w:rPr>
        <w:t>Article 5</w:t>
      </w:r>
      <w:r w:rsidRPr="00E078B9">
        <w:rPr>
          <w:rFonts w:ascii="Arial" w:hAnsi="Arial" w:cs="Arial"/>
          <w:b/>
        </w:rPr>
        <w:t xml:space="preserve"> : </w:t>
      </w:r>
      <w:r w:rsidRPr="00E078B9">
        <w:rPr>
          <w:rFonts w:ascii="Arial" w:hAnsi="Arial" w:cs="Arial"/>
        </w:rPr>
        <w:t xml:space="preserve">approuve le montant des frais relatifs à la gestion des dossiers de sinistres par le cdg69 et autorise l’autorité territoriale à signer la convention correspondante annexée. </w:t>
      </w:r>
    </w:p>
    <w:p w14:paraId="49A92CE6" w14:textId="41D669E4" w:rsidR="00E078B9" w:rsidRDefault="00E078B9" w:rsidP="00E078B9">
      <w:pPr>
        <w:spacing w:line="256" w:lineRule="auto"/>
        <w:jc w:val="both"/>
        <w:rPr>
          <w:rFonts w:ascii="Arial" w:hAnsi="Arial" w:cs="Arial"/>
        </w:rPr>
      </w:pPr>
    </w:p>
    <w:p w14:paraId="59A91EA7" w14:textId="4809C9CE" w:rsidR="00E311B6" w:rsidRDefault="00E311B6" w:rsidP="00E078B9">
      <w:pPr>
        <w:spacing w:line="256" w:lineRule="auto"/>
        <w:jc w:val="both"/>
        <w:rPr>
          <w:rFonts w:ascii="Arial" w:hAnsi="Arial" w:cs="Arial"/>
        </w:rPr>
      </w:pPr>
    </w:p>
    <w:p w14:paraId="3A8FB535" w14:textId="77777777" w:rsidR="00E311B6" w:rsidRPr="00E078B9" w:rsidRDefault="00E311B6" w:rsidP="00E078B9">
      <w:pPr>
        <w:spacing w:line="256" w:lineRule="auto"/>
        <w:jc w:val="both"/>
        <w:rPr>
          <w:rFonts w:ascii="Arial" w:hAnsi="Arial" w:cs="Arial"/>
        </w:rPr>
      </w:pPr>
    </w:p>
    <w:tbl>
      <w:tblPr>
        <w:tblW w:w="8220" w:type="dxa"/>
        <w:tblLayout w:type="fixed"/>
        <w:tblCellMar>
          <w:left w:w="70" w:type="dxa"/>
          <w:right w:w="70" w:type="dxa"/>
        </w:tblCellMar>
        <w:tblLook w:val="04A0" w:firstRow="1" w:lastRow="0" w:firstColumn="1" w:lastColumn="0" w:noHBand="0" w:noVBand="1"/>
      </w:tblPr>
      <w:tblGrid>
        <w:gridCol w:w="3115"/>
        <w:gridCol w:w="2411"/>
        <w:gridCol w:w="2694"/>
      </w:tblGrid>
      <w:tr w:rsidR="00E078B9" w:rsidRPr="00E078B9" w14:paraId="1B7B6814" w14:textId="77777777" w:rsidTr="00CF4985">
        <w:trPr>
          <w:trHeight w:val="306"/>
        </w:trPr>
        <w:tc>
          <w:tcPr>
            <w:tcW w:w="3115" w:type="dxa"/>
            <w:tcBorders>
              <w:top w:val="single" w:sz="4" w:space="0" w:color="auto"/>
              <w:left w:val="single" w:sz="4" w:space="0" w:color="auto"/>
              <w:bottom w:val="single" w:sz="4" w:space="0" w:color="auto"/>
              <w:right w:val="single" w:sz="4" w:space="0" w:color="auto"/>
            </w:tcBorders>
            <w:vAlign w:val="center"/>
            <w:hideMark/>
          </w:tcPr>
          <w:p w14:paraId="7A2C4AC5" w14:textId="77777777" w:rsidR="00E078B9" w:rsidRPr="00E078B9" w:rsidRDefault="00E078B9" w:rsidP="00E078B9">
            <w:pPr>
              <w:spacing w:after="0"/>
              <w:jc w:val="center"/>
              <w:rPr>
                <w:rFonts w:ascii="Arial" w:eastAsia="Times New Roman" w:hAnsi="Arial" w:cs="Arial"/>
                <w:color w:val="000000"/>
                <w:lang w:eastAsia="fr-FR"/>
              </w:rPr>
            </w:pPr>
            <w:r w:rsidRPr="00E078B9">
              <w:rPr>
                <w:rFonts w:ascii="Arial" w:hAnsi="Arial" w:cs="Arial"/>
                <w:color w:val="000000"/>
              </w:rPr>
              <w:t>Contrat CNRACL</w:t>
            </w:r>
          </w:p>
        </w:tc>
        <w:tc>
          <w:tcPr>
            <w:tcW w:w="5105" w:type="dxa"/>
            <w:gridSpan w:val="2"/>
            <w:tcBorders>
              <w:top w:val="single" w:sz="4" w:space="0" w:color="auto"/>
              <w:left w:val="nil"/>
              <w:bottom w:val="single" w:sz="4" w:space="0" w:color="auto"/>
              <w:right w:val="single" w:sz="4" w:space="0" w:color="000000"/>
            </w:tcBorders>
            <w:vAlign w:val="center"/>
            <w:hideMark/>
          </w:tcPr>
          <w:p w14:paraId="103D51E5"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Collectivités &lt; 30 agents</w:t>
            </w:r>
          </w:p>
        </w:tc>
      </w:tr>
      <w:tr w:rsidR="00E078B9" w:rsidRPr="00E078B9" w14:paraId="7D4C3912" w14:textId="77777777" w:rsidTr="00CF4985">
        <w:trPr>
          <w:trHeight w:val="306"/>
        </w:trPr>
        <w:tc>
          <w:tcPr>
            <w:tcW w:w="311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8548F58"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Formules (agents CNRACL)</w:t>
            </w:r>
          </w:p>
        </w:tc>
        <w:tc>
          <w:tcPr>
            <w:tcW w:w="2411" w:type="dxa"/>
            <w:tcBorders>
              <w:top w:val="nil"/>
              <w:left w:val="nil"/>
              <w:bottom w:val="single" w:sz="4" w:space="0" w:color="auto"/>
              <w:right w:val="single" w:sz="4" w:space="0" w:color="auto"/>
            </w:tcBorders>
            <w:shd w:val="clear" w:color="auto" w:fill="BFBFBF" w:themeFill="background1" w:themeFillShade="BF"/>
            <w:vAlign w:val="center"/>
            <w:hideMark/>
          </w:tcPr>
          <w:p w14:paraId="0F0C1922"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collectivités affiliées</w:t>
            </w:r>
          </w:p>
        </w:tc>
        <w:tc>
          <w:tcPr>
            <w:tcW w:w="2694" w:type="dxa"/>
            <w:tcBorders>
              <w:top w:val="nil"/>
              <w:left w:val="nil"/>
              <w:bottom w:val="single" w:sz="4" w:space="0" w:color="auto"/>
              <w:right w:val="single" w:sz="4" w:space="0" w:color="auto"/>
            </w:tcBorders>
            <w:shd w:val="clear" w:color="auto" w:fill="BFBFBF" w:themeFill="background1" w:themeFillShade="BF"/>
            <w:vAlign w:val="center"/>
            <w:hideMark/>
          </w:tcPr>
          <w:p w14:paraId="5E2CF1FC"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collectivités non affiliées</w:t>
            </w:r>
          </w:p>
        </w:tc>
      </w:tr>
      <w:tr w:rsidR="00E078B9" w:rsidRPr="00E078B9" w14:paraId="46255692" w14:textId="77777777" w:rsidTr="00CF4985">
        <w:trPr>
          <w:trHeight w:val="306"/>
        </w:trPr>
        <w:tc>
          <w:tcPr>
            <w:tcW w:w="3115" w:type="dxa"/>
            <w:tcBorders>
              <w:top w:val="nil"/>
              <w:left w:val="single" w:sz="4" w:space="0" w:color="auto"/>
              <w:bottom w:val="single" w:sz="4" w:space="0" w:color="auto"/>
              <w:right w:val="single" w:sz="4" w:space="0" w:color="auto"/>
            </w:tcBorders>
            <w:shd w:val="clear" w:color="auto" w:fill="FFC000"/>
            <w:vAlign w:val="center"/>
            <w:hideMark/>
          </w:tcPr>
          <w:p w14:paraId="70365049" w14:textId="77777777" w:rsidR="00E078B9" w:rsidRPr="00E078B9" w:rsidRDefault="00E078B9" w:rsidP="00E078B9">
            <w:pPr>
              <w:spacing w:after="0"/>
              <w:rPr>
                <w:rFonts w:ascii="Arial" w:hAnsi="Arial" w:cs="Arial"/>
                <w:color w:val="000000"/>
              </w:rPr>
            </w:pPr>
            <w:r w:rsidRPr="00E078B9">
              <w:rPr>
                <w:rFonts w:ascii="Arial" w:hAnsi="Arial" w:cs="Arial"/>
                <w:color w:val="000000"/>
              </w:rPr>
              <w:t>Tous risques</w:t>
            </w:r>
          </w:p>
        </w:tc>
        <w:tc>
          <w:tcPr>
            <w:tcW w:w="2411" w:type="dxa"/>
            <w:tcBorders>
              <w:top w:val="nil"/>
              <w:left w:val="nil"/>
              <w:bottom w:val="single" w:sz="4" w:space="0" w:color="auto"/>
              <w:right w:val="single" w:sz="4" w:space="0" w:color="auto"/>
            </w:tcBorders>
            <w:shd w:val="clear" w:color="auto" w:fill="FFC000"/>
            <w:noWrap/>
            <w:vAlign w:val="center"/>
            <w:hideMark/>
          </w:tcPr>
          <w:p w14:paraId="6EB2FE52"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0,30%</w:t>
            </w:r>
          </w:p>
        </w:tc>
        <w:tc>
          <w:tcPr>
            <w:tcW w:w="2694" w:type="dxa"/>
            <w:tcBorders>
              <w:top w:val="nil"/>
              <w:left w:val="nil"/>
              <w:bottom w:val="single" w:sz="4" w:space="0" w:color="auto"/>
              <w:right w:val="single" w:sz="4" w:space="0" w:color="auto"/>
            </w:tcBorders>
            <w:noWrap/>
            <w:vAlign w:val="center"/>
            <w:hideMark/>
          </w:tcPr>
          <w:p w14:paraId="63D38F17"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0,390%</w:t>
            </w:r>
          </w:p>
        </w:tc>
      </w:tr>
      <w:tr w:rsidR="00E078B9" w:rsidRPr="00E078B9" w14:paraId="24707FA6" w14:textId="77777777" w:rsidTr="00CF4985">
        <w:trPr>
          <w:trHeight w:val="306"/>
        </w:trPr>
        <w:tc>
          <w:tcPr>
            <w:tcW w:w="3115" w:type="dxa"/>
            <w:tcBorders>
              <w:top w:val="nil"/>
              <w:left w:val="single" w:sz="4" w:space="0" w:color="auto"/>
              <w:bottom w:val="single" w:sz="4" w:space="0" w:color="auto"/>
              <w:right w:val="single" w:sz="4" w:space="0" w:color="auto"/>
            </w:tcBorders>
            <w:vAlign w:val="center"/>
            <w:hideMark/>
          </w:tcPr>
          <w:p w14:paraId="21770A7D" w14:textId="77777777" w:rsidR="00E078B9" w:rsidRPr="00E078B9" w:rsidRDefault="00E078B9" w:rsidP="00E078B9">
            <w:pPr>
              <w:spacing w:after="0"/>
              <w:rPr>
                <w:rFonts w:ascii="Arial" w:hAnsi="Arial" w:cs="Arial"/>
                <w:color w:val="000000"/>
              </w:rPr>
            </w:pPr>
            <w:r w:rsidRPr="00E078B9">
              <w:rPr>
                <w:rFonts w:ascii="Arial" w:hAnsi="Arial" w:cs="Arial"/>
                <w:color w:val="000000"/>
              </w:rPr>
              <w:t>Tous risques sauf maladie ordinaire (MO)</w:t>
            </w:r>
          </w:p>
        </w:tc>
        <w:tc>
          <w:tcPr>
            <w:tcW w:w="2411" w:type="dxa"/>
            <w:tcBorders>
              <w:top w:val="nil"/>
              <w:left w:val="nil"/>
              <w:bottom w:val="single" w:sz="4" w:space="0" w:color="auto"/>
              <w:right w:val="single" w:sz="4" w:space="0" w:color="auto"/>
            </w:tcBorders>
            <w:noWrap/>
            <w:vAlign w:val="center"/>
            <w:hideMark/>
          </w:tcPr>
          <w:p w14:paraId="6EDA2304"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0,26%</w:t>
            </w:r>
          </w:p>
        </w:tc>
        <w:tc>
          <w:tcPr>
            <w:tcW w:w="2694" w:type="dxa"/>
            <w:tcBorders>
              <w:top w:val="nil"/>
              <w:left w:val="nil"/>
              <w:bottom w:val="single" w:sz="4" w:space="0" w:color="auto"/>
              <w:right w:val="single" w:sz="4" w:space="0" w:color="auto"/>
            </w:tcBorders>
            <w:noWrap/>
            <w:vAlign w:val="center"/>
            <w:hideMark/>
          </w:tcPr>
          <w:p w14:paraId="417E46D7"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0,338%</w:t>
            </w:r>
          </w:p>
        </w:tc>
      </w:tr>
      <w:tr w:rsidR="00E078B9" w:rsidRPr="00E078B9" w14:paraId="2F998A84" w14:textId="77777777" w:rsidTr="00CF4985">
        <w:trPr>
          <w:trHeight w:val="306"/>
        </w:trPr>
        <w:tc>
          <w:tcPr>
            <w:tcW w:w="3115" w:type="dxa"/>
            <w:tcBorders>
              <w:top w:val="nil"/>
              <w:left w:val="nil"/>
              <w:bottom w:val="single" w:sz="4" w:space="0" w:color="auto"/>
              <w:right w:val="nil"/>
            </w:tcBorders>
            <w:vAlign w:val="center"/>
            <w:hideMark/>
          </w:tcPr>
          <w:p w14:paraId="4EB11F25" w14:textId="69A5E922" w:rsidR="00E078B9" w:rsidRDefault="00E078B9" w:rsidP="00E078B9">
            <w:pPr>
              <w:spacing w:after="0"/>
              <w:rPr>
                <w:rFonts w:ascii="Arial" w:hAnsi="Arial" w:cs="Arial"/>
                <w:color w:val="000000"/>
              </w:rPr>
            </w:pPr>
          </w:p>
          <w:p w14:paraId="0ADDB91B" w14:textId="0B6F7A3D" w:rsidR="00CF4985" w:rsidRPr="00E078B9" w:rsidRDefault="00CF4985" w:rsidP="00E078B9">
            <w:pPr>
              <w:spacing w:after="0"/>
              <w:rPr>
                <w:rFonts w:ascii="Arial" w:hAnsi="Arial" w:cs="Arial"/>
                <w:color w:val="000000"/>
              </w:rPr>
            </w:pPr>
          </w:p>
        </w:tc>
        <w:tc>
          <w:tcPr>
            <w:tcW w:w="5105" w:type="dxa"/>
            <w:gridSpan w:val="2"/>
            <w:vAlign w:val="center"/>
            <w:hideMark/>
          </w:tcPr>
          <w:p w14:paraId="77130451" w14:textId="77777777" w:rsidR="00E078B9" w:rsidRPr="00E078B9" w:rsidRDefault="00E078B9" w:rsidP="00E078B9">
            <w:pPr>
              <w:rPr>
                <w:rFonts w:ascii="Arial" w:hAnsi="Arial" w:cs="Arial"/>
              </w:rPr>
            </w:pPr>
          </w:p>
        </w:tc>
      </w:tr>
      <w:tr w:rsidR="00E078B9" w:rsidRPr="00E078B9" w14:paraId="072B2644" w14:textId="77777777" w:rsidTr="00CF4985">
        <w:trPr>
          <w:trHeight w:val="306"/>
        </w:trPr>
        <w:tc>
          <w:tcPr>
            <w:tcW w:w="3115" w:type="dxa"/>
            <w:tcBorders>
              <w:top w:val="single" w:sz="4" w:space="0" w:color="auto"/>
              <w:left w:val="single" w:sz="4" w:space="0" w:color="auto"/>
              <w:bottom w:val="single" w:sz="4" w:space="0" w:color="auto"/>
              <w:right w:val="single" w:sz="4" w:space="0" w:color="auto"/>
            </w:tcBorders>
            <w:vAlign w:val="center"/>
            <w:hideMark/>
          </w:tcPr>
          <w:p w14:paraId="3063C3CB" w14:textId="5BC981E6" w:rsidR="00E078B9" w:rsidRPr="00E078B9" w:rsidRDefault="004A49A7" w:rsidP="00E078B9">
            <w:pPr>
              <w:spacing w:after="0"/>
              <w:jc w:val="center"/>
              <w:rPr>
                <w:rFonts w:ascii="Arial" w:hAnsi="Arial" w:cs="Arial"/>
                <w:color w:val="000000"/>
              </w:rPr>
            </w:pPr>
            <w:r>
              <w:rPr>
                <w:rFonts w:ascii="Arial" w:hAnsi="Arial" w:cs="Arial"/>
                <w:color w:val="000000"/>
              </w:rPr>
              <w:lastRenderedPageBreak/>
              <w:t>C</w:t>
            </w:r>
            <w:r w:rsidR="00E078B9" w:rsidRPr="00E078B9">
              <w:rPr>
                <w:rFonts w:ascii="Arial" w:hAnsi="Arial" w:cs="Arial"/>
                <w:color w:val="000000"/>
              </w:rPr>
              <w:t>ontrat IRCANTEC</w:t>
            </w:r>
          </w:p>
        </w:tc>
        <w:tc>
          <w:tcPr>
            <w:tcW w:w="5105" w:type="dxa"/>
            <w:gridSpan w:val="2"/>
            <w:vAlign w:val="center"/>
          </w:tcPr>
          <w:p w14:paraId="7E5B146A" w14:textId="77777777" w:rsidR="00E078B9" w:rsidRPr="00E078B9" w:rsidRDefault="00E078B9" w:rsidP="00E078B9">
            <w:pPr>
              <w:jc w:val="center"/>
              <w:rPr>
                <w:rFonts w:ascii="Arial" w:hAnsi="Arial" w:cs="Arial"/>
                <w:color w:val="000000"/>
              </w:rPr>
            </w:pPr>
          </w:p>
        </w:tc>
      </w:tr>
      <w:tr w:rsidR="00E078B9" w:rsidRPr="00E078B9" w14:paraId="74696745" w14:textId="77777777" w:rsidTr="00CF4985">
        <w:trPr>
          <w:trHeight w:val="306"/>
        </w:trPr>
        <w:tc>
          <w:tcPr>
            <w:tcW w:w="311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D67A6A4"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Formules (agents IRCANTEC)</w:t>
            </w:r>
          </w:p>
        </w:tc>
        <w:tc>
          <w:tcPr>
            <w:tcW w:w="24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70B44D"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collectivités affiliées</w:t>
            </w:r>
          </w:p>
        </w:tc>
        <w:tc>
          <w:tcPr>
            <w:tcW w:w="26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AC1B5D3"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collectivités non affiliées</w:t>
            </w:r>
          </w:p>
        </w:tc>
      </w:tr>
      <w:tr w:rsidR="00E078B9" w:rsidRPr="00E078B9" w14:paraId="05DF0179" w14:textId="77777777" w:rsidTr="00CF4985">
        <w:trPr>
          <w:trHeight w:val="306"/>
        </w:trPr>
        <w:tc>
          <w:tcPr>
            <w:tcW w:w="3115" w:type="dxa"/>
            <w:tcBorders>
              <w:top w:val="nil"/>
              <w:left w:val="single" w:sz="4" w:space="0" w:color="auto"/>
              <w:bottom w:val="single" w:sz="4" w:space="0" w:color="auto"/>
              <w:right w:val="single" w:sz="4" w:space="0" w:color="auto"/>
            </w:tcBorders>
            <w:shd w:val="clear" w:color="auto" w:fill="FFC000"/>
            <w:vAlign w:val="center"/>
            <w:hideMark/>
          </w:tcPr>
          <w:p w14:paraId="0AABB995" w14:textId="77777777" w:rsidR="00E078B9" w:rsidRPr="00E078B9" w:rsidRDefault="00E078B9" w:rsidP="00E078B9">
            <w:pPr>
              <w:spacing w:after="0"/>
              <w:rPr>
                <w:rFonts w:ascii="Arial" w:hAnsi="Arial" w:cs="Arial"/>
                <w:color w:val="000000"/>
              </w:rPr>
            </w:pPr>
            <w:r w:rsidRPr="00E078B9">
              <w:rPr>
                <w:rFonts w:ascii="Arial" w:hAnsi="Arial" w:cs="Arial"/>
                <w:color w:val="000000"/>
              </w:rPr>
              <w:t>Tous risques</w:t>
            </w:r>
          </w:p>
        </w:tc>
        <w:tc>
          <w:tcPr>
            <w:tcW w:w="2411" w:type="dxa"/>
            <w:tcBorders>
              <w:top w:val="nil"/>
              <w:left w:val="nil"/>
              <w:bottom w:val="single" w:sz="4" w:space="0" w:color="auto"/>
              <w:right w:val="single" w:sz="4" w:space="0" w:color="auto"/>
            </w:tcBorders>
            <w:shd w:val="clear" w:color="auto" w:fill="FFC000"/>
            <w:noWrap/>
            <w:vAlign w:val="center"/>
            <w:hideMark/>
          </w:tcPr>
          <w:p w14:paraId="78FB31D0"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0,20%</w:t>
            </w:r>
          </w:p>
        </w:tc>
        <w:tc>
          <w:tcPr>
            <w:tcW w:w="2694" w:type="dxa"/>
            <w:tcBorders>
              <w:top w:val="nil"/>
              <w:left w:val="nil"/>
              <w:bottom w:val="single" w:sz="4" w:space="0" w:color="auto"/>
              <w:right w:val="single" w:sz="4" w:space="0" w:color="auto"/>
            </w:tcBorders>
            <w:noWrap/>
            <w:vAlign w:val="center"/>
            <w:hideMark/>
          </w:tcPr>
          <w:p w14:paraId="57B2EA9A"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0,26%</w:t>
            </w:r>
          </w:p>
        </w:tc>
      </w:tr>
      <w:tr w:rsidR="00E078B9" w:rsidRPr="00E078B9" w14:paraId="6FB67BE0" w14:textId="77777777" w:rsidTr="00CF4985">
        <w:trPr>
          <w:trHeight w:val="306"/>
        </w:trPr>
        <w:tc>
          <w:tcPr>
            <w:tcW w:w="3115" w:type="dxa"/>
            <w:tcBorders>
              <w:top w:val="nil"/>
              <w:left w:val="single" w:sz="4" w:space="0" w:color="auto"/>
              <w:bottom w:val="single" w:sz="4" w:space="0" w:color="auto"/>
              <w:right w:val="single" w:sz="4" w:space="0" w:color="auto"/>
            </w:tcBorders>
            <w:vAlign w:val="center"/>
            <w:hideMark/>
          </w:tcPr>
          <w:p w14:paraId="5748252B" w14:textId="77777777" w:rsidR="00E078B9" w:rsidRPr="00E078B9" w:rsidRDefault="00E078B9" w:rsidP="00E078B9">
            <w:pPr>
              <w:spacing w:after="0"/>
              <w:rPr>
                <w:rFonts w:ascii="Arial" w:hAnsi="Arial" w:cs="Arial"/>
                <w:color w:val="000000"/>
              </w:rPr>
            </w:pPr>
            <w:r w:rsidRPr="00E078B9">
              <w:rPr>
                <w:rFonts w:ascii="Arial" w:hAnsi="Arial" w:cs="Arial"/>
                <w:color w:val="000000"/>
              </w:rPr>
              <w:t>Tous risques sauf maladie ordinaire (MO)</w:t>
            </w:r>
          </w:p>
        </w:tc>
        <w:tc>
          <w:tcPr>
            <w:tcW w:w="2411" w:type="dxa"/>
            <w:tcBorders>
              <w:top w:val="nil"/>
              <w:left w:val="nil"/>
              <w:bottom w:val="single" w:sz="4" w:space="0" w:color="auto"/>
              <w:right w:val="single" w:sz="4" w:space="0" w:color="auto"/>
            </w:tcBorders>
            <w:noWrap/>
            <w:vAlign w:val="center"/>
            <w:hideMark/>
          </w:tcPr>
          <w:p w14:paraId="05C6D4E4"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0,15%</w:t>
            </w:r>
          </w:p>
        </w:tc>
        <w:tc>
          <w:tcPr>
            <w:tcW w:w="2694" w:type="dxa"/>
            <w:tcBorders>
              <w:top w:val="nil"/>
              <w:left w:val="nil"/>
              <w:bottom w:val="single" w:sz="4" w:space="0" w:color="auto"/>
              <w:right w:val="single" w:sz="4" w:space="0" w:color="auto"/>
            </w:tcBorders>
            <w:noWrap/>
            <w:vAlign w:val="center"/>
            <w:hideMark/>
          </w:tcPr>
          <w:p w14:paraId="37E1E261" w14:textId="77777777" w:rsidR="00E078B9" w:rsidRPr="00E078B9" w:rsidRDefault="00E078B9" w:rsidP="00E078B9">
            <w:pPr>
              <w:spacing w:after="0"/>
              <w:jc w:val="center"/>
              <w:rPr>
                <w:rFonts w:ascii="Arial" w:hAnsi="Arial" w:cs="Arial"/>
                <w:color w:val="000000"/>
              </w:rPr>
            </w:pPr>
            <w:r w:rsidRPr="00E078B9">
              <w:rPr>
                <w:rFonts w:ascii="Arial" w:hAnsi="Arial" w:cs="Arial"/>
                <w:color w:val="000000"/>
              </w:rPr>
              <w:t>0,195%</w:t>
            </w:r>
          </w:p>
        </w:tc>
      </w:tr>
    </w:tbl>
    <w:p w14:paraId="46BB3C02" w14:textId="77777777" w:rsidR="00E078B9" w:rsidRPr="00E078B9" w:rsidRDefault="00E078B9" w:rsidP="00E078B9">
      <w:pPr>
        <w:spacing w:before="60"/>
        <w:jc w:val="both"/>
        <w:rPr>
          <w:rFonts w:ascii="Arial" w:hAnsi="Arial" w:cs="Arial"/>
        </w:rPr>
      </w:pPr>
      <w:r w:rsidRPr="00E078B9">
        <w:rPr>
          <w:rFonts w:ascii="Arial" w:hAnsi="Arial" w:cs="Arial"/>
        </w:rPr>
        <w:t>Les pourcentages de frais de gestion sont les suivants :</w:t>
      </w:r>
    </w:p>
    <w:p w14:paraId="17F9E77B" w14:textId="77777777" w:rsidR="00E078B9" w:rsidRPr="00E078B9" w:rsidRDefault="00E078B9" w:rsidP="00CF4985">
      <w:pPr>
        <w:numPr>
          <w:ilvl w:val="0"/>
          <w:numId w:val="20"/>
        </w:numPr>
        <w:spacing w:before="60" w:after="0" w:line="240" w:lineRule="auto"/>
        <w:contextualSpacing/>
        <w:jc w:val="both"/>
        <w:rPr>
          <w:rFonts w:ascii="Arial" w:eastAsia="Calibri" w:hAnsi="Arial" w:cs="Arial"/>
        </w:rPr>
      </w:pPr>
      <w:r w:rsidRPr="00E078B9">
        <w:rPr>
          <w:rFonts w:ascii="Arial" w:eastAsia="Calibri" w:hAnsi="Arial" w:cs="Arial"/>
        </w:rPr>
        <w:t>Gestion agents CNRACL : 0.30 %</w:t>
      </w:r>
    </w:p>
    <w:p w14:paraId="6932097C" w14:textId="77777777" w:rsidR="00E078B9" w:rsidRPr="00E078B9" w:rsidRDefault="00E078B9" w:rsidP="00CF4985">
      <w:pPr>
        <w:numPr>
          <w:ilvl w:val="0"/>
          <w:numId w:val="20"/>
        </w:numPr>
        <w:spacing w:before="60" w:after="0" w:line="240" w:lineRule="auto"/>
        <w:contextualSpacing/>
        <w:jc w:val="both"/>
        <w:rPr>
          <w:rFonts w:ascii="Arial" w:eastAsia="Calibri" w:hAnsi="Arial" w:cs="Arial"/>
        </w:rPr>
      </w:pPr>
      <w:r w:rsidRPr="00E078B9">
        <w:rPr>
          <w:rFonts w:ascii="Arial" w:eastAsia="Calibri" w:hAnsi="Arial" w:cs="Arial"/>
        </w:rPr>
        <w:t xml:space="preserve">Gestion agents IRCANTEC : 0.20 % </w:t>
      </w:r>
    </w:p>
    <w:p w14:paraId="3FA2D5E7" w14:textId="77777777" w:rsidR="00E078B9" w:rsidRPr="00E078B9" w:rsidRDefault="00E078B9" w:rsidP="00E078B9">
      <w:pPr>
        <w:spacing w:before="60" w:after="120"/>
        <w:jc w:val="both"/>
        <w:rPr>
          <w:rFonts w:ascii="Arial" w:hAnsi="Arial" w:cs="Arial"/>
        </w:rPr>
      </w:pPr>
      <w:r w:rsidRPr="00E078B9">
        <w:rPr>
          <w:rFonts w:ascii="Arial" w:hAnsi="Arial" w:cs="Arial"/>
        </w:rPr>
        <w:t xml:space="preserve">Les assiettes de cotisation sont précisées dans la convention annexée à la présente délibération. </w:t>
      </w:r>
    </w:p>
    <w:p w14:paraId="64F4E26C" w14:textId="77777777" w:rsidR="00E078B9" w:rsidRPr="00E078B9" w:rsidRDefault="00E078B9" w:rsidP="004A49A7">
      <w:pPr>
        <w:spacing w:before="60" w:after="0"/>
        <w:rPr>
          <w:rFonts w:ascii="Arial" w:hAnsi="Arial" w:cs="Arial"/>
        </w:rPr>
      </w:pPr>
      <w:r w:rsidRPr="00E078B9">
        <w:rPr>
          <w:rFonts w:ascii="Arial" w:hAnsi="Arial" w:cs="Arial"/>
          <w:b/>
          <w:u w:val="single"/>
        </w:rPr>
        <w:t>Article 6</w:t>
      </w:r>
      <w:r w:rsidRPr="00E078B9">
        <w:rPr>
          <w:rFonts w:ascii="Arial" w:hAnsi="Arial" w:cs="Arial"/>
          <w:b/>
        </w:rPr>
        <w:t xml:space="preserve"> : </w:t>
      </w:r>
      <w:r w:rsidRPr="00E078B9">
        <w:rPr>
          <w:rFonts w:ascii="Arial" w:hAnsi="Arial" w:cs="Arial"/>
        </w:rPr>
        <w:t>inscrit les dépenses correspondantes au chapitre 012 du budget prévu à cet effet.</w:t>
      </w:r>
    </w:p>
    <w:p w14:paraId="72535316" w14:textId="77777777" w:rsidR="00E078B9" w:rsidRPr="00E078B9" w:rsidRDefault="00E078B9" w:rsidP="00E078B9">
      <w:pPr>
        <w:spacing w:after="120" w:line="240" w:lineRule="auto"/>
        <w:rPr>
          <w:rFonts w:ascii="Arial" w:eastAsia="Times New Roman" w:hAnsi="Arial" w:cs="Arial"/>
          <w:color w:val="FF0000"/>
          <w:lang w:eastAsia="fr-FR"/>
        </w:rPr>
      </w:pPr>
    </w:p>
    <w:p w14:paraId="01A7718D"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r w:rsidRPr="00E078B9">
        <w:rPr>
          <w:rFonts w:ascii="Arial" w:eastAsia="Calibri" w:hAnsi="Arial" w:cs="Arial"/>
          <w:b/>
          <w:color w:val="1F3864" w:themeColor="accent1" w:themeShade="80"/>
        </w:rPr>
        <w:t>CONTRAT D’APPRENTISSAGE ALTERNANT EN COMMUNICATION</w:t>
      </w:r>
    </w:p>
    <w:p w14:paraId="0FBBD9C2" w14:textId="77777777" w:rsidR="00E078B9" w:rsidRPr="00E078B9" w:rsidRDefault="00E078B9" w:rsidP="00E078B9">
      <w:pPr>
        <w:spacing w:after="0" w:line="240" w:lineRule="auto"/>
        <w:jc w:val="both"/>
        <w:rPr>
          <w:rFonts w:ascii="Arial" w:eastAsia="Calibri" w:hAnsi="Arial" w:cs="Arial"/>
          <w:b/>
          <w:bCs/>
          <w:u w:val="single"/>
        </w:rPr>
      </w:pPr>
    </w:p>
    <w:p w14:paraId="349DAF69" w14:textId="77777777" w:rsidR="00E078B9" w:rsidRPr="00E078B9" w:rsidRDefault="00E078B9" w:rsidP="00E078B9">
      <w:pPr>
        <w:spacing w:after="120" w:line="240" w:lineRule="auto"/>
        <w:jc w:val="both"/>
        <w:rPr>
          <w:rFonts w:ascii="Arial" w:eastAsia="Calibri" w:hAnsi="Arial" w:cs="Arial"/>
          <w:b/>
          <w:bCs/>
          <w:u w:val="single"/>
        </w:rPr>
      </w:pPr>
      <w:r w:rsidRPr="00E078B9">
        <w:rPr>
          <w:rFonts w:ascii="Arial" w:eastAsia="Calibri" w:hAnsi="Arial" w:cs="Arial"/>
          <w:b/>
          <w:bCs/>
          <w:u w:val="single"/>
        </w:rPr>
        <w:t>SYNTHESE</w:t>
      </w:r>
    </w:p>
    <w:p w14:paraId="205F1C83" w14:textId="77777777" w:rsidR="00E078B9" w:rsidRPr="00E078B9" w:rsidRDefault="00E078B9" w:rsidP="00E078B9">
      <w:pPr>
        <w:tabs>
          <w:tab w:val="left" w:pos="6096"/>
        </w:tabs>
        <w:spacing w:before="60" w:after="240"/>
        <w:rPr>
          <w:rFonts w:ascii="Arial" w:hAnsi="Arial" w:cs="Arial"/>
        </w:rPr>
      </w:pPr>
      <w:r w:rsidRPr="00E078B9">
        <w:rPr>
          <w:rFonts w:ascii="Arial" w:hAnsi="Arial" w:cs="Arial"/>
        </w:rPr>
        <w:t>Suite au recrutement de Chloé GLASSON, en alternance sur le poste de chargée de communication, il convient de formaliser la création de poste par une délibération. Le contrat aura une durée de 2 ans, et le diplôme préparé est un Master « Manager de la communication ».</w:t>
      </w:r>
    </w:p>
    <w:p w14:paraId="7BD582C0" w14:textId="77777777" w:rsidR="00E078B9" w:rsidRPr="00E078B9" w:rsidRDefault="00E078B9" w:rsidP="00E078B9">
      <w:pPr>
        <w:spacing w:after="120"/>
        <w:jc w:val="both"/>
        <w:rPr>
          <w:rFonts w:ascii="Arial" w:hAnsi="Arial" w:cs="Arial"/>
          <w:b/>
          <w:bCs/>
          <w:u w:val="single"/>
        </w:rPr>
      </w:pPr>
      <w:r w:rsidRPr="00E078B9">
        <w:rPr>
          <w:rFonts w:ascii="Arial" w:hAnsi="Arial" w:cs="Arial"/>
          <w:b/>
          <w:bCs/>
          <w:u w:val="single"/>
        </w:rPr>
        <w:t>DELIBERATION</w:t>
      </w:r>
    </w:p>
    <w:p w14:paraId="4905E7F0" w14:textId="77777777" w:rsidR="00E078B9" w:rsidRPr="00E078B9" w:rsidRDefault="00E078B9" w:rsidP="00E078B9">
      <w:pPr>
        <w:spacing w:after="120"/>
        <w:jc w:val="both"/>
        <w:rPr>
          <w:rFonts w:ascii="Arial" w:hAnsi="Arial" w:cs="Arial"/>
          <w:b/>
          <w:bCs/>
          <w:u w:val="single"/>
        </w:rPr>
      </w:pPr>
      <w:r w:rsidRPr="00E078B9">
        <w:rPr>
          <w:rFonts w:ascii="Arial" w:eastAsia="Times New Roman" w:hAnsi="Arial" w:cs="Arial"/>
          <w:lang w:eastAsia="fr-FR"/>
        </w:rPr>
        <w:sym w:font="Wingdings" w:char="F0DC"/>
      </w:r>
      <w:r w:rsidRPr="00E078B9">
        <w:rPr>
          <w:rFonts w:ascii="Arial" w:eastAsia="Times New Roman" w:hAnsi="Arial" w:cs="Arial"/>
          <w:lang w:eastAsia="fr-FR"/>
        </w:rPr>
        <w:t xml:space="preserve"> </w:t>
      </w:r>
      <w:r w:rsidRPr="00E078B9">
        <w:rPr>
          <w:rFonts w:ascii="Arial" w:eastAsia="Times New Roman" w:hAnsi="Arial" w:cs="Arial"/>
          <w:b/>
          <w:bCs/>
          <w:lang w:eastAsia="fr-FR"/>
        </w:rPr>
        <w:t>Le Maire informe l’assemblée :</w:t>
      </w:r>
    </w:p>
    <w:p w14:paraId="029FBEE1" w14:textId="77777777" w:rsidR="00E078B9" w:rsidRPr="00E078B9" w:rsidRDefault="00E078B9" w:rsidP="00E078B9">
      <w:pPr>
        <w:spacing w:after="120" w:line="240" w:lineRule="auto"/>
        <w:jc w:val="both"/>
        <w:rPr>
          <w:rFonts w:ascii="Arial" w:eastAsia="Times New Roman" w:hAnsi="Arial" w:cs="Arial"/>
          <w:bCs/>
          <w:lang w:eastAsia="fr-FR"/>
        </w:rPr>
      </w:pPr>
      <w:r w:rsidRPr="00E078B9">
        <w:rPr>
          <w:rFonts w:ascii="Arial" w:eastAsia="Times New Roman" w:hAnsi="Arial" w:cs="Arial"/>
          <w:lang w:eastAsia="fr-FR"/>
        </w:rPr>
        <w:t xml:space="preserve">L’apprentissage permet à des personnes âgées de 16 à 30 ans </w:t>
      </w:r>
      <w:r w:rsidRPr="00E078B9">
        <w:rPr>
          <w:rFonts w:ascii="Arial" w:eastAsia="Times New Roman" w:hAnsi="Arial" w:cs="Arial"/>
          <w:i/>
          <w:lang w:eastAsia="fr-FR"/>
        </w:rPr>
        <w:t>(travailleurs handicapés : pas de limite d’âge supérieure d’entrée en formation)</w:t>
      </w:r>
      <w:r w:rsidRPr="00E078B9">
        <w:rPr>
          <w:rFonts w:ascii="Arial" w:eastAsia="Times New Roman" w:hAnsi="Arial" w:cs="Arial"/>
          <w:lang w:eastAsia="fr-FR"/>
        </w:rPr>
        <w:t xml:space="preserve"> d’acquérir des connaissances théoriques dans une spécialité et de les mettre en application dans une collectivité territoriale. Cette formation en alternance est sanctionnée par la délivrance d’un diplôme ou d’un titre.</w:t>
      </w:r>
    </w:p>
    <w:p w14:paraId="456A654D"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Notre commune</w:t>
      </w:r>
      <w:r w:rsidRPr="00E078B9">
        <w:rPr>
          <w:rFonts w:ascii="Arial" w:eastAsia="Times New Roman" w:hAnsi="Arial" w:cs="Arial"/>
          <w:i/>
          <w:lang w:eastAsia="fr-FR"/>
        </w:rPr>
        <w:t xml:space="preserve"> </w:t>
      </w:r>
      <w:r w:rsidRPr="00E078B9">
        <w:rPr>
          <w:rFonts w:ascii="Arial" w:eastAsia="Times New Roman" w:hAnsi="Arial" w:cs="Arial"/>
          <w:lang w:eastAsia="fr-FR"/>
        </w:rPr>
        <w:t xml:space="preserve">peut donc décider d’y recourir. Cette démarche nécessite de nommer un maître d’apprentissage au sein du personnel communal. Celui-ci aura pour mission de contribuer à l’acquisition par l’apprenti(e) des compétences correspondant à la qualification recherchée ou au titre ou au diplôme préparé par ce dernier. Le maître d’apprentissage disposera pour exercer cette mission du temps nécessaire à l’accompagnement de l’apprenti(e) et aux relations avec le </w:t>
      </w:r>
      <w:r w:rsidRPr="00E078B9">
        <w:rPr>
          <w:rFonts w:ascii="Arial" w:eastAsia="Times New Roman" w:hAnsi="Arial" w:cs="Arial"/>
          <w:iCs/>
          <w:lang w:eastAsia="fr-FR"/>
        </w:rPr>
        <w:t>centre de formation ou l’école des apprentis</w:t>
      </w:r>
      <w:r w:rsidRPr="00E078B9">
        <w:rPr>
          <w:rFonts w:ascii="Arial" w:eastAsia="Times New Roman" w:hAnsi="Arial" w:cs="Arial"/>
          <w:lang w:eastAsia="fr-FR"/>
        </w:rPr>
        <w:t>. De plus, le maître d’apprentissage titulaire bénéficiera de la nouvelle bonification indiciaire de 20 points.</w:t>
      </w:r>
    </w:p>
    <w:p w14:paraId="1DBD1138" w14:textId="77777777" w:rsidR="00E078B9" w:rsidRPr="00E078B9" w:rsidRDefault="00E078B9" w:rsidP="00E078B9">
      <w:pPr>
        <w:spacing w:after="0" w:line="240" w:lineRule="auto"/>
        <w:jc w:val="both"/>
        <w:rPr>
          <w:rFonts w:ascii="Arial" w:eastAsia="Times New Roman" w:hAnsi="Arial" w:cs="Arial"/>
          <w:lang w:eastAsia="fr-FR"/>
        </w:rPr>
      </w:pPr>
      <w:r w:rsidRPr="00E078B9">
        <w:rPr>
          <w:rFonts w:ascii="Arial" w:eastAsia="Times New Roman" w:hAnsi="Arial" w:cs="Arial"/>
          <w:lang w:eastAsia="fr-FR"/>
        </w:rPr>
        <w:t xml:space="preserve">Enfin, ce dispositif s’accompagne d’aides financières (FIPHFP) et </w:t>
      </w:r>
      <w:r w:rsidRPr="00E078B9">
        <w:rPr>
          <w:rFonts w:ascii="Arial" w:eastAsia="Times New Roman" w:hAnsi="Arial" w:cs="Arial"/>
          <w:shd w:val="clear" w:color="auto" w:fill="FFFFFF" w:themeFill="background1"/>
          <w:lang w:eastAsia="fr-FR"/>
        </w:rPr>
        <w:t>d’exonérations de charges patronales et de charges</w:t>
      </w:r>
      <w:r w:rsidRPr="00E078B9">
        <w:rPr>
          <w:rFonts w:ascii="Arial" w:eastAsia="Times New Roman" w:hAnsi="Arial" w:cs="Arial"/>
          <w:lang w:eastAsia="fr-FR"/>
        </w:rPr>
        <w:t xml:space="preserve"> sociales. Restera à notre charge le coût de la formation de l’apprenti(e) dans l’école qui l’accueillera.</w:t>
      </w:r>
    </w:p>
    <w:p w14:paraId="794A5E71" w14:textId="77777777" w:rsidR="00E078B9" w:rsidRPr="00E078B9" w:rsidRDefault="00E078B9" w:rsidP="00E078B9">
      <w:pPr>
        <w:spacing w:after="0" w:line="240" w:lineRule="auto"/>
        <w:jc w:val="both"/>
        <w:rPr>
          <w:rFonts w:ascii="Arial" w:eastAsia="Times New Roman" w:hAnsi="Arial" w:cs="Arial"/>
          <w:bCs/>
          <w:lang w:eastAsia="fr-FR"/>
        </w:rPr>
      </w:pPr>
    </w:p>
    <w:p w14:paraId="351611BC" w14:textId="77777777" w:rsidR="00E078B9" w:rsidRPr="00E078B9" w:rsidRDefault="00E078B9" w:rsidP="00E078B9">
      <w:pPr>
        <w:autoSpaceDE w:val="0"/>
        <w:autoSpaceDN w:val="0"/>
        <w:spacing w:after="120" w:line="240" w:lineRule="auto"/>
        <w:rPr>
          <w:rFonts w:ascii="Arial" w:eastAsia="Times New Roman" w:hAnsi="Arial" w:cs="Arial"/>
          <w:b/>
          <w:bCs/>
          <w:lang w:eastAsia="fr-FR"/>
        </w:rPr>
      </w:pPr>
      <w:r w:rsidRPr="00E078B9">
        <w:rPr>
          <w:rFonts w:ascii="Arial" w:eastAsia="Times New Roman" w:hAnsi="Arial" w:cs="Arial"/>
          <w:lang w:eastAsia="fr-FR"/>
        </w:rPr>
        <w:sym w:font="Wingdings" w:char="F0DC"/>
      </w:r>
      <w:r w:rsidRPr="00E078B9">
        <w:rPr>
          <w:rFonts w:ascii="Arial" w:eastAsia="Times New Roman" w:hAnsi="Arial" w:cs="Arial"/>
          <w:lang w:eastAsia="fr-FR"/>
        </w:rPr>
        <w:t xml:space="preserve">  </w:t>
      </w:r>
      <w:r w:rsidRPr="00E078B9">
        <w:rPr>
          <w:rFonts w:ascii="Arial" w:eastAsia="Times New Roman" w:hAnsi="Arial" w:cs="Arial"/>
          <w:b/>
          <w:bCs/>
          <w:lang w:eastAsia="fr-FR"/>
        </w:rPr>
        <w:t>Le Maire propose à l’assemblée :</w:t>
      </w:r>
    </w:p>
    <w:p w14:paraId="2AB3165D" w14:textId="77777777" w:rsidR="00E078B9" w:rsidRPr="00E078B9" w:rsidRDefault="00E078B9" w:rsidP="00E078B9">
      <w:pPr>
        <w:spacing w:after="0" w:line="240" w:lineRule="auto"/>
        <w:jc w:val="both"/>
        <w:rPr>
          <w:rFonts w:ascii="Arial" w:eastAsia="Times New Roman" w:hAnsi="Arial" w:cs="Arial"/>
          <w:lang w:eastAsia="fr-FR"/>
        </w:rPr>
      </w:pPr>
      <w:r w:rsidRPr="00E078B9">
        <w:rPr>
          <w:rFonts w:ascii="Arial" w:eastAsia="Times New Roman" w:hAnsi="Arial" w:cs="Arial"/>
          <w:lang w:eastAsia="fr-FR"/>
        </w:rPr>
        <w:t xml:space="preserve">Après consultation du comité technique sur les conditions d’accueil et de formation de l’apprenti accueilli par notre commune, le Maire propose à l’assemblée de conclure pour la rentrée scolaire </w:t>
      </w:r>
      <w:r w:rsidRPr="00E078B9">
        <w:rPr>
          <w:rFonts w:ascii="Arial" w:eastAsia="Times New Roman" w:hAnsi="Arial" w:cs="Arial"/>
          <w:iCs/>
          <w:lang w:eastAsia="fr-FR"/>
        </w:rPr>
        <w:t>2020</w:t>
      </w:r>
      <w:r w:rsidRPr="00E078B9">
        <w:rPr>
          <w:rFonts w:ascii="Arial" w:eastAsia="Times New Roman" w:hAnsi="Arial" w:cs="Arial"/>
          <w:i/>
          <w:lang w:eastAsia="fr-FR"/>
        </w:rPr>
        <w:t xml:space="preserve"> </w:t>
      </w:r>
      <w:r w:rsidRPr="00E078B9">
        <w:rPr>
          <w:rFonts w:ascii="Arial" w:eastAsia="Times New Roman" w:hAnsi="Arial" w:cs="Arial"/>
          <w:lang w:eastAsia="fr-FR"/>
        </w:rPr>
        <w:t>le contrat d’apprentissage suivant :</w:t>
      </w:r>
    </w:p>
    <w:p w14:paraId="336DC90D" w14:textId="77777777" w:rsidR="00E078B9" w:rsidRPr="00E078B9" w:rsidRDefault="00E078B9" w:rsidP="00E078B9">
      <w:pPr>
        <w:spacing w:after="60" w:line="240" w:lineRule="auto"/>
        <w:jc w:val="both"/>
        <w:rPr>
          <w:rFonts w:ascii="Arial" w:eastAsia="Times New Roman"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3554"/>
        <w:gridCol w:w="3005"/>
      </w:tblGrid>
      <w:tr w:rsidR="00E078B9" w:rsidRPr="00E078B9" w14:paraId="0A35A457" w14:textId="77777777" w:rsidTr="00E078B9">
        <w:tc>
          <w:tcPr>
            <w:tcW w:w="2518" w:type="dxa"/>
            <w:shd w:val="clear" w:color="auto" w:fill="auto"/>
          </w:tcPr>
          <w:p w14:paraId="15C6B458" w14:textId="77777777" w:rsidR="00E078B9" w:rsidRPr="00E078B9" w:rsidRDefault="00E078B9" w:rsidP="00E078B9">
            <w:pPr>
              <w:spacing w:after="60" w:line="240" w:lineRule="auto"/>
              <w:jc w:val="center"/>
              <w:rPr>
                <w:rFonts w:ascii="Arial" w:eastAsia="Times New Roman" w:hAnsi="Arial" w:cs="Arial"/>
                <w:b/>
                <w:lang w:eastAsia="fr-FR"/>
              </w:rPr>
            </w:pPr>
            <w:r w:rsidRPr="00E078B9">
              <w:rPr>
                <w:rFonts w:ascii="Arial" w:eastAsia="Times New Roman" w:hAnsi="Arial" w:cs="Arial"/>
                <w:b/>
                <w:lang w:eastAsia="fr-FR"/>
              </w:rPr>
              <w:t>Service</w:t>
            </w:r>
          </w:p>
        </w:tc>
        <w:tc>
          <w:tcPr>
            <w:tcW w:w="3622" w:type="dxa"/>
            <w:shd w:val="clear" w:color="auto" w:fill="auto"/>
          </w:tcPr>
          <w:p w14:paraId="0301456D" w14:textId="77777777" w:rsidR="00E078B9" w:rsidRPr="00E078B9" w:rsidRDefault="00E078B9" w:rsidP="00E078B9">
            <w:pPr>
              <w:spacing w:after="60" w:line="240" w:lineRule="auto"/>
              <w:jc w:val="center"/>
              <w:rPr>
                <w:rFonts w:ascii="Arial" w:eastAsia="Times New Roman" w:hAnsi="Arial" w:cs="Arial"/>
                <w:b/>
                <w:lang w:eastAsia="fr-FR"/>
              </w:rPr>
            </w:pPr>
            <w:r w:rsidRPr="00E078B9">
              <w:rPr>
                <w:rFonts w:ascii="Arial" w:eastAsia="Times New Roman" w:hAnsi="Arial" w:cs="Arial"/>
                <w:b/>
                <w:lang w:eastAsia="fr-FR"/>
              </w:rPr>
              <w:t>Diplôme préparé</w:t>
            </w:r>
          </w:p>
        </w:tc>
        <w:tc>
          <w:tcPr>
            <w:tcW w:w="3070" w:type="dxa"/>
            <w:shd w:val="clear" w:color="auto" w:fill="auto"/>
          </w:tcPr>
          <w:p w14:paraId="62D11593" w14:textId="77777777" w:rsidR="00E078B9" w:rsidRPr="00E078B9" w:rsidRDefault="00E078B9" w:rsidP="00E078B9">
            <w:pPr>
              <w:spacing w:after="60" w:line="240" w:lineRule="auto"/>
              <w:jc w:val="center"/>
              <w:rPr>
                <w:rFonts w:ascii="Arial" w:eastAsia="Times New Roman" w:hAnsi="Arial" w:cs="Arial"/>
                <w:b/>
                <w:lang w:eastAsia="fr-FR"/>
              </w:rPr>
            </w:pPr>
            <w:r w:rsidRPr="00E078B9">
              <w:rPr>
                <w:rFonts w:ascii="Arial" w:eastAsia="Times New Roman" w:hAnsi="Arial" w:cs="Arial"/>
                <w:b/>
                <w:lang w:eastAsia="fr-FR"/>
              </w:rPr>
              <w:t>Durée de la formation</w:t>
            </w:r>
          </w:p>
        </w:tc>
      </w:tr>
      <w:tr w:rsidR="00E078B9" w:rsidRPr="00E078B9" w14:paraId="0152411F" w14:textId="77777777" w:rsidTr="00E078B9">
        <w:tc>
          <w:tcPr>
            <w:tcW w:w="2518" w:type="dxa"/>
            <w:shd w:val="clear" w:color="auto" w:fill="auto"/>
          </w:tcPr>
          <w:p w14:paraId="46EE525B" w14:textId="77777777" w:rsidR="00E078B9" w:rsidRPr="00E078B9" w:rsidRDefault="00E078B9" w:rsidP="00E078B9">
            <w:pPr>
              <w:spacing w:after="60" w:line="240" w:lineRule="auto"/>
              <w:ind w:left="283"/>
              <w:jc w:val="both"/>
              <w:rPr>
                <w:rFonts w:ascii="Arial" w:eastAsia="Times New Roman" w:hAnsi="Arial" w:cs="Arial"/>
                <w:iCs/>
                <w:lang w:eastAsia="fr-FR"/>
              </w:rPr>
            </w:pPr>
            <w:r w:rsidRPr="00E078B9">
              <w:rPr>
                <w:rFonts w:ascii="Arial" w:eastAsia="Times New Roman" w:hAnsi="Arial" w:cs="Arial"/>
                <w:iCs/>
                <w:lang w:eastAsia="fr-FR"/>
              </w:rPr>
              <w:t>Communication</w:t>
            </w:r>
          </w:p>
        </w:tc>
        <w:tc>
          <w:tcPr>
            <w:tcW w:w="3622" w:type="dxa"/>
            <w:shd w:val="clear" w:color="auto" w:fill="auto"/>
          </w:tcPr>
          <w:p w14:paraId="3FDA421A" w14:textId="77777777" w:rsidR="00E078B9" w:rsidRPr="00E078B9" w:rsidRDefault="00E078B9" w:rsidP="00E078B9">
            <w:pPr>
              <w:spacing w:after="0" w:line="240" w:lineRule="auto"/>
              <w:jc w:val="both"/>
              <w:rPr>
                <w:rFonts w:ascii="Arial" w:eastAsia="Times New Roman" w:hAnsi="Arial" w:cs="Arial"/>
                <w:iCs/>
                <w:lang w:eastAsia="fr-FR"/>
              </w:rPr>
            </w:pPr>
            <w:r w:rsidRPr="00E078B9">
              <w:rPr>
                <w:rFonts w:ascii="Arial" w:eastAsia="Times New Roman" w:hAnsi="Arial" w:cs="Arial"/>
                <w:iCs/>
                <w:lang w:eastAsia="fr-FR"/>
              </w:rPr>
              <w:t>Master Manager de la communication</w:t>
            </w:r>
          </w:p>
          <w:p w14:paraId="3326BF81" w14:textId="77777777" w:rsidR="00E078B9" w:rsidRPr="00E078B9" w:rsidRDefault="00E078B9" w:rsidP="00E078B9">
            <w:pPr>
              <w:spacing w:after="60" w:line="240" w:lineRule="auto"/>
              <w:jc w:val="both"/>
              <w:rPr>
                <w:rFonts w:ascii="Arial" w:eastAsia="Times New Roman" w:hAnsi="Arial" w:cs="Arial"/>
                <w:iCs/>
                <w:lang w:eastAsia="fr-FR"/>
              </w:rPr>
            </w:pPr>
            <w:r w:rsidRPr="00E078B9">
              <w:rPr>
                <w:rFonts w:ascii="Arial" w:eastAsia="Times New Roman" w:hAnsi="Arial" w:cs="Arial"/>
                <w:iCs/>
                <w:lang w:eastAsia="fr-FR"/>
              </w:rPr>
              <w:t>Ecole SUP de COM à Lyon</w:t>
            </w:r>
          </w:p>
        </w:tc>
        <w:tc>
          <w:tcPr>
            <w:tcW w:w="3070" w:type="dxa"/>
            <w:shd w:val="clear" w:color="auto" w:fill="auto"/>
          </w:tcPr>
          <w:p w14:paraId="708D8C74" w14:textId="77777777" w:rsidR="00E078B9" w:rsidRPr="00E078B9" w:rsidRDefault="00E078B9" w:rsidP="00E078B9">
            <w:pPr>
              <w:spacing w:after="60" w:line="240" w:lineRule="auto"/>
              <w:jc w:val="both"/>
              <w:rPr>
                <w:rFonts w:ascii="Arial" w:eastAsia="Times New Roman" w:hAnsi="Arial" w:cs="Arial"/>
                <w:iCs/>
                <w:lang w:eastAsia="fr-FR"/>
              </w:rPr>
            </w:pPr>
            <w:r w:rsidRPr="00E078B9">
              <w:rPr>
                <w:rFonts w:ascii="Arial" w:eastAsia="Times New Roman" w:hAnsi="Arial" w:cs="Arial"/>
                <w:iCs/>
                <w:lang w:eastAsia="fr-FR"/>
              </w:rPr>
              <w:t>2 ans</w:t>
            </w:r>
          </w:p>
        </w:tc>
      </w:tr>
    </w:tbl>
    <w:p w14:paraId="51E13A95" w14:textId="77777777" w:rsidR="004A49A7" w:rsidRDefault="004A49A7" w:rsidP="00E078B9">
      <w:pPr>
        <w:autoSpaceDE w:val="0"/>
        <w:autoSpaceDN w:val="0"/>
        <w:spacing w:after="120" w:line="240" w:lineRule="auto"/>
        <w:rPr>
          <w:rFonts w:ascii="Arial" w:eastAsia="Times New Roman" w:hAnsi="Arial" w:cs="Arial"/>
          <w:lang w:eastAsia="fr-FR"/>
        </w:rPr>
      </w:pPr>
    </w:p>
    <w:p w14:paraId="4B98E2DB" w14:textId="0F232222" w:rsidR="00E078B9" w:rsidRPr="00E078B9" w:rsidRDefault="00E078B9" w:rsidP="00E078B9">
      <w:pPr>
        <w:autoSpaceDE w:val="0"/>
        <w:autoSpaceDN w:val="0"/>
        <w:spacing w:after="120" w:line="240" w:lineRule="auto"/>
        <w:rPr>
          <w:rFonts w:ascii="Arial" w:eastAsia="Times New Roman" w:hAnsi="Arial" w:cs="Arial"/>
          <w:b/>
          <w:bCs/>
          <w:lang w:eastAsia="fr-FR"/>
        </w:rPr>
      </w:pPr>
      <w:r w:rsidRPr="00E078B9">
        <w:rPr>
          <w:rFonts w:ascii="Arial" w:eastAsia="Times New Roman" w:hAnsi="Arial" w:cs="Arial"/>
          <w:lang w:eastAsia="fr-FR"/>
        </w:rPr>
        <w:sym w:font="Wingdings" w:char="F0DC"/>
      </w:r>
      <w:r w:rsidRPr="00E078B9">
        <w:rPr>
          <w:rFonts w:ascii="Arial" w:eastAsia="Times New Roman" w:hAnsi="Arial" w:cs="Arial"/>
          <w:lang w:eastAsia="fr-FR"/>
        </w:rPr>
        <w:t xml:space="preserve">  </w:t>
      </w:r>
      <w:r w:rsidRPr="00E078B9">
        <w:rPr>
          <w:rFonts w:ascii="Arial" w:eastAsia="Times New Roman" w:hAnsi="Arial" w:cs="Arial"/>
          <w:b/>
          <w:bCs/>
          <w:lang w:eastAsia="fr-FR"/>
        </w:rPr>
        <w:t>Le conseil municipal</w:t>
      </w:r>
      <w:r w:rsidRPr="00E078B9">
        <w:rPr>
          <w:rFonts w:ascii="Arial" w:eastAsia="Times New Roman" w:hAnsi="Arial" w:cs="Arial"/>
          <w:b/>
          <w:bCs/>
          <w:i/>
          <w:iCs/>
          <w:lang w:eastAsia="fr-FR"/>
        </w:rPr>
        <w:t>,</w:t>
      </w:r>
      <w:r w:rsidRPr="00E078B9">
        <w:rPr>
          <w:rFonts w:ascii="Arial" w:eastAsia="Times New Roman" w:hAnsi="Arial" w:cs="Arial"/>
          <w:b/>
          <w:bCs/>
          <w:lang w:eastAsia="fr-FR"/>
        </w:rPr>
        <w:t xml:space="preserve"> après en avoir délibéré,</w:t>
      </w:r>
    </w:p>
    <w:p w14:paraId="4343C5EC" w14:textId="77777777" w:rsidR="00E078B9" w:rsidRPr="00E078B9" w:rsidRDefault="00E078B9" w:rsidP="00E078B9">
      <w:pPr>
        <w:autoSpaceDE w:val="0"/>
        <w:autoSpaceDN w:val="0"/>
        <w:spacing w:after="60" w:line="240" w:lineRule="auto"/>
        <w:jc w:val="both"/>
        <w:rPr>
          <w:rFonts w:ascii="Arial" w:eastAsia="Times New Roman" w:hAnsi="Arial" w:cs="Arial"/>
          <w:bCs/>
          <w:lang w:eastAsia="fr-FR"/>
        </w:rPr>
      </w:pPr>
      <w:r w:rsidRPr="00E078B9">
        <w:rPr>
          <w:rFonts w:ascii="Arial" w:eastAsia="Times New Roman" w:hAnsi="Arial" w:cs="Arial"/>
          <w:lang w:eastAsia="fr-FR"/>
        </w:rPr>
        <w:t>Vu la loi</w:t>
      </w:r>
      <w:r w:rsidRPr="00E078B9">
        <w:rPr>
          <w:rFonts w:ascii="Arial" w:eastAsia="Times New Roman" w:hAnsi="Arial" w:cs="Arial"/>
          <w:b/>
          <w:lang w:eastAsia="fr-FR"/>
        </w:rPr>
        <w:t xml:space="preserve"> </w:t>
      </w:r>
      <w:r w:rsidRPr="00E078B9">
        <w:rPr>
          <w:rFonts w:ascii="Arial" w:eastAsia="Times New Roman" w:hAnsi="Arial" w:cs="Arial"/>
          <w:bCs/>
          <w:lang w:eastAsia="fr-FR"/>
        </w:rPr>
        <w:t>n° 92-675 du 17 juillet 1992 modifiée portant diverses dispositions relatives à l'apprentissage, à la formation professionnelle et modifiant le code du travail</w:t>
      </w:r>
    </w:p>
    <w:p w14:paraId="1A0CD64A" w14:textId="77777777" w:rsidR="00E078B9" w:rsidRPr="00E078B9" w:rsidRDefault="00E078B9" w:rsidP="00E078B9">
      <w:pPr>
        <w:autoSpaceDE w:val="0"/>
        <w:autoSpaceDN w:val="0"/>
        <w:spacing w:after="60" w:line="240" w:lineRule="auto"/>
        <w:jc w:val="both"/>
        <w:rPr>
          <w:rFonts w:ascii="Arial" w:eastAsia="Times New Roman" w:hAnsi="Arial" w:cs="Arial"/>
          <w:lang w:eastAsia="fr-FR"/>
        </w:rPr>
      </w:pPr>
      <w:r w:rsidRPr="00E078B9">
        <w:rPr>
          <w:rFonts w:ascii="Arial" w:eastAsia="Times New Roman" w:hAnsi="Arial" w:cs="Arial"/>
          <w:lang w:eastAsia="fr-FR"/>
        </w:rPr>
        <w:t>Vu la loi n° 2018-771 du 5 septembre 2018 pour la liberté de choisir son avenir professionnel</w:t>
      </w:r>
    </w:p>
    <w:p w14:paraId="79858968" w14:textId="77777777" w:rsidR="00E078B9" w:rsidRPr="00E078B9" w:rsidRDefault="00E078B9" w:rsidP="00E078B9">
      <w:pPr>
        <w:autoSpaceDE w:val="0"/>
        <w:autoSpaceDN w:val="0"/>
        <w:spacing w:after="60" w:line="240" w:lineRule="auto"/>
        <w:jc w:val="both"/>
        <w:rPr>
          <w:rFonts w:ascii="Arial" w:eastAsia="Times New Roman" w:hAnsi="Arial" w:cs="Arial"/>
          <w:lang w:eastAsia="fr-FR"/>
        </w:rPr>
      </w:pPr>
      <w:r w:rsidRPr="00E078B9">
        <w:rPr>
          <w:rFonts w:ascii="Arial" w:eastAsia="Times New Roman" w:hAnsi="Arial" w:cs="Arial"/>
          <w:lang w:eastAsia="fr-FR"/>
        </w:rPr>
        <w:t>Vu la loi n° 2019-828 du 6 août 2019 de transformation de la fonction publique</w:t>
      </w:r>
    </w:p>
    <w:p w14:paraId="12F54149" w14:textId="77777777" w:rsidR="00E078B9" w:rsidRPr="00E078B9" w:rsidRDefault="00E078B9" w:rsidP="00E078B9">
      <w:pPr>
        <w:autoSpaceDE w:val="0"/>
        <w:autoSpaceDN w:val="0"/>
        <w:spacing w:after="60" w:line="240" w:lineRule="auto"/>
        <w:jc w:val="both"/>
        <w:rPr>
          <w:rFonts w:ascii="Arial" w:eastAsia="Times New Roman" w:hAnsi="Arial" w:cs="Arial"/>
          <w:lang w:eastAsia="fr-FR"/>
        </w:rPr>
      </w:pPr>
      <w:r w:rsidRPr="00E078B9">
        <w:rPr>
          <w:rFonts w:ascii="Arial" w:eastAsia="Times New Roman" w:hAnsi="Arial" w:cs="Arial"/>
          <w:lang w:eastAsia="fr-FR"/>
        </w:rPr>
        <w:t>Vu le décret n° 2018-1347 du 28 décembre 2018 relatif à la rémunération des apprentis</w:t>
      </w:r>
    </w:p>
    <w:p w14:paraId="65D65393" w14:textId="77777777" w:rsidR="00E078B9" w:rsidRPr="00E078B9" w:rsidRDefault="00E078B9" w:rsidP="00E078B9">
      <w:pPr>
        <w:autoSpaceDE w:val="0"/>
        <w:autoSpaceDN w:val="0"/>
        <w:spacing w:after="60" w:line="240" w:lineRule="auto"/>
        <w:jc w:val="both"/>
        <w:rPr>
          <w:rFonts w:ascii="Arial" w:eastAsia="Times New Roman" w:hAnsi="Arial" w:cs="Arial"/>
          <w:lang w:eastAsia="fr-FR"/>
        </w:rPr>
      </w:pPr>
      <w:r w:rsidRPr="00E078B9">
        <w:rPr>
          <w:rFonts w:ascii="Arial" w:eastAsia="Times New Roman" w:hAnsi="Arial" w:cs="Arial"/>
          <w:lang w:eastAsia="fr-FR"/>
        </w:rPr>
        <w:t>Vu le décret n°   2019-1489   du 27   décembre   2019   relatif   au   dépôt   du   contrat d'apprentissage</w:t>
      </w:r>
    </w:p>
    <w:p w14:paraId="6A51283C" w14:textId="77777777" w:rsidR="00E078B9" w:rsidRPr="00E078B9" w:rsidRDefault="00E078B9" w:rsidP="00E078B9">
      <w:pPr>
        <w:autoSpaceDE w:val="0"/>
        <w:autoSpaceDN w:val="0"/>
        <w:spacing w:after="60" w:line="240" w:lineRule="auto"/>
        <w:jc w:val="both"/>
        <w:rPr>
          <w:rFonts w:ascii="Arial" w:eastAsia="Times New Roman" w:hAnsi="Arial" w:cs="Arial"/>
          <w:lang w:eastAsia="fr-FR"/>
        </w:rPr>
      </w:pPr>
      <w:r w:rsidRPr="00E078B9">
        <w:rPr>
          <w:rFonts w:ascii="Arial" w:eastAsia="Times New Roman" w:hAnsi="Arial" w:cs="Arial"/>
          <w:lang w:eastAsia="fr-FR"/>
        </w:rPr>
        <w:t>Vu le décret n° 2020-478 du 24 avril 2020 relatif à l'apprentissage dans le secteur public non industriel et commercial</w:t>
      </w:r>
    </w:p>
    <w:p w14:paraId="46816CF9" w14:textId="77777777" w:rsidR="00E078B9" w:rsidRPr="00E078B9" w:rsidRDefault="00E078B9" w:rsidP="00E078B9">
      <w:pPr>
        <w:autoSpaceDE w:val="0"/>
        <w:autoSpaceDN w:val="0"/>
        <w:spacing w:after="60" w:line="240" w:lineRule="auto"/>
        <w:jc w:val="both"/>
        <w:rPr>
          <w:rFonts w:ascii="Arial" w:eastAsia="Times New Roman" w:hAnsi="Arial" w:cs="Arial"/>
          <w:lang w:eastAsia="fr-FR"/>
        </w:rPr>
      </w:pPr>
      <w:r w:rsidRPr="00E078B9">
        <w:rPr>
          <w:rFonts w:ascii="Arial" w:eastAsia="Times New Roman" w:hAnsi="Arial" w:cs="Arial"/>
          <w:lang w:eastAsia="fr-FR"/>
        </w:rPr>
        <w:t>Vu le décret n° 2020-786 du 26 juin 2020 relatif aux modalités de mise en œuvre de la contribution du CNFPT au financement des frais de formation des apprentis employés par les collectivités territoriales et les établissements publics en relevant</w:t>
      </w:r>
    </w:p>
    <w:p w14:paraId="6E3E6ADD" w14:textId="77777777" w:rsidR="00E078B9" w:rsidRPr="00E078B9" w:rsidRDefault="00E078B9" w:rsidP="00E078B9">
      <w:pPr>
        <w:autoSpaceDE w:val="0"/>
        <w:autoSpaceDN w:val="0"/>
        <w:spacing w:after="0" w:line="240" w:lineRule="auto"/>
        <w:jc w:val="both"/>
        <w:rPr>
          <w:rFonts w:ascii="Arial" w:eastAsia="Times New Roman" w:hAnsi="Arial" w:cs="Arial"/>
          <w:lang w:eastAsia="fr-FR"/>
        </w:rPr>
      </w:pPr>
      <w:r w:rsidRPr="00E078B9">
        <w:rPr>
          <w:rFonts w:ascii="Arial" w:eastAsia="Times New Roman" w:hAnsi="Arial" w:cs="Arial"/>
          <w:lang w:eastAsia="fr-FR"/>
        </w:rPr>
        <w:t>Vu la circulaire du 8 avril 2015 relative à la mise en œuvre de l’apprentissage dans le secteur public non industriel et commercial</w:t>
      </w:r>
    </w:p>
    <w:p w14:paraId="6B969B64" w14:textId="77777777" w:rsidR="00E078B9" w:rsidRPr="00E078B9" w:rsidRDefault="00E078B9" w:rsidP="00E078B9">
      <w:pPr>
        <w:autoSpaceDE w:val="0"/>
        <w:autoSpaceDN w:val="0"/>
        <w:spacing w:after="0" w:line="240" w:lineRule="auto"/>
        <w:rPr>
          <w:rFonts w:ascii="Arial" w:eastAsia="Times New Roman" w:hAnsi="Arial" w:cs="Arial"/>
          <w:b/>
          <w:bCs/>
          <w:lang w:eastAsia="fr-FR"/>
        </w:rPr>
      </w:pPr>
    </w:p>
    <w:p w14:paraId="0BD435F4" w14:textId="77777777" w:rsidR="00E078B9" w:rsidRPr="00E078B9" w:rsidRDefault="00E078B9" w:rsidP="00E078B9">
      <w:pPr>
        <w:autoSpaceDE w:val="0"/>
        <w:autoSpaceDN w:val="0"/>
        <w:spacing w:after="0" w:line="240" w:lineRule="auto"/>
        <w:rPr>
          <w:rFonts w:ascii="Arial" w:eastAsia="Times New Roman" w:hAnsi="Arial" w:cs="Arial"/>
          <w:b/>
          <w:bCs/>
          <w:lang w:eastAsia="fr-FR"/>
        </w:rPr>
      </w:pPr>
      <w:r w:rsidRPr="00E078B9">
        <w:rPr>
          <w:rFonts w:ascii="Arial" w:eastAsia="Times New Roman" w:hAnsi="Arial" w:cs="Arial"/>
          <w:b/>
          <w:bCs/>
          <w:lang w:eastAsia="fr-FR"/>
        </w:rPr>
        <w:t>DECIDE, à l’unanimité des présents :</w:t>
      </w:r>
    </w:p>
    <w:p w14:paraId="67269766" w14:textId="77777777" w:rsidR="00E078B9" w:rsidRPr="00E078B9" w:rsidRDefault="00E078B9" w:rsidP="00E078B9">
      <w:pPr>
        <w:autoSpaceDE w:val="0"/>
        <w:autoSpaceDN w:val="0"/>
        <w:spacing w:after="0" w:line="240" w:lineRule="auto"/>
        <w:jc w:val="center"/>
        <w:rPr>
          <w:rFonts w:ascii="Arial" w:eastAsia="Times New Roman" w:hAnsi="Arial" w:cs="Arial"/>
          <w:b/>
          <w:bCs/>
          <w:lang w:eastAsia="fr-FR"/>
        </w:rPr>
      </w:pPr>
    </w:p>
    <w:p w14:paraId="4E8B0204" w14:textId="77777777" w:rsidR="00E078B9" w:rsidRPr="00E078B9" w:rsidRDefault="00E078B9" w:rsidP="00E078B9">
      <w:pPr>
        <w:autoSpaceDE w:val="0"/>
        <w:autoSpaceDN w:val="0"/>
        <w:spacing w:after="60" w:line="240" w:lineRule="auto"/>
        <w:jc w:val="both"/>
        <w:rPr>
          <w:rFonts w:ascii="Arial" w:eastAsia="Times New Roman" w:hAnsi="Arial" w:cs="Arial"/>
          <w:i/>
          <w:iCs/>
          <w:lang w:eastAsia="fr-FR"/>
        </w:rPr>
      </w:pPr>
      <w:r w:rsidRPr="00E078B9">
        <w:rPr>
          <w:rFonts w:ascii="Arial" w:eastAsia="Times New Roman" w:hAnsi="Arial" w:cs="Arial"/>
          <w:lang w:eastAsia="fr-FR"/>
        </w:rPr>
        <w:t>-  d’adopter la proposition du Maire</w:t>
      </w:r>
      <w:r w:rsidRPr="00E078B9">
        <w:rPr>
          <w:rFonts w:ascii="Arial" w:eastAsia="Times New Roman" w:hAnsi="Arial" w:cs="Arial"/>
          <w:i/>
          <w:iCs/>
          <w:lang w:eastAsia="fr-FR"/>
        </w:rPr>
        <w:t>.</w:t>
      </w:r>
    </w:p>
    <w:p w14:paraId="45D924C0" w14:textId="77777777" w:rsidR="00E078B9" w:rsidRPr="00E078B9" w:rsidRDefault="00E078B9" w:rsidP="00E078B9">
      <w:pPr>
        <w:spacing w:after="60" w:line="240" w:lineRule="auto"/>
        <w:ind w:left="113" w:hanging="113"/>
        <w:jc w:val="both"/>
        <w:rPr>
          <w:rFonts w:ascii="Arial" w:eastAsia="Times New Roman" w:hAnsi="Arial" w:cs="Arial"/>
          <w:lang w:eastAsia="fr-FR"/>
        </w:rPr>
      </w:pPr>
      <w:r w:rsidRPr="00E078B9">
        <w:rPr>
          <w:rFonts w:ascii="Arial" w:eastAsia="Times New Roman" w:hAnsi="Arial" w:cs="Arial"/>
          <w:lang w:eastAsia="fr-FR"/>
        </w:rPr>
        <w:t>-  d’autoriser le Maire à signer tout document relatif à ce dispositif et notamment le contrat d’apprentissage ainsi que la convention conclue avec l’école UFA SUP’DE COM – 47 rue Sergent Michel Berthet – 69009 LYON.</w:t>
      </w:r>
    </w:p>
    <w:p w14:paraId="3663B6A9" w14:textId="7EF314FF" w:rsidR="00E078B9" w:rsidRDefault="00E078B9" w:rsidP="004A49A7">
      <w:pPr>
        <w:autoSpaceDE w:val="0"/>
        <w:autoSpaceDN w:val="0"/>
        <w:spacing w:after="0" w:line="240" w:lineRule="auto"/>
        <w:jc w:val="both"/>
        <w:rPr>
          <w:rFonts w:ascii="Arial" w:eastAsia="Times New Roman" w:hAnsi="Arial" w:cs="Arial"/>
          <w:lang w:eastAsia="fr-FR"/>
        </w:rPr>
      </w:pPr>
      <w:r w:rsidRPr="00E078B9">
        <w:rPr>
          <w:rFonts w:ascii="Arial" w:eastAsia="Times New Roman" w:hAnsi="Arial" w:cs="Arial"/>
          <w:lang w:eastAsia="fr-FR"/>
        </w:rPr>
        <w:t>- d’inscrire au budget les crédits correspondants.</w:t>
      </w:r>
    </w:p>
    <w:p w14:paraId="4E798002" w14:textId="77777777" w:rsidR="00A22A55" w:rsidRPr="00E078B9" w:rsidRDefault="00A22A55" w:rsidP="00E078B9">
      <w:pPr>
        <w:autoSpaceDE w:val="0"/>
        <w:autoSpaceDN w:val="0"/>
        <w:spacing w:after="240" w:line="240" w:lineRule="auto"/>
        <w:jc w:val="both"/>
        <w:rPr>
          <w:rFonts w:ascii="Arial" w:eastAsia="Times New Roman" w:hAnsi="Arial" w:cs="Arial"/>
          <w:lang w:eastAsia="fr-FR"/>
        </w:rPr>
      </w:pPr>
    </w:p>
    <w:p w14:paraId="6B1B8DDC"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r w:rsidRPr="00E078B9">
        <w:rPr>
          <w:rFonts w:ascii="Arial" w:eastAsia="Calibri" w:hAnsi="Arial" w:cs="Arial"/>
          <w:b/>
          <w:color w:val="1F3864" w:themeColor="accent1" w:themeShade="80"/>
        </w:rPr>
        <w:t>ANNULATION DU REGIME FORESTIER DE PARCELLES COMMUNALES</w:t>
      </w:r>
    </w:p>
    <w:p w14:paraId="1B1E2C1B" w14:textId="77777777" w:rsidR="00E078B9" w:rsidRPr="00E078B9" w:rsidRDefault="00E078B9" w:rsidP="004A49A7">
      <w:pPr>
        <w:spacing w:after="0" w:line="240" w:lineRule="auto"/>
        <w:rPr>
          <w:rFonts w:ascii="Arial" w:eastAsia="Times New Roman" w:hAnsi="Arial" w:cs="Arial"/>
          <w:color w:val="FF0000"/>
          <w:lang w:eastAsia="fr-FR"/>
        </w:rPr>
      </w:pPr>
    </w:p>
    <w:p w14:paraId="6F8ED2F6" w14:textId="77777777" w:rsidR="00E078B9" w:rsidRPr="00E078B9" w:rsidRDefault="00E078B9" w:rsidP="00E078B9">
      <w:pPr>
        <w:spacing w:after="120"/>
        <w:jc w:val="both"/>
        <w:rPr>
          <w:rFonts w:ascii="Arial" w:hAnsi="Arial" w:cs="Arial"/>
          <w:b/>
          <w:bCs/>
          <w:u w:val="single"/>
        </w:rPr>
      </w:pPr>
      <w:r w:rsidRPr="00E078B9">
        <w:rPr>
          <w:rFonts w:ascii="Arial" w:hAnsi="Arial" w:cs="Arial"/>
          <w:b/>
          <w:bCs/>
          <w:u w:val="single"/>
        </w:rPr>
        <w:t>DELIBERATION</w:t>
      </w:r>
    </w:p>
    <w:p w14:paraId="55400853" w14:textId="77777777" w:rsidR="00E078B9" w:rsidRPr="00E078B9" w:rsidRDefault="00E078B9" w:rsidP="00E078B9">
      <w:pPr>
        <w:spacing w:after="120" w:line="240" w:lineRule="auto"/>
        <w:rPr>
          <w:rFonts w:ascii="Arial" w:eastAsia="Times New Roman" w:hAnsi="Arial" w:cs="Arial"/>
          <w:lang w:eastAsia="fr-FR"/>
        </w:rPr>
      </w:pPr>
      <w:r w:rsidRPr="00E078B9">
        <w:rPr>
          <w:rFonts w:ascii="Arial" w:eastAsia="Times New Roman" w:hAnsi="Arial" w:cs="Arial"/>
          <w:lang w:eastAsia="fr-FR"/>
        </w:rPr>
        <w:t>Le Maire rappelle à l’assemblée la délibération du 30 janvier 2020 par laquelle le Conseil Municipal avait décidé de demander l’application du régime forestier pour les parcelles suivantes :</w:t>
      </w:r>
    </w:p>
    <w:p w14:paraId="148C33CB" w14:textId="77777777" w:rsidR="00E078B9" w:rsidRPr="00E078B9" w:rsidRDefault="00E078B9" w:rsidP="00E078B9">
      <w:pPr>
        <w:jc w:val="center"/>
        <w:rPr>
          <w:rFonts w:ascii="Arial" w:hAnsi="Arial" w:cs="Arial"/>
          <w:u w:val="single"/>
        </w:rPr>
      </w:pPr>
      <w:r w:rsidRPr="00E078B9">
        <w:rPr>
          <w:rFonts w:ascii="Arial" w:hAnsi="Arial" w:cs="Arial"/>
          <w:u w:val="single"/>
        </w:rPr>
        <w:t>DESIGNATION CADASTRALE DES PARCELLES</w:t>
      </w:r>
    </w:p>
    <w:tbl>
      <w:tblPr>
        <w:tblStyle w:val="Grilledutableau"/>
        <w:tblW w:w="9067" w:type="dxa"/>
        <w:tblLook w:val="04A0" w:firstRow="1" w:lastRow="0" w:firstColumn="1" w:lastColumn="0" w:noHBand="0" w:noVBand="1"/>
      </w:tblPr>
      <w:tblGrid>
        <w:gridCol w:w="1592"/>
        <w:gridCol w:w="1011"/>
        <w:gridCol w:w="1048"/>
        <w:gridCol w:w="2014"/>
        <w:gridCol w:w="1701"/>
        <w:gridCol w:w="1701"/>
      </w:tblGrid>
      <w:tr w:rsidR="00E078B9" w:rsidRPr="00E078B9" w14:paraId="035B9F24" w14:textId="77777777" w:rsidTr="004A49A7">
        <w:trPr>
          <w:trHeight w:val="817"/>
        </w:trPr>
        <w:tc>
          <w:tcPr>
            <w:tcW w:w="1592" w:type="dxa"/>
            <w:shd w:val="clear" w:color="auto" w:fill="B4C6E7" w:themeFill="accent1" w:themeFillTint="66"/>
          </w:tcPr>
          <w:p w14:paraId="61ABABD7" w14:textId="77777777" w:rsidR="00E078B9" w:rsidRPr="00E078B9" w:rsidRDefault="00E078B9" w:rsidP="00E078B9">
            <w:pPr>
              <w:jc w:val="center"/>
              <w:rPr>
                <w:rFonts w:ascii="Arial" w:hAnsi="Arial" w:cs="Arial"/>
                <w:b/>
              </w:rPr>
            </w:pPr>
            <w:r w:rsidRPr="00E078B9">
              <w:rPr>
                <w:rFonts w:ascii="Arial" w:hAnsi="Arial" w:cs="Arial"/>
                <w:b/>
              </w:rPr>
              <w:t>Commune de situation</w:t>
            </w:r>
          </w:p>
        </w:tc>
        <w:tc>
          <w:tcPr>
            <w:tcW w:w="1011" w:type="dxa"/>
            <w:shd w:val="clear" w:color="auto" w:fill="B4C6E7" w:themeFill="accent1" w:themeFillTint="66"/>
          </w:tcPr>
          <w:p w14:paraId="11EC40AF" w14:textId="77777777" w:rsidR="00E078B9" w:rsidRPr="00E078B9" w:rsidRDefault="00E078B9" w:rsidP="00E078B9">
            <w:pPr>
              <w:jc w:val="center"/>
              <w:rPr>
                <w:rFonts w:ascii="Arial" w:hAnsi="Arial" w:cs="Arial"/>
                <w:b/>
              </w:rPr>
            </w:pPr>
            <w:r w:rsidRPr="00E078B9">
              <w:rPr>
                <w:rFonts w:ascii="Arial" w:hAnsi="Arial" w:cs="Arial"/>
                <w:b/>
              </w:rPr>
              <w:t>Section</w:t>
            </w:r>
          </w:p>
        </w:tc>
        <w:tc>
          <w:tcPr>
            <w:tcW w:w="1048" w:type="dxa"/>
            <w:shd w:val="clear" w:color="auto" w:fill="B4C6E7" w:themeFill="accent1" w:themeFillTint="66"/>
          </w:tcPr>
          <w:p w14:paraId="2F7A2A6E" w14:textId="77777777" w:rsidR="00E078B9" w:rsidRPr="00E078B9" w:rsidRDefault="00E078B9" w:rsidP="00E078B9">
            <w:pPr>
              <w:jc w:val="center"/>
              <w:rPr>
                <w:rFonts w:ascii="Arial" w:hAnsi="Arial" w:cs="Arial"/>
                <w:b/>
              </w:rPr>
            </w:pPr>
            <w:r w:rsidRPr="00E078B9">
              <w:rPr>
                <w:rFonts w:ascii="Arial" w:hAnsi="Arial" w:cs="Arial"/>
                <w:b/>
              </w:rPr>
              <w:t>Numéro</w:t>
            </w:r>
          </w:p>
        </w:tc>
        <w:tc>
          <w:tcPr>
            <w:tcW w:w="2014" w:type="dxa"/>
            <w:shd w:val="clear" w:color="auto" w:fill="B4C6E7" w:themeFill="accent1" w:themeFillTint="66"/>
          </w:tcPr>
          <w:p w14:paraId="7CBA81EB" w14:textId="77777777" w:rsidR="00E078B9" w:rsidRPr="00E078B9" w:rsidRDefault="00E078B9" w:rsidP="00E078B9">
            <w:pPr>
              <w:jc w:val="center"/>
              <w:rPr>
                <w:rFonts w:ascii="Arial" w:hAnsi="Arial" w:cs="Arial"/>
                <w:b/>
              </w:rPr>
            </w:pPr>
            <w:r w:rsidRPr="00E078B9">
              <w:rPr>
                <w:rFonts w:ascii="Arial" w:hAnsi="Arial" w:cs="Arial"/>
                <w:b/>
              </w:rPr>
              <w:t>Lieudit</w:t>
            </w:r>
          </w:p>
        </w:tc>
        <w:tc>
          <w:tcPr>
            <w:tcW w:w="1701" w:type="dxa"/>
            <w:shd w:val="clear" w:color="auto" w:fill="B4C6E7" w:themeFill="accent1" w:themeFillTint="66"/>
          </w:tcPr>
          <w:p w14:paraId="1A170AE9" w14:textId="77777777" w:rsidR="00E078B9" w:rsidRPr="00E078B9" w:rsidRDefault="00E078B9" w:rsidP="00E078B9">
            <w:pPr>
              <w:jc w:val="center"/>
              <w:rPr>
                <w:rFonts w:ascii="Arial" w:hAnsi="Arial" w:cs="Arial"/>
                <w:b/>
              </w:rPr>
            </w:pPr>
            <w:r w:rsidRPr="00E078B9">
              <w:rPr>
                <w:rFonts w:ascii="Arial" w:hAnsi="Arial" w:cs="Arial"/>
                <w:b/>
              </w:rPr>
              <w:t>Surface de la parcelle cadastrale (en ha)</w:t>
            </w:r>
          </w:p>
        </w:tc>
        <w:tc>
          <w:tcPr>
            <w:tcW w:w="1701" w:type="dxa"/>
            <w:shd w:val="clear" w:color="auto" w:fill="B4C6E7" w:themeFill="accent1" w:themeFillTint="66"/>
          </w:tcPr>
          <w:p w14:paraId="010A4DE9" w14:textId="77777777" w:rsidR="00E078B9" w:rsidRPr="00E078B9" w:rsidRDefault="00E078B9" w:rsidP="00E078B9">
            <w:pPr>
              <w:jc w:val="center"/>
              <w:rPr>
                <w:rFonts w:ascii="Arial" w:hAnsi="Arial" w:cs="Arial"/>
                <w:b/>
              </w:rPr>
            </w:pPr>
            <w:r w:rsidRPr="00E078B9">
              <w:rPr>
                <w:rFonts w:ascii="Arial" w:hAnsi="Arial" w:cs="Arial"/>
                <w:b/>
              </w:rPr>
              <w:t>Surface proposée à l’application du RF (en ha)</w:t>
            </w:r>
          </w:p>
        </w:tc>
      </w:tr>
      <w:tr w:rsidR="00E078B9" w:rsidRPr="00E078B9" w14:paraId="510347DA" w14:textId="77777777" w:rsidTr="004A49A7">
        <w:tc>
          <w:tcPr>
            <w:tcW w:w="1592" w:type="dxa"/>
          </w:tcPr>
          <w:p w14:paraId="6CF4E418"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09DF6504"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5A32FB15" w14:textId="77777777" w:rsidR="00E078B9" w:rsidRPr="00E078B9" w:rsidRDefault="00E078B9" w:rsidP="00E078B9">
            <w:pPr>
              <w:jc w:val="center"/>
              <w:rPr>
                <w:rFonts w:ascii="Arial" w:hAnsi="Arial" w:cs="Arial"/>
              </w:rPr>
            </w:pPr>
            <w:r w:rsidRPr="00E078B9">
              <w:rPr>
                <w:rFonts w:ascii="Arial" w:hAnsi="Arial" w:cs="Arial"/>
              </w:rPr>
              <w:t>134</w:t>
            </w:r>
          </w:p>
        </w:tc>
        <w:tc>
          <w:tcPr>
            <w:tcW w:w="2014" w:type="dxa"/>
          </w:tcPr>
          <w:p w14:paraId="70D72A0B"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0974EAE6" w14:textId="77777777" w:rsidR="00E078B9" w:rsidRPr="00E078B9" w:rsidRDefault="00E078B9" w:rsidP="00E078B9">
            <w:pPr>
              <w:jc w:val="center"/>
              <w:rPr>
                <w:rFonts w:ascii="Arial" w:hAnsi="Arial" w:cs="Arial"/>
              </w:rPr>
            </w:pPr>
            <w:r w:rsidRPr="00E078B9">
              <w:rPr>
                <w:rFonts w:ascii="Arial" w:hAnsi="Arial" w:cs="Arial"/>
              </w:rPr>
              <w:t>0.5520</w:t>
            </w:r>
          </w:p>
        </w:tc>
        <w:tc>
          <w:tcPr>
            <w:tcW w:w="1701" w:type="dxa"/>
          </w:tcPr>
          <w:p w14:paraId="6564399E" w14:textId="77777777" w:rsidR="00E078B9" w:rsidRPr="00E078B9" w:rsidRDefault="00E078B9" w:rsidP="00E078B9">
            <w:pPr>
              <w:jc w:val="center"/>
              <w:rPr>
                <w:rFonts w:ascii="Arial" w:hAnsi="Arial" w:cs="Arial"/>
              </w:rPr>
            </w:pPr>
            <w:r w:rsidRPr="00E078B9">
              <w:rPr>
                <w:rFonts w:ascii="Arial" w:hAnsi="Arial" w:cs="Arial"/>
              </w:rPr>
              <w:t>0.5520</w:t>
            </w:r>
          </w:p>
        </w:tc>
      </w:tr>
      <w:tr w:rsidR="00E078B9" w:rsidRPr="00E078B9" w14:paraId="31585825" w14:textId="77777777" w:rsidTr="004A49A7">
        <w:tc>
          <w:tcPr>
            <w:tcW w:w="1592" w:type="dxa"/>
          </w:tcPr>
          <w:p w14:paraId="05E84DCA"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3BFCFED2"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73C8A038" w14:textId="77777777" w:rsidR="00E078B9" w:rsidRPr="00E078B9" w:rsidRDefault="00E078B9" w:rsidP="00E078B9">
            <w:pPr>
              <w:jc w:val="center"/>
              <w:rPr>
                <w:rFonts w:ascii="Arial" w:hAnsi="Arial" w:cs="Arial"/>
              </w:rPr>
            </w:pPr>
            <w:r w:rsidRPr="00E078B9">
              <w:rPr>
                <w:rFonts w:ascii="Arial" w:hAnsi="Arial" w:cs="Arial"/>
              </w:rPr>
              <w:t>137</w:t>
            </w:r>
          </w:p>
        </w:tc>
        <w:tc>
          <w:tcPr>
            <w:tcW w:w="2014" w:type="dxa"/>
          </w:tcPr>
          <w:p w14:paraId="72B76DB1"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01F80821" w14:textId="77777777" w:rsidR="00E078B9" w:rsidRPr="00E078B9" w:rsidRDefault="00E078B9" w:rsidP="00E078B9">
            <w:pPr>
              <w:jc w:val="center"/>
              <w:rPr>
                <w:rFonts w:ascii="Arial" w:hAnsi="Arial" w:cs="Arial"/>
              </w:rPr>
            </w:pPr>
            <w:r w:rsidRPr="00E078B9">
              <w:rPr>
                <w:rFonts w:ascii="Arial" w:hAnsi="Arial" w:cs="Arial"/>
              </w:rPr>
              <w:t>0.9730</w:t>
            </w:r>
          </w:p>
        </w:tc>
        <w:tc>
          <w:tcPr>
            <w:tcW w:w="1701" w:type="dxa"/>
          </w:tcPr>
          <w:p w14:paraId="235C91F6" w14:textId="77777777" w:rsidR="00E078B9" w:rsidRPr="00E078B9" w:rsidRDefault="00E078B9" w:rsidP="00E078B9">
            <w:pPr>
              <w:jc w:val="center"/>
              <w:rPr>
                <w:rFonts w:ascii="Arial" w:hAnsi="Arial" w:cs="Arial"/>
              </w:rPr>
            </w:pPr>
            <w:r w:rsidRPr="00E078B9">
              <w:rPr>
                <w:rFonts w:ascii="Arial" w:hAnsi="Arial" w:cs="Arial"/>
              </w:rPr>
              <w:t>0.9730</w:t>
            </w:r>
          </w:p>
        </w:tc>
      </w:tr>
      <w:tr w:rsidR="00E078B9" w:rsidRPr="00E078B9" w14:paraId="29A36FA1" w14:textId="77777777" w:rsidTr="004A49A7">
        <w:tc>
          <w:tcPr>
            <w:tcW w:w="1592" w:type="dxa"/>
          </w:tcPr>
          <w:p w14:paraId="253A62C1"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4BEB3B63"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1A52246D" w14:textId="77777777" w:rsidR="00E078B9" w:rsidRPr="00E078B9" w:rsidRDefault="00E078B9" w:rsidP="00E078B9">
            <w:pPr>
              <w:jc w:val="center"/>
              <w:rPr>
                <w:rFonts w:ascii="Arial" w:hAnsi="Arial" w:cs="Arial"/>
              </w:rPr>
            </w:pPr>
            <w:r w:rsidRPr="00E078B9">
              <w:rPr>
                <w:rFonts w:ascii="Arial" w:hAnsi="Arial" w:cs="Arial"/>
              </w:rPr>
              <w:t>138</w:t>
            </w:r>
          </w:p>
        </w:tc>
        <w:tc>
          <w:tcPr>
            <w:tcW w:w="2014" w:type="dxa"/>
          </w:tcPr>
          <w:p w14:paraId="5C4C2CCF"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715FD86A" w14:textId="77777777" w:rsidR="00E078B9" w:rsidRPr="00E078B9" w:rsidRDefault="00E078B9" w:rsidP="00E078B9">
            <w:pPr>
              <w:jc w:val="center"/>
              <w:rPr>
                <w:rFonts w:ascii="Arial" w:hAnsi="Arial" w:cs="Arial"/>
              </w:rPr>
            </w:pPr>
            <w:r w:rsidRPr="00E078B9">
              <w:rPr>
                <w:rFonts w:ascii="Arial" w:hAnsi="Arial" w:cs="Arial"/>
              </w:rPr>
              <w:t>0.0843</w:t>
            </w:r>
          </w:p>
        </w:tc>
        <w:tc>
          <w:tcPr>
            <w:tcW w:w="1701" w:type="dxa"/>
          </w:tcPr>
          <w:p w14:paraId="04FE44D6" w14:textId="77777777" w:rsidR="00E078B9" w:rsidRPr="00E078B9" w:rsidRDefault="00E078B9" w:rsidP="00E078B9">
            <w:pPr>
              <w:jc w:val="center"/>
              <w:rPr>
                <w:rFonts w:ascii="Arial" w:hAnsi="Arial" w:cs="Arial"/>
              </w:rPr>
            </w:pPr>
            <w:r w:rsidRPr="00E078B9">
              <w:rPr>
                <w:rFonts w:ascii="Arial" w:hAnsi="Arial" w:cs="Arial"/>
              </w:rPr>
              <w:t>0.0843</w:t>
            </w:r>
          </w:p>
        </w:tc>
      </w:tr>
      <w:tr w:rsidR="00E078B9" w:rsidRPr="00E078B9" w14:paraId="498BC836" w14:textId="77777777" w:rsidTr="004A49A7">
        <w:tc>
          <w:tcPr>
            <w:tcW w:w="1592" w:type="dxa"/>
          </w:tcPr>
          <w:p w14:paraId="7DFE3B91"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1D401FD7"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40123FD1" w14:textId="77777777" w:rsidR="00E078B9" w:rsidRPr="00E078B9" w:rsidRDefault="00E078B9" w:rsidP="00E078B9">
            <w:pPr>
              <w:jc w:val="center"/>
              <w:rPr>
                <w:rFonts w:ascii="Arial" w:hAnsi="Arial" w:cs="Arial"/>
              </w:rPr>
            </w:pPr>
            <w:r w:rsidRPr="00E078B9">
              <w:rPr>
                <w:rFonts w:ascii="Arial" w:hAnsi="Arial" w:cs="Arial"/>
              </w:rPr>
              <w:t>140</w:t>
            </w:r>
          </w:p>
        </w:tc>
        <w:tc>
          <w:tcPr>
            <w:tcW w:w="2014" w:type="dxa"/>
          </w:tcPr>
          <w:p w14:paraId="1726FE0F"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4DED43B7" w14:textId="77777777" w:rsidR="00E078B9" w:rsidRPr="00E078B9" w:rsidRDefault="00E078B9" w:rsidP="00E078B9">
            <w:pPr>
              <w:jc w:val="center"/>
              <w:rPr>
                <w:rFonts w:ascii="Arial" w:hAnsi="Arial" w:cs="Arial"/>
              </w:rPr>
            </w:pPr>
            <w:r w:rsidRPr="00E078B9">
              <w:rPr>
                <w:rFonts w:ascii="Arial" w:hAnsi="Arial" w:cs="Arial"/>
              </w:rPr>
              <w:t>0.3085</w:t>
            </w:r>
          </w:p>
        </w:tc>
        <w:tc>
          <w:tcPr>
            <w:tcW w:w="1701" w:type="dxa"/>
          </w:tcPr>
          <w:p w14:paraId="224B9B26" w14:textId="77777777" w:rsidR="00E078B9" w:rsidRPr="00E078B9" w:rsidRDefault="00E078B9" w:rsidP="00E078B9">
            <w:pPr>
              <w:jc w:val="center"/>
              <w:rPr>
                <w:rFonts w:ascii="Arial" w:hAnsi="Arial" w:cs="Arial"/>
              </w:rPr>
            </w:pPr>
            <w:r w:rsidRPr="00E078B9">
              <w:rPr>
                <w:rFonts w:ascii="Arial" w:hAnsi="Arial" w:cs="Arial"/>
              </w:rPr>
              <w:t>0.1455</w:t>
            </w:r>
          </w:p>
        </w:tc>
      </w:tr>
      <w:tr w:rsidR="00E078B9" w:rsidRPr="00E078B9" w14:paraId="2951DCDC" w14:textId="77777777" w:rsidTr="004A49A7">
        <w:tc>
          <w:tcPr>
            <w:tcW w:w="1592" w:type="dxa"/>
          </w:tcPr>
          <w:p w14:paraId="128C9D6E"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37804853"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4F6356F1" w14:textId="77777777" w:rsidR="00E078B9" w:rsidRPr="00E078B9" w:rsidRDefault="00E078B9" w:rsidP="00E078B9">
            <w:pPr>
              <w:jc w:val="center"/>
              <w:rPr>
                <w:rFonts w:ascii="Arial" w:hAnsi="Arial" w:cs="Arial"/>
              </w:rPr>
            </w:pPr>
            <w:r w:rsidRPr="00E078B9">
              <w:rPr>
                <w:rFonts w:ascii="Arial" w:hAnsi="Arial" w:cs="Arial"/>
              </w:rPr>
              <w:t>142</w:t>
            </w:r>
          </w:p>
        </w:tc>
        <w:tc>
          <w:tcPr>
            <w:tcW w:w="2014" w:type="dxa"/>
          </w:tcPr>
          <w:p w14:paraId="310B3DA2"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174840C7" w14:textId="77777777" w:rsidR="00E078B9" w:rsidRPr="00E078B9" w:rsidRDefault="00E078B9" w:rsidP="00E078B9">
            <w:pPr>
              <w:jc w:val="center"/>
              <w:rPr>
                <w:rFonts w:ascii="Arial" w:hAnsi="Arial" w:cs="Arial"/>
              </w:rPr>
            </w:pPr>
            <w:r w:rsidRPr="00E078B9">
              <w:rPr>
                <w:rFonts w:ascii="Arial" w:hAnsi="Arial" w:cs="Arial"/>
              </w:rPr>
              <w:t>0.1100</w:t>
            </w:r>
          </w:p>
        </w:tc>
        <w:tc>
          <w:tcPr>
            <w:tcW w:w="1701" w:type="dxa"/>
          </w:tcPr>
          <w:p w14:paraId="49E9CC5D" w14:textId="77777777" w:rsidR="00E078B9" w:rsidRPr="00E078B9" w:rsidRDefault="00E078B9" w:rsidP="00E078B9">
            <w:pPr>
              <w:jc w:val="center"/>
              <w:rPr>
                <w:rFonts w:ascii="Arial" w:hAnsi="Arial" w:cs="Arial"/>
              </w:rPr>
            </w:pPr>
            <w:r w:rsidRPr="00E078B9">
              <w:rPr>
                <w:rFonts w:ascii="Arial" w:hAnsi="Arial" w:cs="Arial"/>
              </w:rPr>
              <w:t>0.1100</w:t>
            </w:r>
          </w:p>
        </w:tc>
      </w:tr>
      <w:tr w:rsidR="00E078B9" w:rsidRPr="00E078B9" w14:paraId="255A5B88" w14:textId="77777777" w:rsidTr="004A49A7">
        <w:tc>
          <w:tcPr>
            <w:tcW w:w="1592" w:type="dxa"/>
          </w:tcPr>
          <w:p w14:paraId="4492ABEE"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49DA924A"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612B1000" w14:textId="77777777" w:rsidR="00E078B9" w:rsidRPr="00E078B9" w:rsidRDefault="00E078B9" w:rsidP="00E078B9">
            <w:pPr>
              <w:jc w:val="center"/>
              <w:rPr>
                <w:rFonts w:ascii="Arial" w:hAnsi="Arial" w:cs="Arial"/>
              </w:rPr>
            </w:pPr>
            <w:r w:rsidRPr="00E078B9">
              <w:rPr>
                <w:rFonts w:ascii="Arial" w:hAnsi="Arial" w:cs="Arial"/>
              </w:rPr>
              <w:t>143</w:t>
            </w:r>
          </w:p>
        </w:tc>
        <w:tc>
          <w:tcPr>
            <w:tcW w:w="2014" w:type="dxa"/>
          </w:tcPr>
          <w:p w14:paraId="4C11B826"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5ED27613" w14:textId="77777777" w:rsidR="00E078B9" w:rsidRPr="00E078B9" w:rsidRDefault="00E078B9" w:rsidP="00E078B9">
            <w:pPr>
              <w:jc w:val="center"/>
              <w:rPr>
                <w:rFonts w:ascii="Arial" w:hAnsi="Arial" w:cs="Arial"/>
              </w:rPr>
            </w:pPr>
            <w:r w:rsidRPr="00E078B9">
              <w:rPr>
                <w:rFonts w:ascii="Arial" w:hAnsi="Arial" w:cs="Arial"/>
              </w:rPr>
              <w:t>0.0710</w:t>
            </w:r>
          </w:p>
        </w:tc>
        <w:tc>
          <w:tcPr>
            <w:tcW w:w="1701" w:type="dxa"/>
          </w:tcPr>
          <w:p w14:paraId="4B08A2CC" w14:textId="77777777" w:rsidR="00E078B9" w:rsidRPr="00E078B9" w:rsidRDefault="00E078B9" w:rsidP="00E078B9">
            <w:pPr>
              <w:jc w:val="center"/>
              <w:rPr>
                <w:rFonts w:ascii="Arial" w:hAnsi="Arial" w:cs="Arial"/>
              </w:rPr>
            </w:pPr>
            <w:r w:rsidRPr="00E078B9">
              <w:rPr>
                <w:rFonts w:ascii="Arial" w:hAnsi="Arial" w:cs="Arial"/>
              </w:rPr>
              <w:t>0.0710</w:t>
            </w:r>
          </w:p>
        </w:tc>
      </w:tr>
      <w:tr w:rsidR="00E078B9" w:rsidRPr="00E078B9" w14:paraId="1C107145" w14:textId="77777777" w:rsidTr="004A49A7">
        <w:tc>
          <w:tcPr>
            <w:tcW w:w="1592" w:type="dxa"/>
          </w:tcPr>
          <w:p w14:paraId="167627B5"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4DDE002D"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58B9ABBE" w14:textId="77777777" w:rsidR="00E078B9" w:rsidRPr="00E078B9" w:rsidRDefault="00E078B9" w:rsidP="00E078B9">
            <w:pPr>
              <w:jc w:val="center"/>
              <w:rPr>
                <w:rFonts w:ascii="Arial" w:hAnsi="Arial" w:cs="Arial"/>
              </w:rPr>
            </w:pPr>
            <w:r w:rsidRPr="00E078B9">
              <w:rPr>
                <w:rFonts w:ascii="Arial" w:hAnsi="Arial" w:cs="Arial"/>
              </w:rPr>
              <w:t>144</w:t>
            </w:r>
          </w:p>
        </w:tc>
        <w:tc>
          <w:tcPr>
            <w:tcW w:w="2014" w:type="dxa"/>
          </w:tcPr>
          <w:p w14:paraId="65FE795A"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6E827006" w14:textId="77777777" w:rsidR="00E078B9" w:rsidRPr="00E078B9" w:rsidRDefault="00E078B9" w:rsidP="00E078B9">
            <w:pPr>
              <w:jc w:val="center"/>
              <w:rPr>
                <w:rFonts w:ascii="Arial" w:hAnsi="Arial" w:cs="Arial"/>
              </w:rPr>
            </w:pPr>
            <w:r w:rsidRPr="00E078B9">
              <w:rPr>
                <w:rFonts w:ascii="Arial" w:hAnsi="Arial" w:cs="Arial"/>
              </w:rPr>
              <w:t>0.1460</w:t>
            </w:r>
          </w:p>
        </w:tc>
        <w:tc>
          <w:tcPr>
            <w:tcW w:w="1701" w:type="dxa"/>
          </w:tcPr>
          <w:p w14:paraId="1D107976" w14:textId="77777777" w:rsidR="00E078B9" w:rsidRPr="00E078B9" w:rsidRDefault="00E078B9" w:rsidP="00E078B9">
            <w:pPr>
              <w:jc w:val="center"/>
              <w:rPr>
                <w:rFonts w:ascii="Arial" w:hAnsi="Arial" w:cs="Arial"/>
              </w:rPr>
            </w:pPr>
            <w:r w:rsidRPr="00E078B9">
              <w:rPr>
                <w:rFonts w:ascii="Arial" w:hAnsi="Arial" w:cs="Arial"/>
              </w:rPr>
              <w:t>0.1460</w:t>
            </w:r>
          </w:p>
        </w:tc>
      </w:tr>
      <w:tr w:rsidR="00E078B9" w:rsidRPr="00E078B9" w14:paraId="696B3704" w14:textId="77777777" w:rsidTr="004A49A7">
        <w:tc>
          <w:tcPr>
            <w:tcW w:w="1592" w:type="dxa"/>
          </w:tcPr>
          <w:p w14:paraId="3DD62FE5"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5CF83723"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3968167A" w14:textId="77777777" w:rsidR="00E078B9" w:rsidRPr="00E078B9" w:rsidRDefault="00E078B9" w:rsidP="00E078B9">
            <w:pPr>
              <w:jc w:val="center"/>
              <w:rPr>
                <w:rFonts w:ascii="Arial" w:hAnsi="Arial" w:cs="Arial"/>
              </w:rPr>
            </w:pPr>
            <w:r w:rsidRPr="00E078B9">
              <w:rPr>
                <w:rFonts w:ascii="Arial" w:hAnsi="Arial" w:cs="Arial"/>
              </w:rPr>
              <w:t>145</w:t>
            </w:r>
          </w:p>
        </w:tc>
        <w:tc>
          <w:tcPr>
            <w:tcW w:w="2014" w:type="dxa"/>
          </w:tcPr>
          <w:p w14:paraId="69331B36"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68A7DF1A" w14:textId="77777777" w:rsidR="00E078B9" w:rsidRPr="00E078B9" w:rsidRDefault="00E078B9" w:rsidP="00E078B9">
            <w:pPr>
              <w:jc w:val="center"/>
              <w:rPr>
                <w:rFonts w:ascii="Arial" w:hAnsi="Arial" w:cs="Arial"/>
              </w:rPr>
            </w:pPr>
            <w:r w:rsidRPr="00E078B9">
              <w:rPr>
                <w:rFonts w:ascii="Arial" w:hAnsi="Arial" w:cs="Arial"/>
              </w:rPr>
              <w:t>0.0416</w:t>
            </w:r>
          </w:p>
        </w:tc>
        <w:tc>
          <w:tcPr>
            <w:tcW w:w="1701" w:type="dxa"/>
          </w:tcPr>
          <w:p w14:paraId="0B26C549" w14:textId="77777777" w:rsidR="00E078B9" w:rsidRPr="00E078B9" w:rsidRDefault="00E078B9" w:rsidP="00E078B9">
            <w:pPr>
              <w:jc w:val="center"/>
              <w:rPr>
                <w:rFonts w:ascii="Arial" w:hAnsi="Arial" w:cs="Arial"/>
              </w:rPr>
            </w:pPr>
            <w:r w:rsidRPr="00E078B9">
              <w:rPr>
                <w:rFonts w:ascii="Arial" w:hAnsi="Arial" w:cs="Arial"/>
              </w:rPr>
              <w:t>0.0416</w:t>
            </w:r>
          </w:p>
        </w:tc>
      </w:tr>
      <w:tr w:rsidR="00E078B9" w:rsidRPr="00E078B9" w14:paraId="563D743F" w14:textId="77777777" w:rsidTr="004A49A7">
        <w:tc>
          <w:tcPr>
            <w:tcW w:w="1592" w:type="dxa"/>
          </w:tcPr>
          <w:p w14:paraId="512A88D1"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67CF9722"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21E5F20F" w14:textId="77777777" w:rsidR="00E078B9" w:rsidRPr="00E078B9" w:rsidRDefault="00E078B9" w:rsidP="00E078B9">
            <w:pPr>
              <w:jc w:val="center"/>
              <w:rPr>
                <w:rFonts w:ascii="Arial" w:hAnsi="Arial" w:cs="Arial"/>
              </w:rPr>
            </w:pPr>
            <w:r w:rsidRPr="00E078B9">
              <w:rPr>
                <w:rFonts w:ascii="Arial" w:hAnsi="Arial" w:cs="Arial"/>
              </w:rPr>
              <w:t>146</w:t>
            </w:r>
          </w:p>
        </w:tc>
        <w:tc>
          <w:tcPr>
            <w:tcW w:w="2014" w:type="dxa"/>
          </w:tcPr>
          <w:p w14:paraId="0D83E2D9"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17A2578E" w14:textId="77777777" w:rsidR="00E078B9" w:rsidRPr="00E078B9" w:rsidRDefault="00E078B9" w:rsidP="00E078B9">
            <w:pPr>
              <w:jc w:val="center"/>
              <w:rPr>
                <w:rFonts w:ascii="Arial" w:hAnsi="Arial" w:cs="Arial"/>
              </w:rPr>
            </w:pPr>
            <w:r w:rsidRPr="00E078B9">
              <w:rPr>
                <w:rFonts w:ascii="Arial" w:hAnsi="Arial" w:cs="Arial"/>
              </w:rPr>
              <w:t>0.0721</w:t>
            </w:r>
          </w:p>
        </w:tc>
        <w:tc>
          <w:tcPr>
            <w:tcW w:w="1701" w:type="dxa"/>
          </w:tcPr>
          <w:p w14:paraId="4A05A951" w14:textId="77777777" w:rsidR="00E078B9" w:rsidRPr="00E078B9" w:rsidRDefault="00E078B9" w:rsidP="00E078B9">
            <w:pPr>
              <w:jc w:val="center"/>
              <w:rPr>
                <w:rFonts w:ascii="Arial" w:hAnsi="Arial" w:cs="Arial"/>
              </w:rPr>
            </w:pPr>
            <w:r w:rsidRPr="00E078B9">
              <w:rPr>
                <w:rFonts w:ascii="Arial" w:hAnsi="Arial" w:cs="Arial"/>
              </w:rPr>
              <w:t>0.0721</w:t>
            </w:r>
          </w:p>
        </w:tc>
      </w:tr>
      <w:tr w:rsidR="00E078B9" w:rsidRPr="00E078B9" w14:paraId="42FE5687" w14:textId="77777777" w:rsidTr="004A49A7">
        <w:tc>
          <w:tcPr>
            <w:tcW w:w="1592" w:type="dxa"/>
          </w:tcPr>
          <w:p w14:paraId="0EA17D57"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64522E06"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3FBC7798" w14:textId="77777777" w:rsidR="00E078B9" w:rsidRPr="00E078B9" w:rsidRDefault="00E078B9" w:rsidP="00E078B9">
            <w:pPr>
              <w:jc w:val="center"/>
              <w:rPr>
                <w:rFonts w:ascii="Arial" w:hAnsi="Arial" w:cs="Arial"/>
              </w:rPr>
            </w:pPr>
            <w:r w:rsidRPr="00E078B9">
              <w:rPr>
                <w:rFonts w:ascii="Arial" w:hAnsi="Arial" w:cs="Arial"/>
              </w:rPr>
              <w:t>147</w:t>
            </w:r>
          </w:p>
        </w:tc>
        <w:tc>
          <w:tcPr>
            <w:tcW w:w="2014" w:type="dxa"/>
          </w:tcPr>
          <w:p w14:paraId="3C44CCC6"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36709781" w14:textId="77777777" w:rsidR="00E078B9" w:rsidRPr="00E078B9" w:rsidRDefault="00E078B9" w:rsidP="00E078B9">
            <w:pPr>
              <w:jc w:val="center"/>
              <w:rPr>
                <w:rFonts w:ascii="Arial" w:hAnsi="Arial" w:cs="Arial"/>
              </w:rPr>
            </w:pPr>
            <w:r w:rsidRPr="00E078B9">
              <w:rPr>
                <w:rFonts w:ascii="Arial" w:hAnsi="Arial" w:cs="Arial"/>
              </w:rPr>
              <w:t>0.1790</w:t>
            </w:r>
          </w:p>
        </w:tc>
        <w:tc>
          <w:tcPr>
            <w:tcW w:w="1701" w:type="dxa"/>
          </w:tcPr>
          <w:p w14:paraId="187105F5" w14:textId="77777777" w:rsidR="00E078B9" w:rsidRPr="00E078B9" w:rsidRDefault="00E078B9" w:rsidP="00E078B9">
            <w:pPr>
              <w:jc w:val="center"/>
              <w:rPr>
                <w:rFonts w:ascii="Arial" w:hAnsi="Arial" w:cs="Arial"/>
              </w:rPr>
            </w:pPr>
            <w:r w:rsidRPr="00E078B9">
              <w:rPr>
                <w:rFonts w:ascii="Arial" w:hAnsi="Arial" w:cs="Arial"/>
              </w:rPr>
              <w:t>0.1790</w:t>
            </w:r>
          </w:p>
        </w:tc>
      </w:tr>
      <w:tr w:rsidR="00E078B9" w:rsidRPr="00E078B9" w14:paraId="16C0DCBD" w14:textId="77777777" w:rsidTr="004A49A7">
        <w:tc>
          <w:tcPr>
            <w:tcW w:w="1592" w:type="dxa"/>
          </w:tcPr>
          <w:p w14:paraId="324A60AC"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6A6B61FA"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349A9634" w14:textId="77777777" w:rsidR="00E078B9" w:rsidRPr="00E078B9" w:rsidRDefault="00E078B9" w:rsidP="00E078B9">
            <w:pPr>
              <w:jc w:val="center"/>
              <w:rPr>
                <w:rFonts w:ascii="Arial" w:hAnsi="Arial" w:cs="Arial"/>
              </w:rPr>
            </w:pPr>
            <w:r w:rsidRPr="00E078B9">
              <w:rPr>
                <w:rFonts w:ascii="Arial" w:hAnsi="Arial" w:cs="Arial"/>
              </w:rPr>
              <w:t>148</w:t>
            </w:r>
          </w:p>
        </w:tc>
        <w:tc>
          <w:tcPr>
            <w:tcW w:w="2014" w:type="dxa"/>
          </w:tcPr>
          <w:p w14:paraId="29810F53" w14:textId="77777777" w:rsidR="00E078B9" w:rsidRPr="00E078B9" w:rsidRDefault="00E078B9" w:rsidP="00E078B9">
            <w:pPr>
              <w:rPr>
                <w:rFonts w:ascii="Arial" w:hAnsi="Arial" w:cs="Arial"/>
              </w:rPr>
            </w:pPr>
            <w:r w:rsidRPr="00E078B9">
              <w:rPr>
                <w:rFonts w:ascii="Arial" w:hAnsi="Arial" w:cs="Arial"/>
              </w:rPr>
              <w:t>Nave</w:t>
            </w:r>
          </w:p>
        </w:tc>
        <w:tc>
          <w:tcPr>
            <w:tcW w:w="1701" w:type="dxa"/>
          </w:tcPr>
          <w:p w14:paraId="5735B31A" w14:textId="77777777" w:rsidR="00E078B9" w:rsidRPr="00E078B9" w:rsidRDefault="00E078B9" w:rsidP="00E078B9">
            <w:pPr>
              <w:jc w:val="center"/>
              <w:rPr>
                <w:rFonts w:ascii="Arial" w:hAnsi="Arial" w:cs="Arial"/>
              </w:rPr>
            </w:pPr>
            <w:r w:rsidRPr="00E078B9">
              <w:rPr>
                <w:rFonts w:ascii="Arial" w:hAnsi="Arial" w:cs="Arial"/>
              </w:rPr>
              <w:t>0.0465</w:t>
            </w:r>
          </w:p>
        </w:tc>
        <w:tc>
          <w:tcPr>
            <w:tcW w:w="1701" w:type="dxa"/>
          </w:tcPr>
          <w:p w14:paraId="4224BF04" w14:textId="77777777" w:rsidR="00E078B9" w:rsidRPr="00E078B9" w:rsidRDefault="00E078B9" w:rsidP="00E078B9">
            <w:pPr>
              <w:jc w:val="center"/>
              <w:rPr>
                <w:rFonts w:ascii="Arial" w:hAnsi="Arial" w:cs="Arial"/>
              </w:rPr>
            </w:pPr>
            <w:r w:rsidRPr="00E078B9">
              <w:rPr>
                <w:rFonts w:ascii="Arial" w:hAnsi="Arial" w:cs="Arial"/>
              </w:rPr>
              <w:t>0.0465</w:t>
            </w:r>
          </w:p>
        </w:tc>
      </w:tr>
      <w:tr w:rsidR="00E078B9" w:rsidRPr="00E078B9" w14:paraId="2399E556" w14:textId="77777777" w:rsidTr="004A49A7">
        <w:tc>
          <w:tcPr>
            <w:tcW w:w="1592" w:type="dxa"/>
          </w:tcPr>
          <w:p w14:paraId="7FE101CB"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760EBF5B"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2ECFF494" w14:textId="77777777" w:rsidR="00E078B9" w:rsidRPr="00E078B9" w:rsidRDefault="00E078B9" w:rsidP="00E078B9">
            <w:pPr>
              <w:jc w:val="center"/>
              <w:rPr>
                <w:rFonts w:ascii="Arial" w:hAnsi="Arial" w:cs="Arial"/>
              </w:rPr>
            </w:pPr>
            <w:r w:rsidRPr="00E078B9">
              <w:rPr>
                <w:rFonts w:ascii="Arial" w:hAnsi="Arial" w:cs="Arial"/>
              </w:rPr>
              <w:t>149</w:t>
            </w:r>
          </w:p>
        </w:tc>
        <w:tc>
          <w:tcPr>
            <w:tcW w:w="2014" w:type="dxa"/>
          </w:tcPr>
          <w:p w14:paraId="7AE6A89B"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7DDF3026" w14:textId="77777777" w:rsidR="00E078B9" w:rsidRPr="00E078B9" w:rsidRDefault="00E078B9" w:rsidP="00E078B9">
            <w:pPr>
              <w:jc w:val="center"/>
              <w:rPr>
                <w:rFonts w:ascii="Arial" w:hAnsi="Arial" w:cs="Arial"/>
              </w:rPr>
            </w:pPr>
            <w:r w:rsidRPr="00E078B9">
              <w:rPr>
                <w:rFonts w:ascii="Arial" w:hAnsi="Arial" w:cs="Arial"/>
              </w:rPr>
              <w:t>0.1253</w:t>
            </w:r>
          </w:p>
        </w:tc>
        <w:tc>
          <w:tcPr>
            <w:tcW w:w="1701" w:type="dxa"/>
          </w:tcPr>
          <w:p w14:paraId="76472D18" w14:textId="77777777" w:rsidR="00E078B9" w:rsidRPr="00E078B9" w:rsidRDefault="00E078B9" w:rsidP="00E078B9">
            <w:pPr>
              <w:jc w:val="center"/>
              <w:rPr>
                <w:rFonts w:ascii="Arial" w:hAnsi="Arial" w:cs="Arial"/>
              </w:rPr>
            </w:pPr>
            <w:r w:rsidRPr="00E078B9">
              <w:rPr>
                <w:rFonts w:ascii="Arial" w:hAnsi="Arial" w:cs="Arial"/>
              </w:rPr>
              <w:t>0.1253</w:t>
            </w:r>
          </w:p>
        </w:tc>
      </w:tr>
      <w:tr w:rsidR="00E078B9" w:rsidRPr="00E078B9" w14:paraId="42041ED7" w14:textId="77777777" w:rsidTr="004A49A7">
        <w:tc>
          <w:tcPr>
            <w:tcW w:w="1592" w:type="dxa"/>
          </w:tcPr>
          <w:p w14:paraId="61FFD235"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2E301D69"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06E51D0A" w14:textId="77777777" w:rsidR="00E078B9" w:rsidRPr="00E078B9" w:rsidRDefault="00E078B9" w:rsidP="00E078B9">
            <w:pPr>
              <w:jc w:val="center"/>
              <w:rPr>
                <w:rFonts w:ascii="Arial" w:hAnsi="Arial" w:cs="Arial"/>
              </w:rPr>
            </w:pPr>
            <w:r w:rsidRPr="00E078B9">
              <w:rPr>
                <w:rFonts w:ascii="Arial" w:hAnsi="Arial" w:cs="Arial"/>
              </w:rPr>
              <w:t>156</w:t>
            </w:r>
          </w:p>
        </w:tc>
        <w:tc>
          <w:tcPr>
            <w:tcW w:w="2014" w:type="dxa"/>
          </w:tcPr>
          <w:p w14:paraId="1E97BE95"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3E772B94" w14:textId="77777777" w:rsidR="00E078B9" w:rsidRPr="00E078B9" w:rsidRDefault="00E078B9" w:rsidP="00E078B9">
            <w:pPr>
              <w:jc w:val="center"/>
              <w:rPr>
                <w:rFonts w:ascii="Arial" w:hAnsi="Arial" w:cs="Arial"/>
              </w:rPr>
            </w:pPr>
            <w:r w:rsidRPr="00E078B9">
              <w:rPr>
                <w:rFonts w:ascii="Arial" w:hAnsi="Arial" w:cs="Arial"/>
              </w:rPr>
              <w:t>0.0746</w:t>
            </w:r>
          </w:p>
        </w:tc>
        <w:tc>
          <w:tcPr>
            <w:tcW w:w="1701" w:type="dxa"/>
          </w:tcPr>
          <w:p w14:paraId="7CCF913F" w14:textId="77777777" w:rsidR="00E078B9" w:rsidRPr="00E078B9" w:rsidRDefault="00E078B9" w:rsidP="00E078B9">
            <w:pPr>
              <w:jc w:val="center"/>
              <w:rPr>
                <w:rFonts w:ascii="Arial" w:hAnsi="Arial" w:cs="Arial"/>
              </w:rPr>
            </w:pPr>
            <w:r w:rsidRPr="00E078B9">
              <w:rPr>
                <w:rFonts w:ascii="Arial" w:hAnsi="Arial" w:cs="Arial"/>
              </w:rPr>
              <w:t>0.0746</w:t>
            </w:r>
          </w:p>
        </w:tc>
      </w:tr>
      <w:tr w:rsidR="00E078B9" w:rsidRPr="00E078B9" w14:paraId="2DC13FAE" w14:textId="77777777" w:rsidTr="004A49A7">
        <w:tc>
          <w:tcPr>
            <w:tcW w:w="1592" w:type="dxa"/>
          </w:tcPr>
          <w:p w14:paraId="331FE8CF"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6A332AB5"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47FA55F8" w14:textId="77777777" w:rsidR="00E078B9" w:rsidRPr="00E078B9" w:rsidRDefault="00E078B9" w:rsidP="00E078B9">
            <w:pPr>
              <w:jc w:val="center"/>
              <w:rPr>
                <w:rFonts w:ascii="Arial" w:hAnsi="Arial" w:cs="Arial"/>
              </w:rPr>
            </w:pPr>
            <w:r w:rsidRPr="00E078B9">
              <w:rPr>
                <w:rFonts w:ascii="Arial" w:hAnsi="Arial" w:cs="Arial"/>
              </w:rPr>
              <w:t>157</w:t>
            </w:r>
          </w:p>
        </w:tc>
        <w:tc>
          <w:tcPr>
            <w:tcW w:w="2014" w:type="dxa"/>
          </w:tcPr>
          <w:p w14:paraId="69C0DA5E"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268628BC" w14:textId="77777777" w:rsidR="00E078B9" w:rsidRPr="00E078B9" w:rsidRDefault="00E078B9" w:rsidP="00E078B9">
            <w:pPr>
              <w:jc w:val="center"/>
              <w:rPr>
                <w:rFonts w:ascii="Arial" w:hAnsi="Arial" w:cs="Arial"/>
              </w:rPr>
            </w:pPr>
            <w:r w:rsidRPr="00E078B9">
              <w:rPr>
                <w:rFonts w:ascii="Arial" w:hAnsi="Arial" w:cs="Arial"/>
              </w:rPr>
              <w:t>0.0896</w:t>
            </w:r>
          </w:p>
        </w:tc>
        <w:tc>
          <w:tcPr>
            <w:tcW w:w="1701" w:type="dxa"/>
          </w:tcPr>
          <w:p w14:paraId="03D56CF2" w14:textId="77777777" w:rsidR="00E078B9" w:rsidRPr="00E078B9" w:rsidRDefault="00E078B9" w:rsidP="00E078B9">
            <w:pPr>
              <w:jc w:val="center"/>
              <w:rPr>
                <w:rFonts w:ascii="Arial" w:hAnsi="Arial" w:cs="Arial"/>
              </w:rPr>
            </w:pPr>
            <w:r w:rsidRPr="00E078B9">
              <w:rPr>
                <w:rFonts w:ascii="Arial" w:hAnsi="Arial" w:cs="Arial"/>
              </w:rPr>
              <w:t>0.0896</w:t>
            </w:r>
          </w:p>
        </w:tc>
      </w:tr>
      <w:tr w:rsidR="00E078B9" w:rsidRPr="00E078B9" w14:paraId="05B5C7BE" w14:textId="77777777" w:rsidTr="004A49A7">
        <w:tc>
          <w:tcPr>
            <w:tcW w:w="1592" w:type="dxa"/>
          </w:tcPr>
          <w:p w14:paraId="69B4BFCA"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562E9075"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5368BDCE" w14:textId="77777777" w:rsidR="00E078B9" w:rsidRPr="00E078B9" w:rsidRDefault="00E078B9" w:rsidP="00E078B9">
            <w:pPr>
              <w:jc w:val="center"/>
              <w:rPr>
                <w:rFonts w:ascii="Arial" w:hAnsi="Arial" w:cs="Arial"/>
              </w:rPr>
            </w:pPr>
            <w:r w:rsidRPr="00E078B9">
              <w:rPr>
                <w:rFonts w:ascii="Arial" w:hAnsi="Arial" w:cs="Arial"/>
              </w:rPr>
              <w:t>164</w:t>
            </w:r>
          </w:p>
        </w:tc>
        <w:tc>
          <w:tcPr>
            <w:tcW w:w="2014" w:type="dxa"/>
          </w:tcPr>
          <w:p w14:paraId="744677DA"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4E70D53D" w14:textId="77777777" w:rsidR="00E078B9" w:rsidRPr="00E078B9" w:rsidRDefault="00E078B9" w:rsidP="00E078B9">
            <w:pPr>
              <w:jc w:val="center"/>
              <w:rPr>
                <w:rFonts w:ascii="Arial" w:hAnsi="Arial" w:cs="Arial"/>
              </w:rPr>
            </w:pPr>
            <w:r w:rsidRPr="00E078B9">
              <w:rPr>
                <w:rFonts w:ascii="Arial" w:hAnsi="Arial" w:cs="Arial"/>
              </w:rPr>
              <w:t>0.2983</w:t>
            </w:r>
          </w:p>
        </w:tc>
        <w:tc>
          <w:tcPr>
            <w:tcW w:w="1701" w:type="dxa"/>
          </w:tcPr>
          <w:p w14:paraId="59B1667E" w14:textId="77777777" w:rsidR="00E078B9" w:rsidRPr="00E078B9" w:rsidRDefault="00E078B9" w:rsidP="00E078B9">
            <w:pPr>
              <w:jc w:val="center"/>
              <w:rPr>
                <w:rFonts w:ascii="Arial" w:hAnsi="Arial" w:cs="Arial"/>
              </w:rPr>
            </w:pPr>
            <w:r w:rsidRPr="00E078B9">
              <w:rPr>
                <w:rFonts w:ascii="Arial" w:hAnsi="Arial" w:cs="Arial"/>
              </w:rPr>
              <w:t>0.2983</w:t>
            </w:r>
          </w:p>
        </w:tc>
      </w:tr>
      <w:tr w:rsidR="00E078B9" w:rsidRPr="00E078B9" w14:paraId="0A095E4A" w14:textId="77777777" w:rsidTr="004A49A7">
        <w:tc>
          <w:tcPr>
            <w:tcW w:w="1592" w:type="dxa"/>
          </w:tcPr>
          <w:p w14:paraId="29BC80F1"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3FAB6AE1"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2E2FFE99" w14:textId="77777777" w:rsidR="00E078B9" w:rsidRPr="00E078B9" w:rsidRDefault="00E078B9" w:rsidP="00E078B9">
            <w:pPr>
              <w:jc w:val="center"/>
              <w:rPr>
                <w:rFonts w:ascii="Arial" w:hAnsi="Arial" w:cs="Arial"/>
              </w:rPr>
            </w:pPr>
            <w:r w:rsidRPr="00E078B9">
              <w:rPr>
                <w:rFonts w:ascii="Arial" w:hAnsi="Arial" w:cs="Arial"/>
              </w:rPr>
              <w:t>165</w:t>
            </w:r>
          </w:p>
        </w:tc>
        <w:tc>
          <w:tcPr>
            <w:tcW w:w="2014" w:type="dxa"/>
          </w:tcPr>
          <w:p w14:paraId="02470AA7"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7A705EB0" w14:textId="77777777" w:rsidR="00E078B9" w:rsidRPr="00E078B9" w:rsidRDefault="00E078B9" w:rsidP="00E078B9">
            <w:pPr>
              <w:jc w:val="center"/>
              <w:rPr>
                <w:rFonts w:ascii="Arial" w:hAnsi="Arial" w:cs="Arial"/>
              </w:rPr>
            </w:pPr>
            <w:r w:rsidRPr="00E078B9">
              <w:rPr>
                <w:rFonts w:ascii="Arial" w:hAnsi="Arial" w:cs="Arial"/>
              </w:rPr>
              <w:t>0.2390</w:t>
            </w:r>
          </w:p>
        </w:tc>
        <w:tc>
          <w:tcPr>
            <w:tcW w:w="1701" w:type="dxa"/>
          </w:tcPr>
          <w:p w14:paraId="43ED84B8" w14:textId="77777777" w:rsidR="00E078B9" w:rsidRPr="00E078B9" w:rsidRDefault="00E078B9" w:rsidP="00E078B9">
            <w:pPr>
              <w:jc w:val="center"/>
              <w:rPr>
                <w:rFonts w:ascii="Arial" w:hAnsi="Arial" w:cs="Arial"/>
              </w:rPr>
            </w:pPr>
            <w:r w:rsidRPr="00E078B9">
              <w:rPr>
                <w:rFonts w:ascii="Arial" w:hAnsi="Arial" w:cs="Arial"/>
              </w:rPr>
              <w:t>0.2390</w:t>
            </w:r>
          </w:p>
        </w:tc>
      </w:tr>
      <w:tr w:rsidR="00E078B9" w:rsidRPr="00E078B9" w14:paraId="0E157F3A" w14:textId="77777777" w:rsidTr="004A49A7">
        <w:tc>
          <w:tcPr>
            <w:tcW w:w="1592" w:type="dxa"/>
          </w:tcPr>
          <w:p w14:paraId="2472EF63"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68566CC6"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5697D087" w14:textId="77777777" w:rsidR="00E078B9" w:rsidRPr="00E078B9" w:rsidRDefault="00E078B9" w:rsidP="00E078B9">
            <w:pPr>
              <w:jc w:val="center"/>
              <w:rPr>
                <w:rFonts w:ascii="Arial" w:hAnsi="Arial" w:cs="Arial"/>
              </w:rPr>
            </w:pPr>
            <w:r w:rsidRPr="00E078B9">
              <w:rPr>
                <w:rFonts w:ascii="Arial" w:hAnsi="Arial" w:cs="Arial"/>
              </w:rPr>
              <w:t>166</w:t>
            </w:r>
          </w:p>
        </w:tc>
        <w:tc>
          <w:tcPr>
            <w:tcW w:w="2014" w:type="dxa"/>
          </w:tcPr>
          <w:p w14:paraId="1927BAC4"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24349E03" w14:textId="77777777" w:rsidR="00E078B9" w:rsidRPr="00E078B9" w:rsidRDefault="00E078B9" w:rsidP="00E078B9">
            <w:pPr>
              <w:jc w:val="center"/>
              <w:rPr>
                <w:rFonts w:ascii="Arial" w:hAnsi="Arial" w:cs="Arial"/>
              </w:rPr>
            </w:pPr>
            <w:r w:rsidRPr="00E078B9">
              <w:rPr>
                <w:rFonts w:ascii="Arial" w:hAnsi="Arial" w:cs="Arial"/>
              </w:rPr>
              <w:t>0.4665</w:t>
            </w:r>
          </w:p>
        </w:tc>
        <w:tc>
          <w:tcPr>
            <w:tcW w:w="1701" w:type="dxa"/>
          </w:tcPr>
          <w:p w14:paraId="119EA465" w14:textId="77777777" w:rsidR="00E078B9" w:rsidRPr="00E078B9" w:rsidRDefault="00E078B9" w:rsidP="00E078B9">
            <w:pPr>
              <w:jc w:val="center"/>
              <w:rPr>
                <w:rFonts w:ascii="Arial" w:hAnsi="Arial" w:cs="Arial"/>
              </w:rPr>
            </w:pPr>
            <w:r w:rsidRPr="00E078B9">
              <w:rPr>
                <w:rFonts w:ascii="Arial" w:hAnsi="Arial" w:cs="Arial"/>
              </w:rPr>
              <w:t>0.4665</w:t>
            </w:r>
          </w:p>
        </w:tc>
      </w:tr>
      <w:tr w:rsidR="00E078B9" w:rsidRPr="00E078B9" w14:paraId="7A29F752" w14:textId="77777777" w:rsidTr="004A49A7">
        <w:tc>
          <w:tcPr>
            <w:tcW w:w="1592" w:type="dxa"/>
          </w:tcPr>
          <w:p w14:paraId="69BE80F3"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4C65E2E9"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7BBEEF6A" w14:textId="77777777" w:rsidR="00E078B9" w:rsidRPr="00E078B9" w:rsidRDefault="00E078B9" w:rsidP="00E078B9">
            <w:pPr>
              <w:jc w:val="center"/>
              <w:rPr>
                <w:rFonts w:ascii="Arial" w:hAnsi="Arial" w:cs="Arial"/>
              </w:rPr>
            </w:pPr>
            <w:r w:rsidRPr="00E078B9">
              <w:rPr>
                <w:rFonts w:ascii="Arial" w:hAnsi="Arial" w:cs="Arial"/>
              </w:rPr>
              <w:t>167</w:t>
            </w:r>
          </w:p>
        </w:tc>
        <w:tc>
          <w:tcPr>
            <w:tcW w:w="2014" w:type="dxa"/>
          </w:tcPr>
          <w:p w14:paraId="66F3AF7D"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2DA04386" w14:textId="77777777" w:rsidR="00E078B9" w:rsidRPr="00E078B9" w:rsidRDefault="00E078B9" w:rsidP="00E078B9">
            <w:pPr>
              <w:jc w:val="center"/>
              <w:rPr>
                <w:rFonts w:ascii="Arial" w:hAnsi="Arial" w:cs="Arial"/>
              </w:rPr>
            </w:pPr>
            <w:r w:rsidRPr="00E078B9">
              <w:rPr>
                <w:rFonts w:ascii="Arial" w:hAnsi="Arial" w:cs="Arial"/>
              </w:rPr>
              <w:t>0.5793</w:t>
            </w:r>
          </w:p>
        </w:tc>
        <w:tc>
          <w:tcPr>
            <w:tcW w:w="1701" w:type="dxa"/>
          </w:tcPr>
          <w:p w14:paraId="784B41D8" w14:textId="77777777" w:rsidR="00E078B9" w:rsidRPr="00E078B9" w:rsidRDefault="00E078B9" w:rsidP="00E078B9">
            <w:pPr>
              <w:jc w:val="center"/>
              <w:rPr>
                <w:rFonts w:ascii="Arial" w:hAnsi="Arial" w:cs="Arial"/>
              </w:rPr>
            </w:pPr>
            <w:r w:rsidRPr="00E078B9">
              <w:rPr>
                <w:rFonts w:ascii="Arial" w:hAnsi="Arial" w:cs="Arial"/>
              </w:rPr>
              <w:t>0.5793</w:t>
            </w:r>
          </w:p>
        </w:tc>
      </w:tr>
      <w:tr w:rsidR="00E078B9" w:rsidRPr="00E078B9" w14:paraId="77F9BC08" w14:textId="77777777" w:rsidTr="004A49A7">
        <w:tc>
          <w:tcPr>
            <w:tcW w:w="1592" w:type="dxa"/>
          </w:tcPr>
          <w:p w14:paraId="37020EBC"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64FC0535"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3360A3F6" w14:textId="77777777" w:rsidR="00E078B9" w:rsidRPr="00E078B9" w:rsidRDefault="00E078B9" w:rsidP="00E078B9">
            <w:pPr>
              <w:jc w:val="center"/>
              <w:rPr>
                <w:rFonts w:ascii="Arial" w:hAnsi="Arial" w:cs="Arial"/>
              </w:rPr>
            </w:pPr>
            <w:r w:rsidRPr="00E078B9">
              <w:rPr>
                <w:rFonts w:ascii="Arial" w:hAnsi="Arial" w:cs="Arial"/>
              </w:rPr>
              <w:t>177</w:t>
            </w:r>
          </w:p>
        </w:tc>
        <w:tc>
          <w:tcPr>
            <w:tcW w:w="2014" w:type="dxa"/>
          </w:tcPr>
          <w:p w14:paraId="1D7EE8D0"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28B6423D" w14:textId="77777777" w:rsidR="00E078B9" w:rsidRPr="00E078B9" w:rsidRDefault="00E078B9" w:rsidP="00E078B9">
            <w:pPr>
              <w:jc w:val="center"/>
              <w:rPr>
                <w:rFonts w:ascii="Arial" w:hAnsi="Arial" w:cs="Arial"/>
              </w:rPr>
            </w:pPr>
            <w:r w:rsidRPr="00E078B9">
              <w:rPr>
                <w:rFonts w:ascii="Arial" w:hAnsi="Arial" w:cs="Arial"/>
              </w:rPr>
              <w:t>0.0585</w:t>
            </w:r>
          </w:p>
        </w:tc>
        <w:tc>
          <w:tcPr>
            <w:tcW w:w="1701" w:type="dxa"/>
          </w:tcPr>
          <w:p w14:paraId="7317ED5B" w14:textId="77777777" w:rsidR="00E078B9" w:rsidRPr="00E078B9" w:rsidRDefault="00E078B9" w:rsidP="00E078B9">
            <w:pPr>
              <w:jc w:val="center"/>
              <w:rPr>
                <w:rFonts w:ascii="Arial" w:hAnsi="Arial" w:cs="Arial"/>
              </w:rPr>
            </w:pPr>
            <w:r w:rsidRPr="00E078B9">
              <w:rPr>
                <w:rFonts w:ascii="Arial" w:hAnsi="Arial" w:cs="Arial"/>
              </w:rPr>
              <w:t>0.0585</w:t>
            </w:r>
          </w:p>
        </w:tc>
      </w:tr>
      <w:tr w:rsidR="00E078B9" w:rsidRPr="00E078B9" w14:paraId="063C881E" w14:textId="77777777" w:rsidTr="004A49A7">
        <w:tc>
          <w:tcPr>
            <w:tcW w:w="1592" w:type="dxa"/>
          </w:tcPr>
          <w:p w14:paraId="42AF8866"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631096E1"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0E79302D" w14:textId="77777777" w:rsidR="00E078B9" w:rsidRPr="00E078B9" w:rsidRDefault="00E078B9" w:rsidP="00E078B9">
            <w:pPr>
              <w:jc w:val="center"/>
              <w:rPr>
                <w:rFonts w:ascii="Arial" w:hAnsi="Arial" w:cs="Arial"/>
              </w:rPr>
            </w:pPr>
            <w:r w:rsidRPr="00E078B9">
              <w:rPr>
                <w:rFonts w:ascii="Arial" w:hAnsi="Arial" w:cs="Arial"/>
              </w:rPr>
              <w:t>178</w:t>
            </w:r>
          </w:p>
        </w:tc>
        <w:tc>
          <w:tcPr>
            <w:tcW w:w="2014" w:type="dxa"/>
          </w:tcPr>
          <w:p w14:paraId="5A39DA2E"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7873FA83" w14:textId="77777777" w:rsidR="00E078B9" w:rsidRPr="00E078B9" w:rsidRDefault="00E078B9" w:rsidP="00E078B9">
            <w:pPr>
              <w:jc w:val="center"/>
              <w:rPr>
                <w:rFonts w:ascii="Arial" w:hAnsi="Arial" w:cs="Arial"/>
              </w:rPr>
            </w:pPr>
            <w:r w:rsidRPr="00E078B9">
              <w:rPr>
                <w:rFonts w:ascii="Arial" w:hAnsi="Arial" w:cs="Arial"/>
              </w:rPr>
              <w:t>0.5420</w:t>
            </w:r>
          </w:p>
        </w:tc>
        <w:tc>
          <w:tcPr>
            <w:tcW w:w="1701" w:type="dxa"/>
          </w:tcPr>
          <w:p w14:paraId="145E71B2" w14:textId="77777777" w:rsidR="00E078B9" w:rsidRPr="00E078B9" w:rsidRDefault="00E078B9" w:rsidP="00E078B9">
            <w:pPr>
              <w:jc w:val="center"/>
              <w:rPr>
                <w:rFonts w:ascii="Arial" w:hAnsi="Arial" w:cs="Arial"/>
              </w:rPr>
            </w:pPr>
            <w:r w:rsidRPr="00E078B9">
              <w:rPr>
                <w:rFonts w:ascii="Arial" w:hAnsi="Arial" w:cs="Arial"/>
              </w:rPr>
              <w:t>0.5420</w:t>
            </w:r>
          </w:p>
        </w:tc>
      </w:tr>
      <w:tr w:rsidR="00E078B9" w:rsidRPr="00E078B9" w14:paraId="54E7B370" w14:textId="77777777" w:rsidTr="004A49A7">
        <w:tc>
          <w:tcPr>
            <w:tcW w:w="1592" w:type="dxa"/>
          </w:tcPr>
          <w:p w14:paraId="5B3EA131"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Pr>
          <w:p w14:paraId="0CBABAC8"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Pr>
          <w:p w14:paraId="729C464C" w14:textId="77777777" w:rsidR="00E078B9" w:rsidRPr="00E078B9" w:rsidRDefault="00E078B9" w:rsidP="00E078B9">
            <w:pPr>
              <w:jc w:val="center"/>
              <w:rPr>
                <w:rFonts w:ascii="Arial" w:hAnsi="Arial" w:cs="Arial"/>
              </w:rPr>
            </w:pPr>
            <w:r w:rsidRPr="00E078B9">
              <w:rPr>
                <w:rFonts w:ascii="Arial" w:hAnsi="Arial" w:cs="Arial"/>
              </w:rPr>
              <w:t>179</w:t>
            </w:r>
          </w:p>
        </w:tc>
        <w:tc>
          <w:tcPr>
            <w:tcW w:w="2014" w:type="dxa"/>
          </w:tcPr>
          <w:p w14:paraId="7041C1ED"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Pr>
          <w:p w14:paraId="25B985BA" w14:textId="77777777" w:rsidR="00E078B9" w:rsidRPr="00E078B9" w:rsidRDefault="00E078B9" w:rsidP="00E078B9">
            <w:pPr>
              <w:jc w:val="center"/>
              <w:rPr>
                <w:rFonts w:ascii="Arial" w:hAnsi="Arial" w:cs="Arial"/>
              </w:rPr>
            </w:pPr>
            <w:r w:rsidRPr="00E078B9">
              <w:rPr>
                <w:rFonts w:ascii="Arial" w:hAnsi="Arial" w:cs="Arial"/>
              </w:rPr>
              <w:t>0.1720</w:t>
            </w:r>
          </w:p>
        </w:tc>
        <w:tc>
          <w:tcPr>
            <w:tcW w:w="1701" w:type="dxa"/>
          </w:tcPr>
          <w:p w14:paraId="594C084F" w14:textId="77777777" w:rsidR="00E078B9" w:rsidRPr="00E078B9" w:rsidRDefault="00E078B9" w:rsidP="00E078B9">
            <w:pPr>
              <w:jc w:val="center"/>
              <w:rPr>
                <w:rFonts w:ascii="Arial" w:hAnsi="Arial" w:cs="Arial"/>
              </w:rPr>
            </w:pPr>
            <w:r w:rsidRPr="00E078B9">
              <w:rPr>
                <w:rFonts w:ascii="Arial" w:hAnsi="Arial" w:cs="Arial"/>
              </w:rPr>
              <w:t>0.1720</w:t>
            </w:r>
          </w:p>
        </w:tc>
      </w:tr>
      <w:tr w:rsidR="00E078B9" w:rsidRPr="00E078B9" w14:paraId="6AFDC61E" w14:textId="77777777" w:rsidTr="004A49A7">
        <w:tc>
          <w:tcPr>
            <w:tcW w:w="1592" w:type="dxa"/>
            <w:tcBorders>
              <w:bottom w:val="single" w:sz="4" w:space="0" w:color="auto"/>
            </w:tcBorders>
          </w:tcPr>
          <w:p w14:paraId="57DBA960" w14:textId="77777777" w:rsidR="00E078B9" w:rsidRPr="00E078B9" w:rsidRDefault="00E078B9" w:rsidP="00E078B9">
            <w:pPr>
              <w:jc w:val="center"/>
              <w:rPr>
                <w:rFonts w:ascii="Arial" w:hAnsi="Arial" w:cs="Arial"/>
              </w:rPr>
            </w:pPr>
            <w:r w:rsidRPr="00E078B9">
              <w:rPr>
                <w:rFonts w:ascii="Arial" w:hAnsi="Arial" w:cs="Arial"/>
              </w:rPr>
              <w:t>AMPUIS</w:t>
            </w:r>
          </w:p>
        </w:tc>
        <w:tc>
          <w:tcPr>
            <w:tcW w:w="1011" w:type="dxa"/>
            <w:tcBorders>
              <w:bottom w:val="single" w:sz="4" w:space="0" w:color="auto"/>
            </w:tcBorders>
          </w:tcPr>
          <w:p w14:paraId="20FDB1FA" w14:textId="77777777" w:rsidR="00E078B9" w:rsidRPr="00E078B9" w:rsidRDefault="00E078B9" w:rsidP="00E078B9">
            <w:pPr>
              <w:jc w:val="center"/>
              <w:rPr>
                <w:rFonts w:ascii="Arial" w:hAnsi="Arial" w:cs="Arial"/>
              </w:rPr>
            </w:pPr>
            <w:r w:rsidRPr="00E078B9">
              <w:rPr>
                <w:rFonts w:ascii="Arial" w:hAnsi="Arial" w:cs="Arial"/>
              </w:rPr>
              <w:t>AM</w:t>
            </w:r>
          </w:p>
        </w:tc>
        <w:tc>
          <w:tcPr>
            <w:tcW w:w="1048" w:type="dxa"/>
            <w:tcBorders>
              <w:bottom w:val="single" w:sz="4" w:space="0" w:color="auto"/>
            </w:tcBorders>
          </w:tcPr>
          <w:p w14:paraId="3FA17F17" w14:textId="77777777" w:rsidR="00E078B9" w:rsidRPr="00E078B9" w:rsidRDefault="00E078B9" w:rsidP="00E078B9">
            <w:pPr>
              <w:jc w:val="center"/>
              <w:rPr>
                <w:rFonts w:ascii="Arial" w:hAnsi="Arial" w:cs="Arial"/>
              </w:rPr>
            </w:pPr>
            <w:r w:rsidRPr="00E078B9">
              <w:rPr>
                <w:rFonts w:ascii="Arial" w:hAnsi="Arial" w:cs="Arial"/>
              </w:rPr>
              <w:t>180</w:t>
            </w:r>
          </w:p>
        </w:tc>
        <w:tc>
          <w:tcPr>
            <w:tcW w:w="2014" w:type="dxa"/>
            <w:tcBorders>
              <w:bottom w:val="single" w:sz="4" w:space="0" w:color="auto"/>
            </w:tcBorders>
          </w:tcPr>
          <w:p w14:paraId="319562D5" w14:textId="77777777" w:rsidR="00E078B9" w:rsidRPr="00E078B9" w:rsidRDefault="00E078B9" w:rsidP="00E078B9">
            <w:pPr>
              <w:rPr>
                <w:rFonts w:ascii="Arial" w:hAnsi="Arial" w:cs="Arial"/>
              </w:rPr>
            </w:pPr>
            <w:r w:rsidRPr="00E078B9">
              <w:rPr>
                <w:rFonts w:ascii="Arial" w:hAnsi="Arial" w:cs="Arial"/>
              </w:rPr>
              <w:t>Côte Ferrée</w:t>
            </w:r>
          </w:p>
        </w:tc>
        <w:tc>
          <w:tcPr>
            <w:tcW w:w="1701" w:type="dxa"/>
            <w:tcBorders>
              <w:bottom w:val="single" w:sz="4" w:space="0" w:color="auto"/>
            </w:tcBorders>
          </w:tcPr>
          <w:p w14:paraId="4AFD582D" w14:textId="77777777" w:rsidR="00E078B9" w:rsidRPr="00E078B9" w:rsidRDefault="00E078B9" w:rsidP="00E078B9">
            <w:pPr>
              <w:jc w:val="center"/>
              <w:rPr>
                <w:rFonts w:ascii="Arial" w:hAnsi="Arial" w:cs="Arial"/>
              </w:rPr>
            </w:pPr>
            <w:r w:rsidRPr="00E078B9">
              <w:rPr>
                <w:rFonts w:ascii="Arial" w:hAnsi="Arial" w:cs="Arial"/>
              </w:rPr>
              <w:t>0.4230</w:t>
            </w:r>
          </w:p>
        </w:tc>
        <w:tc>
          <w:tcPr>
            <w:tcW w:w="1701" w:type="dxa"/>
            <w:tcBorders>
              <w:bottom w:val="single" w:sz="4" w:space="0" w:color="auto"/>
            </w:tcBorders>
          </w:tcPr>
          <w:p w14:paraId="742C852B" w14:textId="77777777" w:rsidR="00E078B9" w:rsidRPr="00E078B9" w:rsidRDefault="00E078B9" w:rsidP="00E078B9">
            <w:pPr>
              <w:jc w:val="center"/>
              <w:rPr>
                <w:rFonts w:ascii="Arial" w:hAnsi="Arial" w:cs="Arial"/>
              </w:rPr>
            </w:pPr>
            <w:r w:rsidRPr="00E078B9">
              <w:rPr>
                <w:rFonts w:ascii="Arial" w:hAnsi="Arial" w:cs="Arial"/>
              </w:rPr>
              <w:t>0.4230</w:t>
            </w:r>
          </w:p>
        </w:tc>
      </w:tr>
      <w:tr w:rsidR="00E078B9" w:rsidRPr="00E078B9" w14:paraId="33FB004A" w14:textId="77777777" w:rsidTr="004A49A7">
        <w:tc>
          <w:tcPr>
            <w:tcW w:w="5665" w:type="dxa"/>
            <w:gridSpan w:val="4"/>
            <w:tcBorders>
              <w:bottom w:val="single" w:sz="4" w:space="0" w:color="auto"/>
            </w:tcBorders>
            <w:shd w:val="clear" w:color="auto" w:fill="BFBFBF" w:themeFill="background1" w:themeFillShade="BF"/>
          </w:tcPr>
          <w:p w14:paraId="24A664B6" w14:textId="77777777" w:rsidR="00E078B9" w:rsidRPr="00E078B9" w:rsidRDefault="00E078B9" w:rsidP="00E078B9">
            <w:pPr>
              <w:jc w:val="center"/>
              <w:rPr>
                <w:rFonts w:ascii="Arial" w:hAnsi="Arial" w:cs="Arial"/>
                <w:b/>
              </w:rPr>
            </w:pPr>
            <w:r w:rsidRPr="00E078B9">
              <w:rPr>
                <w:rFonts w:ascii="Arial" w:hAnsi="Arial" w:cs="Arial"/>
                <w:b/>
              </w:rPr>
              <w:t>TOTAL</w:t>
            </w:r>
          </w:p>
        </w:tc>
        <w:tc>
          <w:tcPr>
            <w:tcW w:w="1701" w:type="dxa"/>
            <w:tcBorders>
              <w:bottom w:val="single" w:sz="4" w:space="0" w:color="auto"/>
            </w:tcBorders>
            <w:shd w:val="clear" w:color="auto" w:fill="BFBFBF" w:themeFill="background1" w:themeFillShade="BF"/>
          </w:tcPr>
          <w:p w14:paraId="1E725EAE" w14:textId="77777777" w:rsidR="00E078B9" w:rsidRPr="00E078B9" w:rsidRDefault="00E078B9" w:rsidP="00E078B9">
            <w:pPr>
              <w:jc w:val="center"/>
              <w:rPr>
                <w:rFonts w:ascii="Arial" w:hAnsi="Arial" w:cs="Arial"/>
                <w:b/>
              </w:rPr>
            </w:pPr>
            <w:r w:rsidRPr="00E078B9">
              <w:rPr>
                <w:rFonts w:ascii="Arial" w:hAnsi="Arial" w:cs="Arial"/>
                <w:b/>
              </w:rPr>
              <w:t>5.6521</w:t>
            </w:r>
          </w:p>
        </w:tc>
        <w:tc>
          <w:tcPr>
            <w:tcW w:w="1701" w:type="dxa"/>
            <w:tcBorders>
              <w:bottom w:val="single" w:sz="4" w:space="0" w:color="auto"/>
            </w:tcBorders>
            <w:shd w:val="clear" w:color="auto" w:fill="BFBFBF" w:themeFill="background1" w:themeFillShade="BF"/>
          </w:tcPr>
          <w:p w14:paraId="24A6F468" w14:textId="77777777" w:rsidR="00E078B9" w:rsidRPr="00E078B9" w:rsidRDefault="00E078B9" w:rsidP="00E078B9">
            <w:pPr>
              <w:jc w:val="center"/>
              <w:rPr>
                <w:rFonts w:ascii="Arial" w:hAnsi="Arial" w:cs="Arial"/>
                <w:b/>
              </w:rPr>
            </w:pPr>
            <w:r w:rsidRPr="00E078B9">
              <w:rPr>
                <w:rFonts w:ascii="Arial" w:hAnsi="Arial" w:cs="Arial"/>
                <w:b/>
              </w:rPr>
              <w:t>5.4891</w:t>
            </w:r>
          </w:p>
        </w:tc>
      </w:tr>
    </w:tbl>
    <w:p w14:paraId="3F46EDCD" w14:textId="77777777" w:rsidR="00E078B9" w:rsidRPr="00E078B9" w:rsidRDefault="00E078B9" w:rsidP="00E078B9">
      <w:pPr>
        <w:spacing w:after="120" w:line="240" w:lineRule="auto"/>
        <w:rPr>
          <w:rFonts w:ascii="Arial" w:eastAsia="Times New Roman" w:hAnsi="Arial" w:cs="Arial"/>
          <w:color w:val="FF0000"/>
          <w:lang w:eastAsia="fr-FR"/>
        </w:rPr>
      </w:pPr>
    </w:p>
    <w:p w14:paraId="1F1D9FED"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 xml:space="preserve">Cependant, suite à rencontres avec l’ONF et après nouvelle considération des engagements, d’une durée de 30 ans, relatifs à ce régime forestier, il s’avère que le Conseil Municipal ne souhaite plus s’engager dans ce régime qui est très contraignant pour la commune. </w:t>
      </w:r>
    </w:p>
    <w:p w14:paraId="4E8D0164" w14:textId="77777777" w:rsidR="00E078B9" w:rsidRPr="00E078B9" w:rsidRDefault="00E078B9" w:rsidP="00E078B9">
      <w:pPr>
        <w:spacing w:after="0" w:line="240" w:lineRule="auto"/>
        <w:jc w:val="center"/>
        <w:rPr>
          <w:rFonts w:ascii="Arial" w:eastAsia="Times New Roman" w:hAnsi="Arial" w:cs="Arial"/>
          <w:lang w:eastAsia="fr-FR"/>
        </w:rPr>
      </w:pPr>
      <w:r w:rsidRPr="00E078B9">
        <w:rPr>
          <w:rFonts w:ascii="Arial" w:eastAsia="Times New Roman" w:hAnsi="Arial" w:cs="Arial"/>
          <w:lang w:eastAsia="fr-FR"/>
        </w:rPr>
        <w:t>---------------------------------------------------------------</w:t>
      </w:r>
    </w:p>
    <w:p w14:paraId="127B3F4F"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Le Conseil Municipal,</w:t>
      </w:r>
    </w:p>
    <w:p w14:paraId="1D387558" w14:textId="77777777" w:rsidR="00E078B9" w:rsidRPr="00E078B9" w:rsidRDefault="00E078B9" w:rsidP="00E078B9">
      <w:pPr>
        <w:spacing w:after="60" w:line="240" w:lineRule="auto"/>
        <w:jc w:val="both"/>
        <w:rPr>
          <w:rFonts w:ascii="Arial" w:eastAsia="Times New Roman" w:hAnsi="Arial" w:cs="Arial"/>
          <w:lang w:eastAsia="fr-FR"/>
        </w:rPr>
      </w:pPr>
      <w:r w:rsidRPr="00E078B9">
        <w:rPr>
          <w:rFonts w:ascii="Arial" w:eastAsia="Times New Roman" w:hAnsi="Arial" w:cs="Arial"/>
          <w:lang w:eastAsia="fr-FR"/>
        </w:rPr>
        <w:t>Entendu l’exposé de Monsieur le Maire</w:t>
      </w:r>
    </w:p>
    <w:p w14:paraId="19FA7AED" w14:textId="77777777" w:rsidR="00E078B9" w:rsidRPr="00E078B9" w:rsidRDefault="00E078B9" w:rsidP="00E078B9">
      <w:pPr>
        <w:spacing w:after="60" w:line="240" w:lineRule="auto"/>
        <w:jc w:val="both"/>
        <w:rPr>
          <w:rFonts w:ascii="Arial" w:eastAsia="Times New Roman" w:hAnsi="Arial" w:cs="Arial"/>
          <w:lang w:eastAsia="fr-FR"/>
        </w:rPr>
      </w:pPr>
      <w:r w:rsidRPr="00E078B9">
        <w:rPr>
          <w:rFonts w:ascii="Arial" w:eastAsia="Times New Roman" w:hAnsi="Arial" w:cs="Arial"/>
          <w:lang w:eastAsia="fr-FR"/>
        </w:rPr>
        <w:t>Considérant les contraintes liées au régime forestier,</w:t>
      </w:r>
    </w:p>
    <w:p w14:paraId="394A944A" w14:textId="77777777" w:rsidR="00E078B9" w:rsidRPr="00E078B9" w:rsidRDefault="00E078B9" w:rsidP="00E078B9">
      <w:pPr>
        <w:spacing w:after="120" w:line="240" w:lineRule="auto"/>
        <w:jc w:val="both"/>
        <w:rPr>
          <w:rFonts w:ascii="Arial" w:eastAsia="Times New Roman" w:hAnsi="Arial" w:cs="Arial"/>
          <w:lang w:eastAsia="fr-FR"/>
        </w:rPr>
      </w:pPr>
      <w:r w:rsidRPr="00E078B9">
        <w:rPr>
          <w:rFonts w:ascii="Arial" w:eastAsia="Times New Roman" w:hAnsi="Arial" w:cs="Arial"/>
          <w:lang w:eastAsia="fr-FR"/>
        </w:rPr>
        <w:t>Après en avoir délibéré, à l’unanimité des présents :</w:t>
      </w:r>
    </w:p>
    <w:p w14:paraId="7D27AB94" w14:textId="77777777" w:rsidR="00E078B9" w:rsidRPr="00E078B9" w:rsidRDefault="00E078B9" w:rsidP="00E078B9">
      <w:pPr>
        <w:spacing w:after="240" w:line="240" w:lineRule="auto"/>
        <w:jc w:val="both"/>
        <w:rPr>
          <w:rFonts w:ascii="Arial" w:eastAsia="Times New Roman" w:hAnsi="Arial" w:cs="Arial"/>
          <w:lang w:eastAsia="fr-FR"/>
        </w:rPr>
      </w:pPr>
      <w:r w:rsidRPr="00E078B9">
        <w:rPr>
          <w:rFonts w:ascii="Arial" w:eastAsia="Times New Roman" w:hAnsi="Arial" w:cs="Arial"/>
          <w:lang w:eastAsia="fr-FR"/>
        </w:rPr>
        <w:t>DECIDE D’ANNULER la délibération n° 30-01-2020-08 du 30 janvier 2020 appliquant le régime forestier aux parcelles ci-avant désignées.</w:t>
      </w:r>
    </w:p>
    <w:p w14:paraId="4FE69077" w14:textId="77777777" w:rsidR="00E078B9" w:rsidRPr="00E078B9" w:rsidRDefault="00E078B9" w:rsidP="00E078B9">
      <w:pPr>
        <w:tabs>
          <w:tab w:val="left" w:pos="6096"/>
        </w:tabs>
        <w:spacing w:before="60"/>
        <w:rPr>
          <w:rFonts w:ascii="Arial" w:eastAsia="Calibri" w:hAnsi="Arial" w:cs="Arial"/>
          <w:color w:val="1F3864" w:themeColor="accent1" w:themeShade="80"/>
        </w:rPr>
      </w:pPr>
      <w:r w:rsidRPr="00E078B9">
        <w:rPr>
          <w:rFonts w:ascii="Arial" w:hAnsi="Arial" w:cs="Arial"/>
        </w:rPr>
        <w:tab/>
      </w:r>
    </w:p>
    <w:p w14:paraId="5B41128D"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bookmarkStart w:id="6" w:name="_Hlk42757327"/>
      <w:r w:rsidRPr="00E078B9">
        <w:rPr>
          <w:rFonts w:ascii="Arial" w:eastAsia="Calibri" w:hAnsi="Arial" w:cs="Arial"/>
          <w:b/>
          <w:color w:val="1F3864" w:themeColor="accent1" w:themeShade="80"/>
        </w:rPr>
        <w:t>GARANTIE D’EMPRUNT A ALLIADE HABITAT POUR 13 LOGEMENTS AU N° 5 BOULEVARD DES ALLEES – DELIBERATION MODIFICATIVE POUR INTEGRER LES CARACTERISTIQUES DE L’EMPRUNT DU CREDIT AGRICOLE</w:t>
      </w:r>
    </w:p>
    <w:bookmarkEnd w:id="6"/>
    <w:p w14:paraId="6A718595" w14:textId="77777777" w:rsidR="00E078B9" w:rsidRPr="00E078B9" w:rsidRDefault="00E078B9" w:rsidP="00E078B9">
      <w:pPr>
        <w:spacing w:after="0" w:line="240" w:lineRule="auto"/>
        <w:contextualSpacing/>
        <w:jc w:val="both"/>
        <w:rPr>
          <w:rFonts w:ascii="Arial" w:eastAsia="Calibri" w:hAnsi="Arial" w:cs="Arial"/>
          <w:color w:val="1F3864" w:themeColor="accent1" w:themeShade="80"/>
        </w:rPr>
      </w:pPr>
    </w:p>
    <w:p w14:paraId="201EA795" w14:textId="77777777" w:rsidR="00E078B9" w:rsidRPr="00E078B9" w:rsidRDefault="00E078B9" w:rsidP="00E078B9">
      <w:pPr>
        <w:spacing w:after="120" w:line="240" w:lineRule="auto"/>
        <w:jc w:val="both"/>
        <w:rPr>
          <w:rFonts w:ascii="Arial" w:eastAsia="Calibri" w:hAnsi="Arial" w:cs="Arial"/>
          <w:b/>
          <w:bCs/>
          <w:u w:val="single"/>
        </w:rPr>
      </w:pPr>
      <w:bookmarkStart w:id="7" w:name="_Hlk52810746"/>
      <w:r w:rsidRPr="00E078B9">
        <w:rPr>
          <w:rFonts w:ascii="Arial" w:eastAsia="Calibri" w:hAnsi="Arial" w:cs="Arial"/>
          <w:b/>
          <w:bCs/>
          <w:u w:val="single"/>
        </w:rPr>
        <w:t>SYNTHESE</w:t>
      </w:r>
    </w:p>
    <w:p w14:paraId="530FBBAC" w14:textId="77777777" w:rsidR="00E078B9" w:rsidRPr="00E078B9" w:rsidRDefault="00E078B9" w:rsidP="00E078B9">
      <w:pPr>
        <w:spacing w:after="120" w:line="240" w:lineRule="auto"/>
        <w:contextualSpacing/>
        <w:jc w:val="both"/>
        <w:rPr>
          <w:rFonts w:ascii="Arial" w:eastAsia="Calibri" w:hAnsi="Arial" w:cs="Arial"/>
        </w:rPr>
      </w:pPr>
      <w:bookmarkStart w:id="8" w:name="_Hlk46215956"/>
      <w:bookmarkEnd w:id="7"/>
      <w:r w:rsidRPr="00E078B9">
        <w:rPr>
          <w:rFonts w:ascii="Arial" w:eastAsia="Calibri" w:hAnsi="Arial" w:cs="Arial"/>
        </w:rPr>
        <w:t xml:space="preserve">Le Maire rappelle à l’assemblée la délibération du 30 janvier 2020 par laquelle le Conseil Municipal avait décidé d’accorder une garantie d’emprunt à Alliade Habitat, pour un montant de 374 589.75 €, pour le financement de 13 logements au n° 5 du boulevard des allées à Ampuis. Cette délibération autorisait le Maire à signer la convention correspondante ainsi que tous les documents annexés. </w:t>
      </w:r>
    </w:p>
    <w:p w14:paraId="1D9F8656" w14:textId="77777777" w:rsidR="00E078B9" w:rsidRPr="00E078B9" w:rsidRDefault="00E078B9" w:rsidP="00E078B9">
      <w:pPr>
        <w:spacing w:after="0" w:line="240" w:lineRule="auto"/>
        <w:contextualSpacing/>
        <w:jc w:val="both"/>
        <w:rPr>
          <w:rFonts w:ascii="Arial" w:eastAsia="Calibri" w:hAnsi="Arial" w:cs="Arial"/>
        </w:rPr>
      </w:pPr>
      <w:bookmarkStart w:id="9" w:name="_Hlk46215977"/>
      <w:bookmarkEnd w:id="8"/>
      <w:r w:rsidRPr="00E078B9">
        <w:rPr>
          <w:rFonts w:ascii="Arial" w:eastAsia="Calibri" w:hAnsi="Arial" w:cs="Arial"/>
        </w:rPr>
        <w:t xml:space="preserve">Par courriel du 9 juillet, Alliade Habitat faisait part de la demande du Crédit Agricole qui souhaite que la délibération intègre les </w:t>
      </w:r>
      <w:bookmarkStart w:id="10" w:name="_Hlk46216649"/>
      <w:r w:rsidRPr="00E078B9">
        <w:rPr>
          <w:rFonts w:ascii="Arial" w:eastAsia="Calibri" w:hAnsi="Arial" w:cs="Arial"/>
        </w:rPr>
        <w:t>caractéristiques des emprunts PLS de l’opération</w:t>
      </w:r>
      <w:bookmarkEnd w:id="10"/>
      <w:r w:rsidRPr="00E078B9">
        <w:rPr>
          <w:rFonts w:ascii="Arial" w:eastAsia="Calibri" w:hAnsi="Arial" w:cs="Arial"/>
        </w:rPr>
        <w:t>. Une nouvelle délibération avait été prise le 21 juillet 2020, avec une garantie de 60 ans. Or, le Crédit Agricole a reprécisé les montants et durées à garantir, ce qui implique à nouveau de modifier la délibération.</w:t>
      </w:r>
    </w:p>
    <w:p w14:paraId="0BF14459" w14:textId="77777777" w:rsidR="00E078B9" w:rsidRPr="00E078B9" w:rsidRDefault="00E078B9" w:rsidP="00E078B9">
      <w:pPr>
        <w:spacing w:after="0" w:line="240" w:lineRule="auto"/>
        <w:contextualSpacing/>
        <w:jc w:val="both"/>
        <w:rPr>
          <w:rFonts w:ascii="Arial" w:eastAsia="Calibri" w:hAnsi="Arial" w:cs="Arial"/>
        </w:rPr>
      </w:pPr>
      <w:r w:rsidRPr="00E078B9">
        <w:rPr>
          <w:rFonts w:ascii="Arial" w:eastAsia="Calibri" w:hAnsi="Arial" w:cs="Arial"/>
        </w:rPr>
        <w:t xml:space="preserve">Il est donc proposé à l’assemblée de se prononcer sur la délibération modificative suivante : </w:t>
      </w:r>
    </w:p>
    <w:bookmarkEnd w:id="9"/>
    <w:p w14:paraId="41D7B92A" w14:textId="77777777" w:rsidR="00E078B9" w:rsidRPr="00E078B9" w:rsidRDefault="00E078B9" w:rsidP="00E078B9">
      <w:pPr>
        <w:spacing w:after="0" w:line="240" w:lineRule="auto"/>
        <w:contextualSpacing/>
        <w:jc w:val="both"/>
        <w:rPr>
          <w:rFonts w:ascii="Arial" w:hAnsi="Arial" w:cs="Arial"/>
        </w:rPr>
      </w:pPr>
    </w:p>
    <w:p w14:paraId="0BE747E5" w14:textId="77777777" w:rsidR="00E078B9" w:rsidRPr="00E078B9" w:rsidRDefault="00E078B9" w:rsidP="00E078B9">
      <w:pPr>
        <w:spacing w:after="120"/>
        <w:jc w:val="both"/>
        <w:rPr>
          <w:rFonts w:ascii="Arial" w:hAnsi="Arial" w:cs="Arial"/>
          <w:b/>
          <w:bCs/>
          <w:u w:val="single"/>
        </w:rPr>
      </w:pPr>
      <w:r w:rsidRPr="00E078B9">
        <w:rPr>
          <w:rFonts w:ascii="Arial" w:hAnsi="Arial" w:cs="Arial"/>
          <w:b/>
          <w:bCs/>
          <w:u w:val="single"/>
        </w:rPr>
        <w:t>DELIBERATION</w:t>
      </w:r>
    </w:p>
    <w:p w14:paraId="42BDC22E" w14:textId="77777777" w:rsidR="00E078B9" w:rsidRPr="00E078B9" w:rsidRDefault="00E078B9" w:rsidP="00E078B9">
      <w:pPr>
        <w:spacing w:after="120"/>
        <w:contextualSpacing/>
        <w:jc w:val="both"/>
        <w:rPr>
          <w:rFonts w:ascii="Arial" w:eastAsia="Calibri" w:hAnsi="Arial" w:cs="Arial"/>
        </w:rPr>
      </w:pPr>
      <w:r w:rsidRPr="00E078B9">
        <w:rPr>
          <w:rFonts w:ascii="Arial" w:eastAsia="Calibri" w:hAnsi="Arial" w:cs="Arial"/>
        </w:rPr>
        <w:t xml:space="preserve">Le Maire rappelle à l’assemblée les délibérations n° 30-01-2020-02 du 30 janvier 2020 et n° </w:t>
      </w:r>
      <w:bookmarkStart w:id="11" w:name="_Hlk52811997"/>
      <w:r w:rsidRPr="00E078B9">
        <w:rPr>
          <w:rFonts w:ascii="Arial" w:eastAsia="Calibri" w:hAnsi="Arial" w:cs="Arial"/>
        </w:rPr>
        <w:t xml:space="preserve">21-07-2020-06 du 21 juillet </w:t>
      </w:r>
      <w:bookmarkEnd w:id="11"/>
      <w:r w:rsidRPr="00E078B9">
        <w:rPr>
          <w:rFonts w:ascii="Arial" w:eastAsia="Calibri" w:hAnsi="Arial" w:cs="Arial"/>
        </w:rPr>
        <w:t>2020 par lesquelles le Conseil Municipal avait décidé d’accorder une garantie d’emprunt à Alliade Habitat, pour le financement de 13 logements au n° 5 du boulevard des allées à Ampuis. Cette délibération autorisait le Maire à signer la convention correspondante pour 374 589.75 € (60 ans), ainsi que tous les documents annexés.</w:t>
      </w:r>
    </w:p>
    <w:p w14:paraId="04CF3C13" w14:textId="77777777" w:rsidR="00E078B9" w:rsidRPr="00E078B9" w:rsidRDefault="00E078B9" w:rsidP="00E078B9">
      <w:pPr>
        <w:shd w:val="clear" w:color="auto" w:fill="FFFFFF" w:themeFill="background1"/>
        <w:spacing w:after="120"/>
        <w:contextualSpacing/>
        <w:jc w:val="both"/>
        <w:rPr>
          <w:rFonts w:ascii="Arial" w:eastAsia="Calibri" w:hAnsi="Arial" w:cs="Arial"/>
        </w:rPr>
      </w:pPr>
      <w:r w:rsidRPr="00E078B9">
        <w:rPr>
          <w:rFonts w:ascii="Arial" w:eastAsia="Calibri" w:hAnsi="Arial" w:cs="Arial"/>
          <w:shd w:val="clear" w:color="auto" w:fill="FFFFFF" w:themeFill="background1"/>
        </w:rPr>
        <w:lastRenderedPageBreak/>
        <w:t>Cependant, cette garantie d’emprunt doit porter sur u</w:t>
      </w:r>
      <w:r w:rsidRPr="00E078B9">
        <w:rPr>
          <w:rFonts w:ascii="Arial" w:eastAsia="Calibri" w:hAnsi="Arial" w:cs="Arial"/>
        </w:rPr>
        <w:t xml:space="preserve">n montant de </w:t>
      </w:r>
      <w:r w:rsidRPr="00E078B9">
        <w:rPr>
          <w:rFonts w:ascii="Arial" w:eastAsia="Calibri" w:hAnsi="Arial" w:cs="Arial"/>
          <w:b/>
          <w:bCs/>
        </w:rPr>
        <w:t>125 289 € et sur une durée de 50 ans.</w:t>
      </w:r>
    </w:p>
    <w:p w14:paraId="4A687D71" w14:textId="77777777" w:rsidR="00E078B9" w:rsidRPr="00E078B9" w:rsidRDefault="00E078B9" w:rsidP="00E078B9">
      <w:pPr>
        <w:spacing w:after="120"/>
        <w:jc w:val="both"/>
        <w:rPr>
          <w:rFonts w:ascii="Arial" w:hAnsi="Arial" w:cs="Arial"/>
        </w:rPr>
      </w:pPr>
      <w:r w:rsidRPr="00E078B9">
        <w:rPr>
          <w:rFonts w:ascii="Arial" w:hAnsi="Arial" w:cs="Arial"/>
        </w:rPr>
        <w:t>Le Conseil Municipal,</w:t>
      </w:r>
    </w:p>
    <w:p w14:paraId="25A137E3" w14:textId="77777777" w:rsidR="00E078B9" w:rsidRPr="00E078B9" w:rsidRDefault="00E078B9" w:rsidP="00E078B9">
      <w:pPr>
        <w:spacing w:after="60"/>
        <w:jc w:val="both"/>
        <w:rPr>
          <w:rFonts w:ascii="Arial" w:hAnsi="Arial" w:cs="Arial"/>
        </w:rPr>
      </w:pPr>
      <w:r w:rsidRPr="00E078B9">
        <w:rPr>
          <w:rFonts w:ascii="Arial" w:hAnsi="Arial" w:cs="Arial"/>
        </w:rPr>
        <w:t>Vu l’exposé de Monsieur le Maire,</w:t>
      </w:r>
    </w:p>
    <w:p w14:paraId="34E9BF28" w14:textId="77777777" w:rsidR="00E078B9" w:rsidRPr="00E078B9" w:rsidRDefault="00E078B9" w:rsidP="00E078B9">
      <w:pPr>
        <w:spacing w:after="60"/>
        <w:jc w:val="both"/>
        <w:rPr>
          <w:rFonts w:ascii="Arial" w:hAnsi="Arial" w:cs="Arial"/>
        </w:rPr>
      </w:pPr>
      <w:r w:rsidRPr="00E078B9">
        <w:rPr>
          <w:rFonts w:ascii="Arial" w:hAnsi="Arial" w:cs="Arial"/>
        </w:rPr>
        <w:t xml:space="preserve">Vu les délibérations n° 30-01-2020-02 du 30 janvier 2020 et n° </w:t>
      </w:r>
      <w:r w:rsidRPr="00E078B9">
        <w:rPr>
          <w:rFonts w:ascii="Arial" w:eastAsia="Calibri" w:hAnsi="Arial" w:cs="Arial"/>
        </w:rPr>
        <w:t>21-07-2020-06 du 21 juillet 2020</w:t>
      </w:r>
      <w:r w:rsidRPr="00E078B9">
        <w:rPr>
          <w:rFonts w:ascii="Arial" w:hAnsi="Arial" w:cs="Arial"/>
        </w:rPr>
        <w:t>,</w:t>
      </w:r>
    </w:p>
    <w:p w14:paraId="06572425" w14:textId="77777777" w:rsidR="00E078B9" w:rsidRPr="00E078B9" w:rsidRDefault="00E078B9" w:rsidP="00E078B9">
      <w:pPr>
        <w:spacing w:after="120"/>
        <w:jc w:val="both"/>
        <w:rPr>
          <w:rFonts w:ascii="Arial" w:hAnsi="Arial" w:cs="Arial"/>
        </w:rPr>
      </w:pPr>
      <w:r w:rsidRPr="00E078B9">
        <w:rPr>
          <w:rFonts w:ascii="Arial" w:hAnsi="Arial" w:cs="Arial"/>
        </w:rPr>
        <w:t xml:space="preserve">Après en avoir délibéré à l’unanimité des présents : </w:t>
      </w:r>
    </w:p>
    <w:p w14:paraId="58126546" w14:textId="77777777" w:rsidR="00E078B9" w:rsidRPr="00E078B9" w:rsidRDefault="00E078B9" w:rsidP="00CF4985">
      <w:pPr>
        <w:numPr>
          <w:ilvl w:val="0"/>
          <w:numId w:val="5"/>
        </w:numPr>
        <w:spacing w:after="120" w:line="240" w:lineRule="auto"/>
        <w:contextualSpacing/>
        <w:jc w:val="both"/>
        <w:rPr>
          <w:rFonts w:ascii="Arial" w:eastAsia="Calibri" w:hAnsi="Arial" w:cs="Arial"/>
        </w:rPr>
      </w:pPr>
      <w:r w:rsidRPr="00E078B9">
        <w:rPr>
          <w:rFonts w:ascii="Arial" w:eastAsia="Calibri" w:hAnsi="Arial" w:cs="Arial"/>
          <w:b/>
          <w:bCs/>
        </w:rPr>
        <w:t>DONNE SON ACCORD</w:t>
      </w:r>
      <w:r w:rsidRPr="00E078B9">
        <w:rPr>
          <w:rFonts w:ascii="Arial" w:eastAsia="Calibri" w:hAnsi="Arial" w:cs="Arial"/>
        </w:rPr>
        <w:t xml:space="preserve"> pour modifier la délibération du 21 juillet 2020</w:t>
      </w:r>
    </w:p>
    <w:p w14:paraId="54C4135B" w14:textId="77777777" w:rsidR="00E078B9" w:rsidRPr="00E078B9" w:rsidRDefault="00E078B9" w:rsidP="00E078B9">
      <w:pPr>
        <w:spacing w:after="120" w:line="240" w:lineRule="auto"/>
        <w:ind w:left="720"/>
        <w:contextualSpacing/>
        <w:jc w:val="both"/>
        <w:rPr>
          <w:rFonts w:ascii="Arial" w:eastAsia="Calibri" w:hAnsi="Arial" w:cs="Arial"/>
        </w:rPr>
      </w:pPr>
    </w:p>
    <w:p w14:paraId="01277D9A" w14:textId="77777777" w:rsidR="00E078B9" w:rsidRPr="00E078B9" w:rsidRDefault="00E078B9" w:rsidP="00CF4985">
      <w:pPr>
        <w:numPr>
          <w:ilvl w:val="0"/>
          <w:numId w:val="5"/>
        </w:numPr>
        <w:spacing w:before="100" w:beforeAutospacing="1" w:after="0" w:line="240" w:lineRule="auto"/>
        <w:contextualSpacing/>
        <w:jc w:val="both"/>
        <w:rPr>
          <w:rFonts w:ascii="Arial" w:eastAsia="Calibri" w:hAnsi="Arial" w:cs="Arial"/>
        </w:rPr>
      </w:pPr>
      <w:r w:rsidRPr="00E078B9">
        <w:rPr>
          <w:rFonts w:ascii="Arial" w:eastAsia="Calibri" w:hAnsi="Arial" w:cs="Arial"/>
          <w:b/>
        </w:rPr>
        <w:t>CONFIRME SON ACCORD</w:t>
      </w:r>
      <w:r w:rsidRPr="00E078B9">
        <w:rPr>
          <w:rFonts w:ascii="Arial" w:eastAsia="Calibri" w:hAnsi="Arial" w:cs="Arial"/>
        </w:rPr>
        <w:t xml:space="preserve"> pour accorder une garantie d’emprunt à Alliade Habitat, pour un montant de             </w:t>
      </w:r>
      <w:r w:rsidRPr="00E078B9">
        <w:rPr>
          <w:rFonts w:ascii="Arial" w:eastAsia="Calibri" w:hAnsi="Arial" w:cs="Arial"/>
          <w:b/>
          <w:bCs/>
        </w:rPr>
        <w:t>125 298 €</w:t>
      </w:r>
      <w:r w:rsidRPr="00E078B9">
        <w:rPr>
          <w:rFonts w:ascii="Arial" w:eastAsia="Calibri" w:hAnsi="Arial" w:cs="Arial"/>
        </w:rPr>
        <w:t xml:space="preserve"> aux conditions décrites dans la délibération du 30 janvier 2020, pour le financement de 13 logements au 5 boulevard des Allées à Ampuis.</w:t>
      </w:r>
    </w:p>
    <w:p w14:paraId="630A33DE" w14:textId="77777777" w:rsidR="00E078B9" w:rsidRPr="00E078B9" w:rsidRDefault="00E078B9" w:rsidP="00E078B9">
      <w:pPr>
        <w:spacing w:after="0"/>
        <w:jc w:val="both"/>
        <w:rPr>
          <w:rFonts w:ascii="Arial" w:hAnsi="Arial" w:cs="Arial"/>
        </w:rPr>
      </w:pPr>
    </w:p>
    <w:p w14:paraId="1974AAF6" w14:textId="77777777" w:rsidR="00E078B9" w:rsidRPr="00E078B9" w:rsidRDefault="00E078B9" w:rsidP="00CF4985">
      <w:pPr>
        <w:numPr>
          <w:ilvl w:val="0"/>
          <w:numId w:val="5"/>
        </w:numPr>
        <w:spacing w:after="0" w:line="240" w:lineRule="auto"/>
        <w:contextualSpacing/>
        <w:jc w:val="both"/>
        <w:rPr>
          <w:rFonts w:ascii="Arial" w:eastAsia="Calibri" w:hAnsi="Arial" w:cs="Arial"/>
          <w:b/>
          <w:bCs/>
        </w:rPr>
      </w:pPr>
      <w:r w:rsidRPr="00E078B9">
        <w:rPr>
          <w:rFonts w:ascii="Arial" w:eastAsia="Calibri" w:hAnsi="Arial" w:cs="Arial"/>
          <w:b/>
          <w:bCs/>
        </w:rPr>
        <w:t xml:space="preserve">PRECISE </w:t>
      </w:r>
      <w:r w:rsidRPr="00E078B9">
        <w:rPr>
          <w:rFonts w:ascii="Arial" w:eastAsia="Calibri" w:hAnsi="Arial" w:cs="Arial"/>
        </w:rPr>
        <w:t>que les caractéristiques des emprunts PLS de l’opération sont les suivantes :</w:t>
      </w:r>
    </w:p>
    <w:p w14:paraId="2BCF601B" w14:textId="77777777" w:rsidR="00E078B9" w:rsidRPr="00E078B9" w:rsidRDefault="00E078B9" w:rsidP="00E078B9">
      <w:pPr>
        <w:spacing w:after="120"/>
        <w:jc w:val="both"/>
        <w:rPr>
          <w:rFonts w:ascii="Arial" w:hAnsi="Arial" w:cs="Arial"/>
          <w:b/>
          <w:bCs/>
        </w:rPr>
      </w:pPr>
    </w:p>
    <w:p w14:paraId="4DA6C340" w14:textId="77777777" w:rsidR="00E078B9" w:rsidRPr="00E078B9" w:rsidRDefault="00E078B9" w:rsidP="00E078B9">
      <w:pPr>
        <w:autoSpaceDE w:val="0"/>
        <w:autoSpaceDN w:val="0"/>
        <w:adjustRightInd w:val="0"/>
        <w:spacing w:after="60"/>
        <w:ind w:firstLine="360"/>
        <w:rPr>
          <w:rFonts w:ascii="Arial" w:hAnsi="Arial" w:cs="Arial"/>
        </w:rPr>
      </w:pPr>
      <w:r w:rsidRPr="00E078B9">
        <w:rPr>
          <w:rFonts w:ascii="Arial" w:hAnsi="Arial" w:cs="Arial"/>
        </w:rPr>
        <w:t>Emprunteur : Alliade Habitat</w:t>
      </w:r>
    </w:p>
    <w:p w14:paraId="119D471E" w14:textId="77777777" w:rsidR="00E078B9" w:rsidRPr="00E078B9" w:rsidRDefault="00E078B9" w:rsidP="00E078B9">
      <w:pPr>
        <w:autoSpaceDE w:val="0"/>
        <w:autoSpaceDN w:val="0"/>
        <w:adjustRightInd w:val="0"/>
        <w:spacing w:after="60"/>
        <w:ind w:left="360"/>
        <w:rPr>
          <w:rFonts w:ascii="Arial" w:hAnsi="Arial" w:cs="Arial"/>
          <w:b/>
          <w:bCs/>
        </w:rPr>
      </w:pPr>
      <w:r w:rsidRPr="00E078B9">
        <w:rPr>
          <w:rFonts w:ascii="Arial" w:hAnsi="Arial" w:cs="Arial"/>
        </w:rPr>
        <w:t xml:space="preserve">Opération financée : </w:t>
      </w:r>
      <w:r w:rsidRPr="00E078B9">
        <w:rPr>
          <w:rFonts w:ascii="Arial" w:hAnsi="Arial" w:cs="Arial"/>
          <w:b/>
          <w:bCs/>
        </w:rPr>
        <w:t>Acquisition en VEFA de 6 logements PLS à Ampuis (69)</w:t>
      </w:r>
    </w:p>
    <w:p w14:paraId="59BE0DB5" w14:textId="77777777" w:rsidR="00E078B9" w:rsidRPr="00E078B9" w:rsidRDefault="00E078B9" w:rsidP="00E078B9">
      <w:pPr>
        <w:autoSpaceDE w:val="0"/>
        <w:autoSpaceDN w:val="0"/>
        <w:adjustRightInd w:val="0"/>
        <w:spacing w:after="60"/>
        <w:ind w:firstLine="360"/>
        <w:rPr>
          <w:rFonts w:ascii="Arial" w:hAnsi="Arial" w:cs="Arial"/>
        </w:rPr>
      </w:pPr>
      <w:r w:rsidRPr="00E078B9">
        <w:rPr>
          <w:rFonts w:ascii="Arial" w:hAnsi="Arial" w:cs="Arial"/>
        </w:rPr>
        <w:t>Nature du prêt : prêt locatif social (PLS)</w:t>
      </w:r>
    </w:p>
    <w:p w14:paraId="6B20C15A" w14:textId="77777777" w:rsidR="00E078B9" w:rsidRPr="00E078B9" w:rsidRDefault="00E078B9" w:rsidP="00E078B9">
      <w:pPr>
        <w:autoSpaceDE w:val="0"/>
        <w:autoSpaceDN w:val="0"/>
        <w:adjustRightInd w:val="0"/>
        <w:spacing w:after="60"/>
        <w:ind w:firstLine="360"/>
        <w:rPr>
          <w:rFonts w:ascii="Arial" w:hAnsi="Arial" w:cs="Arial"/>
        </w:rPr>
      </w:pPr>
      <w:r w:rsidRPr="00E078B9">
        <w:rPr>
          <w:rFonts w:ascii="Arial" w:hAnsi="Arial" w:cs="Arial"/>
        </w:rPr>
        <w:t>Prix de revient de l’opération TTC : 911 685,00 €</w:t>
      </w:r>
    </w:p>
    <w:p w14:paraId="62A68969" w14:textId="77777777" w:rsidR="00E078B9" w:rsidRPr="00E078B9" w:rsidRDefault="00E078B9" w:rsidP="00E078B9">
      <w:pPr>
        <w:autoSpaceDE w:val="0"/>
        <w:autoSpaceDN w:val="0"/>
        <w:adjustRightInd w:val="0"/>
        <w:spacing w:after="60"/>
        <w:ind w:firstLine="360"/>
        <w:rPr>
          <w:rFonts w:ascii="Arial" w:hAnsi="Arial" w:cs="Arial"/>
        </w:rPr>
      </w:pPr>
      <w:r w:rsidRPr="00E078B9">
        <w:rPr>
          <w:rFonts w:ascii="Arial" w:hAnsi="Arial" w:cs="Arial"/>
          <w:u w:val="single"/>
        </w:rPr>
        <w:t>Montant du prêt Construction sur 40 ans</w:t>
      </w:r>
      <w:r w:rsidRPr="00E078B9">
        <w:rPr>
          <w:rFonts w:ascii="Arial" w:hAnsi="Arial" w:cs="Arial"/>
        </w:rPr>
        <w:t> : 276 943.00 €</w:t>
      </w:r>
    </w:p>
    <w:p w14:paraId="29F27AC1" w14:textId="77777777" w:rsidR="00E078B9" w:rsidRPr="00E078B9" w:rsidRDefault="00E078B9" w:rsidP="00E078B9">
      <w:pPr>
        <w:autoSpaceDE w:val="0"/>
        <w:autoSpaceDN w:val="0"/>
        <w:adjustRightInd w:val="0"/>
        <w:spacing w:after="60"/>
        <w:ind w:firstLine="360"/>
        <w:rPr>
          <w:rFonts w:ascii="Arial" w:hAnsi="Arial" w:cs="Arial"/>
        </w:rPr>
      </w:pPr>
      <w:r w:rsidRPr="00E078B9">
        <w:rPr>
          <w:rFonts w:ascii="Arial" w:hAnsi="Arial" w:cs="Arial"/>
          <w:u w:val="single"/>
        </w:rPr>
        <w:t>Montant du prêt Foncier sur 5O ans</w:t>
      </w:r>
      <w:r w:rsidRPr="00E078B9">
        <w:rPr>
          <w:rFonts w:ascii="Arial" w:hAnsi="Arial" w:cs="Arial"/>
        </w:rPr>
        <w:t> : 224 249.00 €</w:t>
      </w:r>
    </w:p>
    <w:p w14:paraId="565C1062" w14:textId="77777777" w:rsidR="00E078B9" w:rsidRPr="00E078B9" w:rsidRDefault="00E078B9" w:rsidP="00E078B9">
      <w:pPr>
        <w:autoSpaceDE w:val="0"/>
        <w:autoSpaceDN w:val="0"/>
        <w:adjustRightInd w:val="0"/>
        <w:spacing w:after="60"/>
        <w:ind w:firstLine="360"/>
        <w:rPr>
          <w:rFonts w:ascii="Arial" w:hAnsi="Arial" w:cs="Arial"/>
        </w:rPr>
      </w:pPr>
      <w:r w:rsidRPr="00E078B9">
        <w:rPr>
          <w:rFonts w:ascii="Arial" w:hAnsi="Arial" w:cs="Arial"/>
          <w:u w:val="single"/>
        </w:rPr>
        <w:t>Préfinancement</w:t>
      </w:r>
      <w:r w:rsidRPr="00E078B9">
        <w:rPr>
          <w:rFonts w:ascii="Arial" w:hAnsi="Arial" w:cs="Arial"/>
        </w:rPr>
        <w:t> : 2 ans</w:t>
      </w:r>
    </w:p>
    <w:p w14:paraId="24ED6A60" w14:textId="77777777" w:rsidR="00E078B9" w:rsidRPr="00E078B9" w:rsidRDefault="00E078B9" w:rsidP="00E078B9">
      <w:pPr>
        <w:autoSpaceDE w:val="0"/>
        <w:autoSpaceDN w:val="0"/>
        <w:adjustRightInd w:val="0"/>
        <w:spacing w:after="60"/>
        <w:ind w:firstLine="360"/>
        <w:rPr>
          <w:rFonts w:ascii="Arial" w:hAnsi="Arial" w:cs="Arial"/>
        </w:rPr>
      </w:pPr>
      <w:r w:rsidRPr="00E078B9">
        <w:rPr>
          <w:rFonts w:ascii="Arial" w:hAnsi="Arial" w:cs="Arial"/>
          <w:u w:val="single"/>
        </w:rPr>
        <w:t>Frais de dossier</w:t>
      </w:r>
      <w:r w:rsidRPr="00E078B9">
        <w:rPr>
          <w:rFonts w:ascii="Arial" w:hAnsi="Arial" w:cs="Arial"/>
        </w:rPr>
        <w:t> : 1 252.00 €</w:t>
      </w:r>
    </w:p>
    <w:p w14:paraId="4316B87F" w14:textId="77777777" w:rsidR="00E078B9" w:rsidRPr="00E078B9" w:rsidRDefault="00E078B9" w:rsidP="00E078B9">
      <w:pPr>
        <w:autoSpaceDE w:val="0"/>
        <w:autoSpaceDN w:val="0"/>
        <w:adjustRightInd w:val="0"/>
        <w:spacing w:after="60"/>
        <w:ind w:firstLine="360"/>
        <w:rPr>
          <w:rFonts w:ascii="Arial" w:hAnsi="Arial" w:cs="Arial"/>
        </w:rPr>
      </w:pPr>
      <w:r w:rsidRPr="00E078B9">
        <w:rPr>
          <w:rFonts w:ascii="Arial" w:hAnsi="Arial" w:cs="Arial"/>
          <w:u w:val="single"/>
        </w:rPr>
        <w:t>Taux d’intérêt</w:t>
      </w:r>
      <w:r w:rsidRPr="00E078B9">
        <w:rPr>
          <w:rFonts w:ascii="Arial" w:hAnsi="Arial" w:cs="Arial"/>
        </w:rPr>
        <w:t xml:space="preserve"> : </w:t>
      </w:r>
    </w:p>
    <w:p w14:paraId="59B0AEE3" w14:textId="77777777" w:rsidR="00E078B9" w:rsidRPr="00E078B9" w:rsidRDefault="00E078B9" w:rsidP="00CF4985">
      <w:pPr>
        <w:numPr>
          <w:ilvl w:val="1"/>
          <w:numId w:val="4"/>
        </w:numPr>
        <w:autoSpaceDE w:val="0"/>
        <w:autoSpaceDN w:val="0"/>
        <w:adjustRightInd w:val="0"/>
        <w:spacing w:after="0" w:line="240" w:lineRule="auto"/>
        <w:contextualSpacing/>
        <w:rPr>
          <w:rFonts w:ascii="Arial" w:eastAsia="Calibri" w:hAnsi="Arial" w:cs="Arial"/>
        </w:rPr>
      </w:pPr>
      <w:r w:rsidRPr="00E078B9">
        <w:rPr>
          <w:rFonts w:ascii="Arial" w:eastAsia="Calibri" w:hAnsi="Arial" w:cs="Arial"/>
        </w:rPr>
        <w:t>Taux d’intérêt actuariel annuel révisable 1.86 % à la date du 12/07/2018</w:t>
      </w:r>
    </w:p>
    <w:p w14:paraId="6A3210A1" w14:textId="77777777" w:rsidR="00E078B9" w:rsidRPr="00E078B9" w:rsidRDefault="00E078B9" w:rsidP="00CF4985">
      <w:pPr>
        <w:numPr>
          <w:ilvl w:val="1"/>
          <w:numId w:val="4"/>
        </w:numPr>
        <w:autoSpaceDE w:val="0"/>
        <w:autoSpaceDN w:val="0"/>
        <w:adjustRightInd w:val="0"/>
        <w:spacing w:after="0" w:line="240" w:lineRule="auto"/>
        <w:contextualSpacing/>
        <w:rPr>
          <w:rFonts w:ascii="Arial" w:eastAsia="Calibri" w:hAnsi="Arial" w:cs="Arial"/>
        </w:rPr>
      </w:pPr>
      <w:r w:rsidRPr="00E078B9">
        <w:rPr>
          <w:rFonts w:ascii="Arial" w:eastAsia="Calibri" w:hAnsi="Arial" w:cs="Arial"/>
        </w:rPr>
        <w:t>Indice de référence : taux de rémunération du Livret A, soit 0,75 % à la date du 12/07/2018.</w:t>
      </w:r>
    </w:p>
    <w:p w14:paraId="1DB4EC59" w14:textId="77777777" w:rsidR="00E078B9" w:rsidRPr="00E078B9" w:rsidRDefault="00E078B9" w:rsidP="00CF4985">
      <w:pPr>
        <w:numPr>
          <w:ilvl w:val="1"/>
          <w:numId w:val="4"/>
        </w:numPr>
        <w:autoSpaceDE w:val="0"/>
        <w:autoSpaceDN w:val="0"/>
        <w:adjustRightInd w:val="0"/>
        <w:spacing w:after="0" w:line="240" w:lineRule="auto"/>
        <w:contextualSpacing/>
        <w:rPr>
          <w:rFonts w:ascii="Arial" w:eastAsia="Calibri" w:hAnsi="Arial" w:cs="Arial"/>
        </w:rPr>
      </w:pPr>
      <w:r w:rsidRPr="00E078B9">
        <w:rPr>
          <w:rFonts w:ascii="Arial" w:eastAsia="Calibri" w:hAnsi="Arial" w:cs="Arial"/>
        </w:rPr>
        <w:t>Ce taux d’intérêt actuariel annuel est révisé à chaque variation du taux de rémunération du livret A.</w:t>
      </w:r>
    </w:p>
    <w:p w14:paraId="40DBCF79" w14:textId="77777777" w:rsidR="00E078B9" w:rsidRPr="00E078B9" w:rsidRDefault="00E078B9" w:rsidP="00CF4985">
      <w:pPr>
        <w:numPr>
          <w:ilvl w:val="1"/>
          <w:numId w:val="5"/>
        </w:numPr>
        <w:spacing w:after="0" w:line="240" w:lineRule="auto"/>
        <w:contextualSpacing/>
        <w:jc w:val="both"/>
        <w:rPr>
          <w:rFonts w:ascii="Arial" w:eastAsia="Calibri" w:hAnsi="Arial" w:cs="Arial"/>
          <w:b/>
          <w:bCs/>
        </w:rPr>
      </w:pPr>
      <w:r w:rsidRPr="00E078B9">
        <w:rPr>
          <w:rFonts w:ascii="Arial" w:eastAsia="Calibri" w:hAnsi="Arial" w:cs="Arial"/>
          <w:u w:val="single"/>
        </w:rPr>
        <w:t>Garantie</w:t>
      </w:r>
      <w:r w:rsidRPr="00E078B9">
        <w:rPr>
          <w:rFonts w:ascii="Arial" w:eastAsia="Calibri" w:hAnsi="Arial" w:cs="Arial"/>
        </w:rPr>
        <w:t> : Cautionnement des collectivités publiques à hauteur de 100% du financement</w:t>
      </w:r>
    </w:p>
    <w:p w14:paraId="4BB33730" w14:textId="77777777" w:rsidR="00E078B9" w:rsidRPr="00E078B9" w:rsidRDefault="00E078B9" w:rsidP="00E078B9">
      <w:pPr>
        <w:spacing w:after="120" w:line="240" w:lineRule="auto"/>
        <w:ind w:left="1440"/>
        <w:contextualSpacing/>
        <w:jc w:val="both"/>
        <w:rPr>
          <w:rFonts w:ascii="Arial" w:eastAsia="Calibri" w:hAnsi="Arial" w:cs="Arial"/>
          <w:b/>
          <w:bCs/>
        </w:rPr>
      </w:pPr>
    </w:p>
    <w:p w14:paraId="35590B4C" w14:textId="77777777" w:rsidR="00E078B9" w:rsidRPr="00E078B9" w:rsidRDefault="00E078B9" w:rsidP="00E078B9">
      <w:pPr>
        <w:jc w:val="both"/>
        <w:rPr>
          <w:rFonts w:ascii="Arial" w:hAnsi="Arial" w:cs="Arial"/>
        </w:rPr>
      </w:pPr>
      <w:r w:rsidRPr="00E078B9">
        <w:rPr>
          <w:rFonts w:ascii="Arial" w:hAnsi="Arial" w:cs="Arial"/>
          <w:b/>
        </w:rPr>
        <w:t>- AUTORISE</w:t>
      </w:r>
      <w:r w:rsidRPr="00E078B9">
        <w:rPr>
          <w:rFonts w:ascii="Arial" w:hAnsi="Arial" w:cs="Arial"/>
        </w:rPr>
        <w:t xml:space="preserve"> Monsieur le Maire à signer cette convention et tous documents annexés.</w:t>
      </w:r>
    </w:p>
    <w:p w14:paraId="60C39C4B" w14:textId="77777777" w:rsidR="00E078B9" w:rsidRPr="00E078B9" w:rsidRDefault="00E078B9" w:rsidP="00E078B9">
      <w:pPr>
        <w:spacing w:after="0" w:line="240" w:lineRule="auto"/>
        <w:ind w:left="1065"/>
        <w:contextualSpacing/>
        <w:jc w:val="both"/>
        <w:rPr>
          <w:rFonts w:ascii="Arial" w:eastAsia="Calibri" w:hAnsi="Arial" w:cs="Arial"/>
        </w:rPr>
      </w:pPr>
    </w:p>
    <w:p w14:paraId="4B4FD092" w14:textId="77777777" w:rsidR="00E078B9" w:rsidRPr="00E078B9" w:rsidRDefault="00E078B9" w:rsidP="00E078B9">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rPr>
      </w:pPr>
      <w:r w:rsidRPr="00E078B9">
        <w:rPr>
          <w:rFonts w:ascii="Arial" w:eastAsia="Calibri" w:hAnsi="Arial" w:cs="Arial"/>
          <w:b/>
        </w:rPr>
        <w:t>QUESTIONS DIVERSES</w:t>
      </w:r>
    </w:p>
    <w:p w14:paraId="50015D62" w14:textId="77777777" w:rsidR="00E078B9" w:rsidRPr="00E078B9" w:rsidRDefault="00E078B9" w:rsidP="00E078B9">
      <w:pPr>
        <w:spacing w:after="0" w:line="240" w:lineRule="auto"/>
        <w:contextualSpacing/>
        <w:rPr>
          <w:rFonts w:ascii="Arial" w:eastAsia="Calibri" w:hAnsi="Arial" w:cs="Arial"/>
        </w:rPr>
      </w:pPr>
    </w:p>
    <w:p w14:paraId="5F686B77" w14:textId="77777777" w:rsidR="00E078B9" w:rsidRPr="00E078B9" w:rsidRDefault="00E078B9" w:rsidP="00CF4985">
      <w:pPr>
        <w:numPr>
          <w:ilvl w:val="0"/>
          <w:numId w:val="3"/>
        </w:numPr>
        <w:spacing w:after="120" w:line="240" w:lineRule="auto"/>
        <w:contextualSpacing/>
        <w:jc w:val="both"/>
        <w:rPr>
          <w:rFonts w:ascii="Arial" w:eastAsia="Calibri" w:hAnsi="Arial" w:cs="Arial"/>
        </w:rPr>
      </w:pPr>
      <w:r w:rsidRPr="00E078B9">
        <w:rPr>
          <w:rFonts w:ascii="Arial" w:eastAsia="Calibri" w:hAnsi="Arial" w:cs="Arial"/>
          <w:b/>
          <w:bCs/>
          <w:u w:val="single"/>
        </w:rPr>
        <w:t>Question de Monsieur Yves LAFOY, Conseiller Municipal</w:t>
      </w:r>
    </w:p>
    <w:p w14:paraId="43EF9F87" w14:textId="77777777" w:rsidR="00E078B9" w:rsidRPr="00E078B9" w:rsidRDefault="00E078B9" w:rsidP="00E078B9">
      <w:pPr>
        <w:spacing w:after="0"/>
        <w:jc w:val="both"/>
        <w:rPr>
          <w:rFonts w:ascii="Arial" w:hAnsi="Arial" w:cs="Arial"/>
          <w:u w:val="dotDash"/>
        </w:rPr>
      </w:pPr>
      <w:r w:rsidRPr="00E078B9">
        <w:rPr>
          <w:rFonts w:ascii="Arial" w:hAnsi="Arial" w:cs="Arial"/>
        </w:rPr>
        <w:sym w:font="Wingdings" w:char="F031"/>
      </w:r>
      <w:r w:rsidRPr="00E078B9">
        <w:rPr>
          <w:rFonts w:ascii="Arial" w:hAnsi="Arial" w:cs="Arial"/>
        </w:rPr>
        <w:t xml:space="preserve"> </w:t>
      </w:r>
      <w:r w:rsidRPr="00E078B9">
        <w:rPr>
          <w:rFonts w:ascii="Arial" w:hAnsi="Arial" w:cs="Arial"/>
          <w:u w:val="dotDash"/>
        </w:rPr>
        <w:t>Illuminations</w:t>
      </w:r>
    </w:p>
    <w:p w14:paraId="5AC7DC14" w14:textId="77777777" w:rsidR="00E078B9" w:rsidRPr="00E078B9" w:rsidRDefault="00E078B9" w:rsidP="00E078B9">
      <w:pPr>
        <w:spacing w:after="0"/>
        <w:jc w:val="both"/>
        <w:rPr>
          <w:rFonts w:ascii="Arial" w:hAnsi="Arial" w:cs="Arial"/>
        </w:rPr>
      </w:pPr>
      <w:r w:rsidRPr="00E078B9">
        <w:rPr>
          <w:rFonts w:ascii="Arial" w:hAnsi="Arial" w:cs="Arial"/>
        </w:rPr>
        <w:t>La commission des festivités mène un travail de réflexion sur l’installation d’équipements pérennes ne nécessitant plus de pose et dépose chaque année, afin de réaliser des économies.</w:t>
      </w:r>
    </w:p>
    <w:p w14:paraId="4052C388" w14:textId="77777777" w:rsidR="00E078B9" w:rsidRPr="00E078B9" w:rsidRDefault="00E078B9" w:rsidP="00E078B9">
      <w:pPr>
        <w:spacing w:after="0"/>
        <w:jc w:val="both"/>
        <w:rPr>
          <w:rFonts w:ascii="Arial" w:hAnsi="Arial" w:cs="Arial"/>
        </w:rPr>
      </w:pPr>
      <w:r w:rsidRPr="00E078B9">
        <w:rPr>
          <w:rFonts w:ascii="Arial" w:hAnsi="Arial" w:cs="Arial"/>
        </w:rPr>
        <w:t>La fête du 8 décembre est en préparation, et reste maintenue pour l’instant.</w:t>
      </w:r>
    </w:p>
    <w:p w14:paraId="42241132" w14:textId="77777777" w:rsidR="00E078B9" w:rsidRPr="00E078B9" w:rsidRDefault="00E078B9" w:rsidP="00E078B9">
      <w:pPr>
        <w:spacing w:after="0" w:line="240" w:lineRule="auto"/>
        <w:contextualSpacing/>
        <w:jc w:val="center"/>
        <w:rPr>
          <w:rFonts w:ascii="Arial" w:eastAsia="Calibri" w:hAnsi="Arial" w:cs="Arial"/>
        </w:rPr>
      </w:pPr>
    </w:p>
    <w:p w14:paraId="7CB48E5E" w14:textId="77777777" w:rsidR="00E078B9" w:rsidRPr="00E078B9" w:rsidRDefault="00E078B9" w:rsidP="00CF4985">
      <w:pPr>
        <w:numPr>
          <w:ilvl w:val="0"/>
          <w:numId w:val="3"/>
        </w:numPr>
        <w:spacing w:after="120" w:line="240" w:lineRule="auto"/>
        <w:contextualSpacing/>
        <w:jc w:val="both"/>
        <w:rPr>
          <w:rFonts w:ascii="Arial" w:eastAsia="Calibri" w:hAnsi="Arial" w:cs="Arial"/>
        </w:rPr>
      </w:pPr>
      <w:bookmarkStart w:id="12" w:name="_Hlk46398739"/>
      <w:r w:rsidRPr="00E078B9">
        <w:rPr>
          <w:rFonts w:ascii="Arial" w:eastAsia="Calibri" w:hAnsi="Arial" w:cs="Arial"/>
          <w:b/>
          <w:bCs/>
          <w:u w:val="single"/>
        </w:rPr>
        <w:t>Question de Monsieur Richard BONNEFOUX, Maire</w:t>
      </w:r>
    </w:p>
    <w:p w14:paraId="35C698DF" w14:textId="77777777" w:rsidR="00E078B9" w:rsidRPr="00E078B9" w:rsidRDefault="00E078B9" w:rsidP="00E078B9">
      <w:pPr>
        <w:spacing w:after="0"/>
        <w:jc w:val="both"/>
        <w:rPr>
          <w:rFonts w:ascii="Arial" w:hAnsi="Arial" w:cs="Arial"/>
          <w:u w:val="dotDash"/>
        </w:rPr>
      </w:pPr>
      <w:r w:rsidRPr="00E078B9">
        <w:rPr>
          <w:rFonts w:ascii="Arial" w:hAnsi="Arial" w:cs="Arial"/>
        </w:rPr>
        <w:sym w:font="Wingdings" w:char="F031"/>
      </w:r>
      <w:r w:rsidRPr="00E078B9">
        <w:rPr>
          <w:rFonts w:ascii="Arial" w:hAnsi="Arial" w:cs="Arial"/>
        </w:rPr>
        <w:t xml:space="preserve"> </w:t>
      </w:r>
      <w:r w:rsidRPr="00E078B9">
        <w:rPr>
          <w:rFonts w:ascii="Arial" w:hAnsi="Arial" w:cs="Arial"/>
          <w:u w:val="dotDash"/>
        </w:rPr>
        <w:t>Catastrophes naturelles</w:t>
      </w:r>
    </w:p>
    <w:p w14:paraId="1EE36C12" w14:textId="77777777" w:rsidR="00E078B9" w:rsidRPr="00E078B9" w:rsidRDefault="00E078B9" w:rsidP="00E078B9">
      <w:pPr>
        <w:spacing w:after="120"/>
        <w:jc w:val="both"/>
        <w:rPr>
          <w:rFonts w:ascii="Arial" w:hAnsi="Arial" w:cs="Arial"/>
        </w:rPr>
      </w:pPr>
      <w:r w:rsidRPr="00E078B9">
        <w:rPr>
          <w:rFonts w:ascii="Arial" w:hAnsi="Arial" w:cs="Arial"/>
        </w:rPr>
        <w:lastRenderedPageBreak/>
        <w:t>Suite au tremblement de terre subit par la ville du Teil en 2019, le Conseil Municipal avait voté un don de 1 000 € à la commune. Le Maire du Teil a adressé un courrier de remerciements.</w:t>
      </w:r>
    </w:p>
    <w:p w14:paraId="74A7DE87" w14:textId="77777777" w:rsidR="00E078B9" w:rsidRPr="00E078B9" w:rsidRDefault="00E078B9" w:rsidP="00E078B9">
      <w:pPr>
        <w:spacing w:after="0"/>
        <w:jc w:val="both"/>
        <w:rPr>
          <w:rFonts w:ascii="Arial" w:hAnsi="Arial" w:cs="Arial"/>
          <w:u w:val="dotDash"/>
        </w:rPr>
      </w:pPr>
      <w:bookmarkStart w:id="13" w:name="_Hlk46399904"/>
      <w:bookmarkEnd w:id="12"/>
      <w:r w:rsidRPr="00E078B9">
        <w:rPr>
          <w:rFonts w:ascii="Arial" w:hAnsi="Arial" w:cs="Arial"/>
        </w:rPr>
        <w:sym w:font="Wingdings" w:char="F031"/>
      </w:r>
      <w:r w:rsidRPr="00E078B9">
        <w:rPr>
          <w:rFonts w:ascii="Arial" w:hAnsi="Arial" w:cs="Arial"/>
        </w:rPr>
        <w:t xml:space="preserve"> </w:t>
      </w:r>
      <w:r w:rsidRPr="00E078B9">
        <w:rPr>
          <w:rFonts w:ascii="Arial" w:hAnsi="Arial" w:cs="Arial"/>
          <w:u w:val="dotDash"/>
        </w:rPr>
        <w:t>Maison médicale</w:t>
      </w:r>
    </w:p>
    <w:bookmarkEnd w:id="13"/>
    <w:p w14:paraId="6710CE70" w14:textId="77777777" w:rsidR="00E078B9" w:rsidRPr="00E078B9" w:rsidRDefault="00E078B9" w:rsidP="00E078B9">
      <w:pPr>
        <w:spacing w:after="0"/>
        <w:jc w:val="both"/>
        <w:rPr>
          <w:rFonts w:ascii="Arial" w:hAnsi="Arial" w:cs="Arial"/>
        </w:rPr>
      </w:pPr>
      <w:r w:rsidRPr="00E078B9">
        <w:rPr>
          <w:rFonts w:ascii="Arial" w:hAnsi="Arial" w:cs="Arial"/>
        </w:rPr>
        <w:t>Les portes d’entrées vont être renouvelées par des portes automatiques ; un rideau métallique visant à sécuriser le bâtiment sera également posé. Travaux prévus pour la fin de l’année 2020.</w:t>
      </w:r>
    </w:p>
    <w:p w14:paraId="0ACC8006" w14:textId="77777777" w:rsidR="00E078B9" w:rsidRPr="00E078B9" w:rsidRDefault="00E078B9" w:rsidP="00E078B9">
      <w:pPr>
        <w:spacing w:after="0"/>
        <w:jc w:val="both"/>
        <w:rPr>
          <w:rFonts w:ascii="Arial" w:hAnsi="Arial" w:cs="Arial"/>
        </w:rPr>
      </w:pPr>
      <w:r w:rsidRPr="00E078B9">
        <w:rPr>
          <w:rFonts w:ascii="Arial" w:hAnsi="Arial" w:cs="Arial"/>
        </w:rPr>
        <w:sym w:font="Wingdings" w:char="F031"/>
      </w:r>
      <w:r w:rsidRPr="00E078B9">
        <w:rPr>
          <w:rFonts w:ascii="Arial" w:hAnsi="Arial" w:cs="Arial"/>
          <w:u w:val="dotDash"/>
        </w:rPr>
        <w:t>Vienne Condrieu Agglomération</w:t>
      </w:r>
    </w:p>
    <w:p w14:paraId="625817C8" w14:textId="77777777" w:rsidR="00E078B9" w:rsidRPr="00E078B9" w:rsidRDefault="00E078B9" w:rsidP="00E078B9">
      <w:pPr>
        <w:spacing w:after="0"/>
        <w:jc w:val="both"/>
        <w:rPr>
          <w:rFonts w:ascii="Arial" w:hAnsi="Arial" w:cs="Arial"/>
        </w:rPr>
      </w:pPr>
      <w:r w:rsidRPr="00E078B9">
        <w:rPr>
          <w:rFonts w:ascii="Arial" w:hAnsi="Arial" w:cs="Arial"/>
        </w:rPr>
        <w:t>Direction des transports : la DSP (Délégation de Service Public) sera prochainement en renégociation, avec proposition de nouveaux services et tarifs.</w:t>
      </w:r>
    </w:p>
    <w:p w14:paraId="689536EF" w14:textId="77777777" w:rsidR="00E078B9" w:rsidRPr="00E078B9" w:rsidRDefault="00E078B9" w:rsidP="00E078B9">
      <w:pPr>
        <w:spacing w:after="0"/>
        <w:jc w:val="both"/>
        <w:rPr>
          <w:rFonts w:ascii="Arial" w:hAnsi="Arial" w:cs="Arial"/>
        </w:rPr>
      </w:pPr>
    </w:p>
    <w:p w14:paraId="3F696284" w14:textId="77777777" w:rsidR="00E078B9" w:rsidRPr="00E078B9" w:rsidRDefault="00E078B9" w:rsidP="00E078B9">
      <w:pPr>
        <w:spacing w:after="0"/>
        <w:jc w:val="both"/>
        <w:rPr>
          <w:rFonts w:ascii="Arial" w:hAnsi="Arial" w:cs="Arial"/>
          <w:u w:val="dotDash"/>
        </w:rPr>
      </w:pPr>
      <w:r w:rsidRPr="00E078B9">
        <w:rPr>
          <w:rFonts w:ascii="Arial" w:hAnsi="Arial" w:cs="Arial"/>
        </w:rPr>
        <w:sym w:font="Wingdings" w:char="F031"/>
      </w:r>
      <w:r w:rsidRPr="00E078B9">
        <w:rPr>
          <w:rFonts w:ascii="Arial" w:hAnsi="Arial" w:cs="Arial"/>
          <w:u w:val="dotDash"/>
        </w:rPr>
        <w:t>GRDF</w:t>
      </w:r>
    </w:p>
    <w:p w14:paraId="48F526D0" w14:textId="77777777" w:rsidR="00E078B9" w:rsidRPr="00E078B9" w:rsidRDefault="00E078B9" w:rsidP="00E078B9">
      <w:pPr>
        <w:spacing w:after="0"/>
        <w:jc w:val="both"/>
        <w:rPr>
          <w:rFonts w:ascii="Arial" w:hAnsi="Arial" w:cs="Arial"/>
        </w:rPr>
      </w:pPr>
      <w:r w:rsidRPr="00E078B9">
        <w:rPr>
          <w:rFonts w:ascii="Arial" w:hAnsi="Arial" w:cs="Arial"/>
        </w:rPr>
        <w:t>Les compteurs communicants « GAZPAR » vont être déployés sur la commune d’Ampuis en fin d’année 2020.</w:t>
      </w:r>
    </w:p>
    <w:p w14:paraId="7FDED0A0" w14:textId="77777777" w:rsidR="00E078B9" w:rsidRPr="00E078B9" w:rsidRDefault="00E078B9" w:rsidP="00E078B9">
      <w:pPr>
        <w:rPr>
          <w:rFonts w:ascii="Arial" w:hAnsi="Arial" w:cs="Arial"/>
        </w:rPr>
      </w:pPr>
    </w:p>
    <w:p w14:paraId="21F68CE1" w14:textId="77777777" w:rsidR="00E078B9" w:rsidRPr="00E078B9" w:rsidRDefault="00E078B9" w:rsidP="00E078B9">
      <w:pPr>
        <w:rPr>
          <w:rFonts w:ascii="Arial" w:hAnsi="Arial" w:cs="Arial"/>
        </w:rPr>
      </w:pPr>
    </w:p>
    <w:p w14:paraId="0A8745DE" w14:textId="77777777" w:rsidR="00E078B9" w:rsidRPr="00E078B9" w:rsidRDefault="00E078B9" w:rsidP="00E078B9">
      <w:pPr>
        <w:jc w:val="center"/>
        <w:rPr>
          <w:rFonts w:ascii="Arial" w:hAnsi="Arial" w:cs="Arial"/>
        </w:rPr>
      </w:pPr>
      <w:r w:rsidRPr="00E078B9">
        <w:rPr>
          <w:rFonts w:ascii="Arial" w:hAnsi="Arial" w:cs="Arial"/>
        </w:rPr>
        <w:t>---------------------------------------------------------------------------</w:t>
      </w:r>
    </w:p>
    <w:p w14:paraId="02901CFC" w14:textId="77777777" w:rsidR="00E078B9" w:rsidRPr="00E078B9" w:rsidRDefault="00E078B9" w:rsidP="00E078B9">
      <w:pPr>
        <w:rPr>
          <w:rFonts w:ascii="Arial" w:hAnsi="Arial" w:cs="Arial"/>
        </w:rPr>
      </w:pPr>
    </w:p>
    <w:p w14:paraId="6DB4A006" w14:textId="7C04B5FD" w:rsidR="00E078B9" w:rsidRDefault="00E078B9" w:rsidP="00E078B9">
      <w:pPr>
        <w:rPr>
          <w:rFonts w:ascii="Arial" w:hAnsi="Arial" w:cs="Arial"/>
        </w:rPr>
      </w:pPr>
      <w:r w:rsidRPr="00E078B9">
        <w:rPr>
          <w:rFonts w:ascii="Arial" w:hAnsi="Arial" w:cs="Arial"/>
        </w:rPr>
        <w:t>L’ordre du jour étant épuisé, la séance est levée à 22h00.</w:t>
      </w:r>
    </w:p>
    <w:p w14:paraId="5BC6AC29" w14:textId="77777777" w:rsidR="00CF4985" w:rsidRPr="00E078B9" w:rsidRDefault="00CF4985" w:rsidP="00E078B9">
      <w:pPr>
        <w:rPr>
          <w:rFonts w:ascii="Arial" w:hAnsi="Arial" w:cs="Arial"/>
        </w:rPr>
      </w:pPr>
    </w:p>
    <w:p w14:paraId="456BF407" w14:textId="77777777" w:rsidR="00E078B9" w:rsidRPr="00E078B9" w:rsidRDefault="00E078B9" w:rsidP="00E078B9">
      <w:pPr>
        <w:ind w:firstLine="708"/>
        <w:rPr>
          <w:rFonts w:ascii="Arial" w:hAnsi="Arial" w:cs="Arial"/>
        </w:rPr>
      </w:pPr>
      <w:r w:rsidRPr="00E078B9">
        <w:rPr>
          <w:rFonts w:ascii="Arial" w:hAnsi="Arial" w:cs="Arial"/>
        </w:rPr>
        <w:t>Le Maire,</w:t>
      </w:r>
      <w:r w:rsidRPr="00E078B9">
        <w:rPr>
          <w:rFonts w:ascii="Arial" w:hAnsi="Arial" w:cs="Arial"/>
        </w:rPr>
        <w:tab/>
      </w:r>
      <w:r w:rsidRPr="00E078B9">
        <w:rPr>
          <w:rFonts w:ascii="Arial" w:hAnsi="Arial" w:cs="Arial"/>
        </w:rPr>
        <w:tab/>
      </w:r>
      <w:r w:rsidRPr="00E078B9">
        <w:rPr>
          <w:rFonts w:ascii="Arial" w:hAnsi="Arial" w:cs="Arial"/>
        </w:rPr>
        <w:tab/>
      </w:r>
      <w:r w:rsidRPr="00E078B9">
        <w:rPr>
          <w:rFonts w:ascii="Arial" w:hAnsi="Arial" w:cs="Arial"/>
        </w:rPr>
        <w:tab/>
      </w:r>
      <w:r w:rsidRPr="00E078B9">
        <w:rPr>
          <w:rFonts w:ascii="Arial" w:hAnsi="Arial" w:cs="Arial"/>
        </w:rPr>
        <w:tab/>
      </w:r>
      <w:r w:rsidRPr="00E078B9">
        <w:rPr>
          <w:rFonts w:ascii="Arial" w:hAnsi="Arial" w:cs="Arial"/>
        </w:rPr>
        <w:tab/>
      </w:r>
      <w:r w:rsidRPr="00E078B9">
        <w:rPr>
          <w:rFonts w:ascii="Arial" w:hAnsi="Arial" w:cs="Arial"/>
        </w:rPr>
        <w:tab/>
        <w:t>Le Secrétaire de séance</w:t>
      </w:r>
    </w:p>
    <w:p w14:paraId="597D8609" w14:textId="0696C3BF" w:rsidR="00E078B9" w:rsidRPr="00E078B9" w:rsidRDefault="00CF4985" w:rsidP="00E078B9">
      <w:pPr>
        <w:rPr>
          <w:rFonts w:ascii="Arial" w:hAnsi="Arial" w:cs="Arial"/>
        </w:rPr>
      </w:pPr>
      <w:r>
        <w:rPr>
          <w:rFonts w:ascii="Arial" w:hAnsi="Arial" w:cs="Arial"/>
        </w:rPr>
        <w:t xml:space="preserve"> </w:t>
      </w:r>
      <w:r w:rsidR="00E078B9" w:rsidRPr="00E078B9">
        <w:rPr>
          <w:rFonts w:ascii="Arial" w:hAnsi="Arial" w:cs="Arial"/>
        </w:rPr>
        <w:t>Richard BONNEFOUX</w:t>
      </w:r>
      <w:r w:rsidR="00E078B9" w:rsidRPr="00E078B9">
        <w:rPr>
          <w:rFonts w:ascii="Arial" w:hAnsi="Arial" w:cs="Arial"/>
        </w:rPr>
        <w:tab/>
      </w:r>
      <w:r w:rsidR="00E078B9" w:rsidRPr="00E078B9">
        <w:rPr>
          <w:rFonts w:ascii="Arial" w:hAnsi="Arial" w:cs="Arial"/>
        </w:rPr>
        <w:tab/>
      </w:r>
      <w:r w:rsidR="00E078B9" w:rsidRPr="00E078B9">
        <w:rPr>
          <w:rFonts w:ascii="Arial" w:hAnsi="Arial" w:cs="Arial"/>
        </w:rPr>
        <w:tab/>
      </w:r>
      <w:r w:rsidR="00E078B9" w:rsidRPr="00E078B9">
        <w:rPr>
          <w:rFonts w:ascii="Arial" w:hAnsi="Arial" w:cs="Arial"/>
        </w:rPr>
        <w:tab/>
      </w:r>
      <w:r w:rsidR="00E078B9" w:rsidRPr="00E078B9">
        <w:rPr>
          <w:rFonts w:ascii="Arial" w:hAnsi="Arial" w:cs="Arial"/>
        </w:rPr>
        <w:tab/>
      </w:r>
      <w:r w:rsidR="00E078B9" w:rsidRPr="00E078B9">
        <w:rPr>
          <w:rFonts w:ascii="Arial" w:hAnsi="Arial" w:cs="Arial"/>
        </w:rPr>
        <w:tab/>
      </w:r>
      <w:r w:rsidR="00E078B9" w:rsidRPr="00E078B9">
        <w:rPr>
          <w:rFonts w:ascii="Arial" w:hAnsi="Arial" w:cs="Arial"/>
        </w:rPr>
        <w:tab/>
        <w:t>Fabien BAY</w:t>
      </w:r>
    </w:p>
    <w:p w14:paraId="41472208" w14:textId="77777777" w:rsidR="00E078B9" w:rsidRPr="00630DA1" w:rsidRDefault="00E078B9" w:rsidP="00763735">
      <w:pPr>
        <w:spacing w:after="0"/>
        <w:rPr>
          <w:rFonts w:ascii="Arial" w:hAnsi="Arial" w:cs="Arial"/>
        </w:rPr>
      </w:pPr>
    </w:p>
    <w:sectPr w:rsidR="00E078B9" w:rsidRPr="00630DA1" w:rsidSect="004A49A7">
      <w:pgSz w:w="11906" w:h="16838"/>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Courier New'">
    <w:altName w:val="Courier New"/>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Roboto Cn">
    <w:altName w:val="Arial"/>
    <w:panose1 w:val="00000000000000000000"/>
    <w:charset w:val="00"/>
    <w:family w:val="swiss"/>
    <w:notTrueType/>
    <w:pitch w:val="default"/>
    <w:sig w:usb0="00000003" w:usb1="00000000" w:usb2="00000000" w:usb3="00000000" w:csb0="00000001" w:csb1="00000000"/>
  </w:font>
  <w:font w:name="FontAwesome">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42C2881"/>
    <w:multiLevelType w:val="hybridMultilevel"/>
    <w:tmpl w:val="C6986ECC"/>
    <w:lvl w:ilvl="0" w:tplc="8EEA38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FC241B"/>
    <w:multiLevelType w:val="hybridMultilevel"/>
    <w:tmpl w:val="7FBA9950"/>
    <w:lvl w:ilvl="0" w:tplc="30DEFBE8">
      <w:start w:val="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5354912"/>
    <w:multiLevelType w:val="hybridMultilevel"/>
    <w:tmpl w:val="8982D538"/>
    <w:lvl w:ilvl="0" w:tplc="8EEA38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F873BBC"/>
    <w:multiLevelType w:val="multilevel"/>
    <w:tmpl w:val="B3544868"/>
    <w:styleLink w:val="WW8Num1"/>
    <w:lvl w:ilvl="0">
      <w:numFmt w:val="bullet"/>
      <w:lvlText w:val="-"/>
      <w:lvlJc w:val="left"/>
      <w:pPr>
        <w:ind w:left="1134" w:hanging="454"/>
      </w:pPr>
      <w:rPr>
        <w:rFonts w:ascii="Courier, 'Courier New'" w:hAnsi="Courier, 'Courier New'" w:cs="Courier, '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2956487"/>
    <w:multiLevelType w:val="hybridMultilevel"/>
    <w:tmpl w:val="DCE4D176"/>
    <w:lvl w:ilvl="0" w:tplc="46A81A4A">
      <w:start w:val="1"/>
      <w:numFmt w:val="bullet"/>
      <w:lvlText w:val=""/>
      <w:lvlJc w:val="left"/>
      <w:pPr>
        <w:ind w:left="720" w:hanging="360"/>
      </w:pPr>
      <w:rPr>
        <w:rFonts w:ascii="Wingdings" w:hAnsi="Wingdings" w:hint="default"/>
        <w:strik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C6C5BF3"/>
    <w:multiLevelType w:val="hybridMultilevel"/>
    <w:tmpl w:val="369A28FC"/>
    <w:lvl w:ilvl="0" w:tplc="2110A526">
      <w:numFmt w:val="bullet"/>
      <w:lvlText w:val="-"/>
      <w:lvlJc w:val="left"/>
      <w:pPr>
        <w:ind w:left="1070" w:hanging="360"/>
      </w:pPr>
      <w:rPr>
        <w:rFonts w:ascii="Arial" w:eastAsia="Times New Roman" w:hAnsi="Arial" w:cs="Aria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7" w15:restartNumberingAfterBreak="0">
    <w:nsid w:val="2FF46C23"/>
    <w:multiLevelType w:val="hybridMultilevel"/>
    <w:tmpl w:val="E196C59C"/>
    <w:lvl w:ilvl="0" w:tplc="8C540638">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6C0467"/>
    <w:multiLevelType w:val="hybridMultilevel"/>
    <w:tmpl w:val="D38AEEAE"/>
    <w:lvl w:ilvl="0" w:tplc="9F0036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0" w15:restartNumberingAfterBreak="0">
    <w:nsid w:val="35B641CF"/>
    <w:multiLevelType w:val="hybridMultilevel"/>
    <w:tmpl w:val="C7C8F19A"/>
    <w:lvl w:ilvl="0" w:tplc="8EEA3868">
      <w:start w:val="1"/>
      <w:numFmt w:val="bullet"/>
      <w:lvlText w:val=""/>
      <w:lvlJc w:val="left"/>
      <w:pPr>
        <w:ind w:left="782" w:hanging="360"/>
      </w:pPr>
      <w:rPr>
        <w:rFonts w:ascii="Wingdings" w:hAnsi="Wingdings" w:hint="default"/>
      </w:rPr>
    </w:lvl>
    <w:lvl w:ilvl="1" w:tplc="040C0003">
      <w:start w:val="1"/>
      <w:numFmt w:val="bullet"/>
      <w:lvlText w:val="o"/>
      <w:lvlJc w:val="left"/>
      <w:pPr>
        <w:ind w:left="1502" w:hanging="360"/>
      </w:pPr>
      <w:rPr>
        <w:rFonts w:ascii="Courier New" w:hAnsi="Courier New" w:cs="Courier New" w:hint="default"/>
      </w:rPr>
    </w:lvl>
    <w:lvl w:ilvl="2" w:tplc="040C0005">
      <w:start w:val="1"/>
      <w:numFmt w:val="bullet"/>
      <w:lvlText w:val=""/>
      <w:lvlJc w:val="left"/>
      <w:pPr>
        <w:ind w:left="2222" w:hanging="360"/>
      </w:pPr>
      <w:rPr>
        <w:rFonts w:ascii="Wingdings" w:hAnsi="Wingdings" w:hint="default"/>
      </w:rPr>
    </w:lvl>
    <w:lvl w:ilvl="3" w:tplc="040C0001">
      <w:start w:val="1"/>
      <w:numFmt w:val="bullet"/>
      <w:lvlText w:val=""/>
      <w:lvlJc w:val="left"/>
      <w:pPr>
        <w:ind w:left="2942" w:hanging="360"/>
      </w:pPr>
      <w:rPr>
        <w:rFonts w:ascii="Symbol" w:hAnsi="Symbol" w:hint="default"/>
      </w:rPr>
    </w:lvl>
    <w:lvl w:ilvl="4" w:tplc="040C0003">
      <w:start w:val="1"/>
      <w:numFmt w:val="bullet"/>
      <w:lvlText w:val="o"/>
      <w:lvlJc w:val="left"/>
      <w:pPr>
        <w:ind w:left="3662" w:hanging="360"/>
      </w:pPr>
      <w:rPr>
        <w:rFonts w:ascii="Courier New" w:hAnsi="Courier New" w:cs="Courier New" w:hint="default"/>
      </w:rPr>
    </w:lvl>
    <w:lvl w:ilvl="5" w:tplc="040C0005">
      <w:start w:val="1"/>
      <w:numFmt w:val="bullet"/>
      <w:lvlText w:val=""/>
      <w:lvlJc w:val="left"/>
      <w:pPr>
        <w:ind w:left="4382" w:hanging="360"/>
      </w:pPr>
      <w:rPr>
        <w:rFonts w:ascii="Wingdings" w:hAnsi="Wingdings" w:hint="default"/>
      </w:rPr>
    </w:lvl>
    <w:lvl w:ilvl="6" w:tplc="040C0001">
      <w:start w:val="1"/>
      <w:numFmt w:val="bullet"/>
      <w:lvlText w:val=""/>
      <w:lvlJc w:val="left"/>
      <w:pPr>
        <w:ind w:left="5102" w:hanging="360"/>
      </w:pPr>
      <w:rPr>
        <w:rFonts w:ascii="Symbol" w:hAnsi="Symbol" w:hint="default"/>
      </w:rPr>
    </w:lvl>
    <w:lvl w:ilvl="7" w:tplc="040C0003">
      <w:start w:val="1"/>
      <w:numFmt w:val="bullet"/>
      <w:lvlText w:val="o"/>
      <w:lvlJc w:val="left"/>
      <w:pPr>
        <w:ind w:left="5822" w:hanging="360"/>
      </w:pPr>
      <w:rPr>
        <w:rFonts w:ascii="Courier New" w:hAnsi="Courier New" w:cs="Courier New" w:hint="default"/>
      </w:rPr>
    </w:lvl>
    <w:lvl w:ilvl="8" w:tplc="040C0005">
      <w:start w:val="1"/>
      <w:numFmt w:val="bullet"/>
      <w:lvlText w:val=""/>
      <w:lvlJc w:val="left"/>
      <w:pPr>
        <w:ind w:left="6542" w:hanging="360"/>
      </w:pPr>
      <w:rPr>
        <w:rFonts w:ascii="Wingdings" w:hAnsi="Wingdings" w:hint="default"/>
      </w:rPr>
    </w:lvl>
  </w:abstractNum>
  <w:abstractNum w:abstractNumId="11" w15:restartNumberingAfterBreak="0">
    <w:nsid w:val="3E395A61"/>
    <w:multiLevelType w:val="hybridMultilevel"/>
    <w:tmpl w:val="61EAB726"/>
    <w:lvl w:ilvl="0" w:tplc="8592D96A">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F22D6E"/>
    <w:multiLevelType w:val="hybridMultilevel"/>
    <w:tmpl w:val="93B2AD9A"/>
    <w:lvl w:ilvl="0" w:tplc="6CB48FC8">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15:restartNumberingAfterBreak="0">
    <w:nsid w:val="4ED338C3"/>
    <w:multiLevelType w:val="hybridMultilevel"/>
    <w:tmpl w:val="7FB49FC8"/>
    <w:lvl w:ilvl="0" w:tplc="2D0C8AFC">
      <w:numFmt w:val="bullet"/>
      <w:lvlText w:val="-"/>
      <w:lvlJc w:val="left"/>
      <w:pPr>
        <w:ind w:left="720" w:hanging="360"/>
      </w:pPr>
      <w:rPr>
        <w:rFonts w:ascii="Calibri" w:eastAsia="Century Gothic" w:hAnsi="Calibri" w:cs="Century Goth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6C26E1"/>
    <w:multiLevelType w:val="hybridMultilevel"/>
    <w:tmpl w:val="26E21FFE"/>
    <w:lvl w:ilvl="0" w:tplc="8EEA38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EB22D9E"/>
    <w:multiLevelType w:val="singleLevel"/>
    <w:tmpl w:val="6DB2AC5E"/>
    <w:lvl w:ilvl="0">
      <w:numFmt w:val="bullet"/>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5EDC6202"/>
    <w:multiLevelType w:val="hybridMultilevel"/>
    <w:tmpl w:val="471A0DDE"/>
    <w:lvl w:ilvl="0" w:tplc="8EEA38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0810A85"/>
    <w:multiLevelType w:val="hybridMultilevel"/>
    <w:tmpl w:val="7FAEC280"/>
    <w:lvl w:ilvl="0" w:tplc="4DC6153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C350FE"/>
    <w:multiLevelType w:val="hybridMultilevel"/>
    <w:tmpl w:val="BD34141C"/>
    <w:lvl w:ilvl="0" w:tplc="ED2A1D70">
      <w:start w:val="1"/>
      <w:numFmt w:val="bullet"/>
      <w:lvlText w:val=""/>
      <w:lvlJc w:val="left"/>
      <w:pPr>
        <w:ind w:left="644" w:hanging="360"/>
      </w:pPr>
      <w:rPr>
        <w:rFonts w:ascii="Wingdings" w:hAnsi="Wingdings" w:hint="default"/>
        <w:strike/>
        <w:color w:val="808080" w:themeColor="background1" w:themeShade="80"/>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6B55941"/>
    <w:multiLevelType w:val="hybridMultilevel"/>
    <w:tmpl w:val="C2BEA31A"/>
    <w:lvl w:ilvl="0" w:tplc="8EEA3868">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num w:numId="1">
    <w:abstractNumId w:val="11"/>
  </w:num>
  <w:num w:numId="2">
    <w:abstractNumId w:val="6"/>
  </w:num>
  <w:num w:numId="3">
    <w:abstractNumId w:val="17"/>
  </w:num>
  <w:num w:numId="4">
    <w:abstractNumId w:val="13"/>
  </w:num>
  <w:num w:numId="5">
    <w:abstractNumId w:val="2"/>
  </w:num>
  <w:num w:numId="6">
    <w:abstractNumId w:val="7"/>
  </w:num>
  <w:num w:numId="7">
    <w:abstractNumId w:val="9"/>
  </w:num>
  <w:num w:numId="8">
    <w:abstractNumId w:val="12"/>
  </w:num>
  <w:num w:numId="9">
    <w:abstractNumId w:val="8"/>
  </w:num>
  <w:num w:numId="10">
    <w:abstractNumId w:val="4"/>
  </w:num>
  <w:num w:numId="11">
    <w:abstractNumId w:val="15"/>
  </w:num>
  <w:num w:numId="12">
    <w:abstractNumId w:val="19"/>
  </w:num>
  <w:num w:numId="13">
    <w:abstractNumId w:val="1"/>
  </w:num>
  <w:num w:numId="14">
    <w:abstractNumId w:val="0"/>
  </w:num>
  <w:num w:numId="15">
    <w:abstractNumId w:val="5"/>
  </w:num>
  <w:num w:numId="16">
    <w:abstractNumId w:val="3"/>
  </w:num>
  <w:num w:numId="17">
    <w:abstractNumId w:val="18"/>
  </w:num>
  <w:num w:numId="18">
    <w:abstractNumId w:val="10"/>
  </w:num>
  <w:num w:numId="19">
    <w:abstractNumId w:val="14"/>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35"/>
    <w:rsid w:val="00002868"/>
    <w:rsid w:val="00013DE7"/>
    <w:rsid w:val="000166C0"/>
    <w:rsid w:val="00030A8C"/>
    <w:rsid w:val="000568E7"/>
    <w:rsid w:val="00064040"/>
    <w:rsid w:val="00066223"/>
    <w:rsid w:val="00067AC3"/>
    <w:rsid w:val="00075147"/>
    <w:rsid w:val="000839A4"/>
    <w:rsid w:val="00094992"/>
    <w:rsid w:val="000A7997"/>
    <w:rsid w:val="000B5CB2"/>
    <w:rsid w:val="000C6094"/>
    <w:rsid w:val="000E3409"/>
    <w:rsid w:val="000E3821"/>
    <w:rsid w:val="000F4E66"/>
    <w:rsid w:val="00103CAC"/>
    <w:rsid w:val="00121D4E"/>
    <w:rsid w:val="0014480B"/>
    <w:rsid w:val="00153AC3"/>
    <w:rsid w:val="001654BC"/>
    <w:rsid w:val="00176BB9"/>
    <w:rsid w:val="00181665"/>
    <w:rsid w:val="00183F4E"/>
    <w:rsid w:val="00185BE8"/>
    <w:rsid w:val="001869A9"/>
    <w:rsid w:val="001952B7"/>
    <w:rsid w:val="001A43F9"/>
    <w:rsid w:val="001B432A"/>
    <w:rsid w:val="001C0058"/>
    <w:rsid w:val="001D25FA"/>
    <w:rsid w:val="00205E42"/>
    <w:rsid w:val="002107E0"/>
    <w:rsid w:val="00220A6C"/>
    <w:rsid w:val="002239F8"/>
    <w:rsid w:val="00240EAB"/>
    <w:rsid w:val="00247A1F"/>
    <w:rsid w:val="00262545"/>
    <w:rsid w:val="002626F7"/>
    <w:rsid w:val="0026693C"/>
    <w:rsid w:val="002A5F00"/>
    <w:rsid w:val="002E1998"/>
    <w:rsid w:val="002E528E"/>
    <w:rsid w:val="002E6611"/>
    <w:rsid w:val="00303C72"/>
    <w:rsid w:val="003052A6"/>
    <w:rsid w:val="00313C73"/>
    <w:rsid w:val="00316DF7"/>
    <w:rsid w:val="00321765"/>
    <w:rsid w:val="00341305"/>
    <w:rsid w:val="00341F45"/>
    <w:rsid w:val="00367BE1"/>
    <w:rsid w:val="00367FE5"/>
    <w:rsid w:val="00370A2A"/>
    <w:rsid w:val="00373D1C"/>
    <w:rsid w:val="00374BCA"/>
    <w:rsid w:val="0039469D"/>
    <w:rsid w:val="003B5C7B"/>
    <w:rsid w:val="003E1170"/>
    <w:rsid w:val="003E1F6F"/>
    <w:rsid w:val="003F1F71"/>
    <w:rsid w:val="0040387B"/>
    <w:rsid w:val="004347C3"/>
    <w:rsid w:val="004371FD"/>
    <w:rsid w:val="00445413"/>
    <w:rsid w:val="004562E0"/>
    <w:rsid w:val="00466071"/>
    <w:rsid w:val="00493927"/>
    <w:rsid w:val="004A49A7"/>
    <w:rsid w:val="004B1BC8"/>
    <w:rsid w:val="004E7F60"/>
    <w:rsid w:val="004F1CEF"/>
    <w:rsid w:val="004F2E3B"/>
    <w:rsid w:val="0051762D"/>
    <w:rsid w:val="005206AD"/>
    <w:rsid w:val="005325D8"/>
    <w:rsid w:val="00565EFC"/>
    <w:rsid w:val="0056709D"/>
    <w:rsid w:val="00573122"/>
    <w:rsid w:val="00573F0D"/>
    <w:rsid w:val="005770F0"/>
    <w:rsid w:val="005927D7"/>
    <w:rsid w:val="005B3F06"/>
    <w:rsid w:val="005B57F9"/>
    <w:rsid w:val="005C5CF4"/>
    <w:rsid w:val="005D4E38"/>
    <w:rsid w:val="00600FDF"/>
    <w:rsid w:val="00601B91"/>
    <w:rsid w:val="00604E2B"/>
    <w:rsid w:val="00630DA1"/>
    <w:rsid w:val="00631831"/>
    <w:rsid w:val="00651F4D"/>
    <w:rsid w:val="00665892"/>
    <w:rsid w:val="00672039"/>
    <w:rsid w:val="006B34B9"/>
    <w:rsid w:val="006B72A3"/>
    <w:rsid w:val="006C3361"/>
    <w:rsid w:val="00726B3E"/>
    <w:rsid w:val="00740551"/>
    <w:rsid w:val="00744CCB"/>
    <w:rsid w:val="0074545B"/>
    <w:rsid w:val="00747989"/>
    <w:rsid w:val="007546FA"/>
    <w:rsid w:val="00763735"/>
    <w:rsid w:val="00770B5D"/>
    <w:rsid w:val="00783A8E"/>
    <w:rsid w:val="0078534E"/>
    <w:rsid w:val="007B2172"/>
    <w:rsid w:val="007C0A55"/>
    <w:rsid w:val="007E1EDA"/>
    <w:rsid w:val="007E2DB9"/>
    <w:rsid w:val="007E7590"/>
    <w:rsid w:val="007F7487"/>
    <w:rsid w:val="007F76A2"/>
    <w:rsid w:val="00807B5E"/>
    <w:rsid w:val="00807CA7"/>
    <w:rsid w:val="00834ABF"/>
    <w:rsid w:val="00834D9E"/>
    <w:rsid w:val="00841EA1"/>
    <w:rsid w:val="00842ED3"/>
    <w:rsid w:val="008645BD"/>
    <w:rsid w:val="0087095E"/>
    <w:rsid w:val="008866E2"/>
    <w:rsid w:val="008A2A10"/>
    <w:rsid w:val="008B443B"/>
    <w:rsid w:val="008C18FC"/>
    <w:rsid w:val="008C52E5"/>
    <w:rsid w:val="008D19CC"/>
    <w:rsid w:val="008F5B90"/>
    <w:rsid w:val="009153A2"/>
    <w:rsid w:val="009219A4"/>
    <w:rsid w:val="00930137"/>
    <w:rsid w:val="009320D2"/>
    <w:rsid w:val="009404CA"/>
    <w:rsid w:val="00966339"/>
    <w:rsid w:val="00967475"/>
    <w:rsid w:val="0097682A"/>
    <w:rsid w:val="009867CD"/>
    <w:rsid w:val="009C2C34"/>
    <w:rsid w:val="009C45D4"/>
    <w:rsid w:val="009E594D"/>
    <w:rsid w:val="009F6344"/>
    <w:rsid w:val="00A2008B"/>
    <w:rsid w:val="00A2234E"/>
    <w:rsid w:val="00A22A55"/>
    <w:rsid w:val="00A25E9C"/>
    <w:rsid w:val="00A472BE"/>
    <w:rsid w:val="00A55CD3"/>
    <w:rsid w:val="00A5734A"/>
    <w:rsid w:val="00A61000"/>
    <w:rsid w:val="00A67605"/>
    <w:rsid w:val="00A727E5"/>
    <w:rsid w:val="00A90642"/>
    <w:rsid w:val="00AC0D77"/>
    <w:rsid w:val="00AE5766"/>
    <w:rsid w:val="00B02F66"/>
    <w:rsid w:val="00B20D73"/>
    <w:rsid w:val="00B25150"/>
    <w:rsid w:val="00B2525C"/>
    <w:rsid w:val="00B33B0D"/>
    <w:rsid w:val="00B679AD"/>
    <w:rsid w:val="00B80D93"/>
    <w:rsid w:val="00B94AA9"/>
    <w:rsid w:val="00B95263"/>
    <w:rsid w:val="00BB472F"/>
    <w:rsid w:val="00BD6537"/>
    <w:rsid w:val="00BF06CD"/>
    <w:rsid w:val="00C06C2C"/>
    <w:rsid w:val="00C203A0"/>
    <w:rsid w:val="00C20BCB"/>
    <w:rsid w:val="00C21764"/>
    <w:rsid w:val="00C325DE"/>
    <w:rsid w:val="00C3535F"/>
    <w:rsid w:val="00C5776F"/>
    <w:rsid w:val="00C835D9"/>
    <w:rsid w:val="00C867B0"/>
    <w:rsid w:val="00C9193F"/>
    <w:rsid w:val="00C93BC9"/>
    <w:rsid w:val="00C958E2"/>
    <w:rsid w:val="00CC1F5C"/>
    <w:rsid w:val="00CD35E8"/>
    <w:rsid w:val="00CD3A79"/>
    <w:rsid w:val="00CE1DE7"/>
    <w:rsid w:val="00CE5C9C"/>
    <w:rsid w:val="00CF4985"/>
    <w:rsid w:val="00D07513"/>
    <w:rsid w:val="00D20502"/>
    <w:rsid w:val="00D271B1"/>
    <w:rsid w:val="00D32FF0"/>
    <w:rsid w:val="00D36DF4"/>
    <w:rsid w:val="00D41A8F"/>
    <w:rsid w:val="00D5501D"/>
    <w:rsid w:val="00D64C6D"/>
    <w:rsid w:val="00D652E3"/>
    <w:rsid w:val="00D776F7"/>
    <w:rsid w:val="00D81B10"/>
    <w:rsid w:val="00D93362"/>
    <w:rsid w:val="00D94248"/>
    <w:rsid w:val="00D94290"/>
    <w:rsid w:val="00DA19EF"/>
    <w:rsid w:val="00DB1544"/>
    <w:rsid w:val="00DD2763"/>
    <w:rsid w:val="00DE1212"/>
    <w:rsid w:val="00DE17C9"/>
    <w:rsid w:val="00DE6355"/>
    <w:rsid w:val="00E078B9"/>
    <w:rsid w:val="00E25FF5"/>
    <w:rsid w:val="00E311B6"/>
    <w:rsid w:val="00E31F72"/>
    <w:rsid w:val="00E35D20"/>
    <w:rsid w:val="00E456B2"/>
    <w:rsid w:val="00E60E7A"/>
    <w:rsid w:val="00E73212"/>
    <w:rsid w:val="00E84EB6"/>
    <w:rsid w:val="00E92E98"/>
    <w:rsid w:val="00E9373C"/>
    <w:rsid w:val="00EB4A0E"/>
    <w:rsid w:val="00EB7F06"/>
    <w:rsid w:val="00EC4535"/>
    <w:rsid w:val="00ED16BD"/>
    <w:rsid w:val="00EE084C"/>
    <w:rsid w:val="00EE6801"/>
    <w:rsid w:val="00F02AD2"/>
    <w:rsid w:val="00F0501B"/>
    <w:rsid w:val="00F07773"/>
    <w:rsid w:val="00F109A5"/>
    <w:rsid w:val="00F14DE3"/>
    <w:rsid w:val="00F23E8C"/>
    <w:rsid w:val="00F31CED"/>
    <w:rsid w:val="00F508E3"/>
    <w:rsid w:val="00F51237"/>
    <w:rsid w:val="00F56AC4"/>
    <w:rsid w:val="00F63016"/>
    <w:rsid w:val="00F814A4"/>
    <w:rsid w:val="00F959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2FA8"/>
  <w15:chartTrackingRefBased/>
  <w15:docId w15:val="{520B9542-3BD4-43B4-983C-8022627B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73F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73F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73F0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E078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3F0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73F0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73F0D"/>
    <w:rPr>
      <w:rFonts w:ascii="Times New Roman" w:eastAsia="Times New Roman" w:hAnsi="Times New Roman" w:cs="Times New Roman"/>
      <w:b/>
      <w:bCs/>
      <w:sz w:val="27"/>
      <w:szCs w:val="27"/>
      <w:lang w:eastAsia="fr-FR"/>
    </w:rPr>
  </w:style>
  <w:style w:type="paragraph" w:styleId="Paragraphedeliste">
    <w:name w:val="List Paragraph"/>
    <w:basedOn w:val="Normal"/>
    <w:uiPriority w:val="99"/>
    <w:qFormat/>
    <w:rsid w:val="00F109A5"/>
    <w:pPr>
      <w:spacing w:after="200" w:line="240" w:lineRule="auto"/>
      <w:ind w:left="720"/>
      <w:contextualSpacing/>
    </w:pPr>
    <w:rPr>
      <w:rFonts w:ascii="Calibri" w:eastAsia="Calibri" w:hAnsi="Calibri" w:cs="Times New Roman"/>
    </w:rPr>
  </w:style>
  <w:style w:type="paragraph" w:customStyle="1" w:styleId="Default">
    <w:name w:val="Default"/>
    <w:rsid w:val="001D25FA"/>
    <w:pPr>
      <w:autoSpaceDE w:val="0"/>
      <w:autoSpaceDN w:val="0"/>
      <w:adjustRightInd w:val="0"/>
      <w:spacing w:after="0" w:line="240" w:lineRule="auto"/>
    </w:pPr>
    <w:rPr>
      <w:rFonts w:ascii="Roboto" w:hAnsi="Roboto" w:cs="Roboto"/>
      <w:color w:val="000000"/>
      <w:sz w:val="24"/>
      <w:szCs w:val="24"/>
    </w:rPr>
  </w:style>
  <w:style w:type="paragraph" w:customStyle="1" w:styleId="Pa1">
    <w:name w:val="Pa1"/>
    <w:basedOn w:val="Default"/>
    <w:next w:val="Default"/>
    <w:uiPriority w:val="99"/>
    <w:rsid w:val="001D25FA"/>
    <w:pPr>
      <w:spacing w:line="241" w:lineRule="atLeast"/>
    </w:pPr>
    <w:rPr>
      <w:rFonts w:cstheme="minorBidi"/>
      <w:color w:val="auto"/>
    </w:rPr>
  </w:style>
  <w:style w:type="character" w:customStyle="1" w:styleId="A1">
    <w:name w:val="A1"/>
    <w:uiPriority w:val="99"/>
    <w:rsid w:val="001D25FA"/>
    <w:rPr>
      <w:rFonts w:ascii="Roboto Cn" w:hAnsi="Roboto Cn" w:cs="Roboto Cn"/>
      <w:b/>
      <w:bCs/>
      <w:color w:val="000000"/>
      <w:sz w:val="40"/>
      <w:szCs w:val="40"/>
    </w:rPr>
  </w:style>
  <w:style w:type="paragraph" w:customStyle="1" w:styleId="msonormal0">
    <w:name w:val="msonormal"/>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
    <w:name w:val="fa"/>
    <w:basedOn w:val="Normal"/>
    <w:rsid w:val="00573F0D"/>
    <w:pPr>
      <w:spacing w:before="100" w:beforeAutospacing="1" w:after="100" w:afterAutospacing="1" w:line="240" w:lineRule="auto"/>
    </w:pPr>
    <w:rPr>
      <w:rFonts w:ascii="FontAwesome" w:eastAsia="Times New Roman" w:hAnsi="FontAwesome" w:cs="Times New Roman"/>
      <w:sz w:val="21"/>
      <w:szCs w:val="21"/>
      <w:lang w:eastAsia="fr-FR"/>
    </w:rPr>
  </w:style>
  <w:style w:type="paragraph" w:customStyle="1" w:styleId="fa-lg">
    <w:name w:val="fa-lg"/>
    <w:basedOn w:val="Normal"/>
    <w:rsid w:val="00573F0D"/>
    <w:pPr>
      <w:spacing w:before="100" w:beforeAutospacing="1" w:after="100" w:afterAutospacing="1" w:line="180" w:lineRule="atLeast"/>
    </w:pPr>
    <w:rPr>
      <w:rFonts w:ascii="Times New Roman" w:eastAsia="Times New Roman" w:hAnsi="Times New Roman" w:cs="Times New Roman"/>
      <w:sz w:val="32"/>
      <w:szCs w:val="32"/>
      <w:lang w:eastAsia="fr-FR"/>
    </w:rPr>
  </w:style>
  <w:style w:type="paragraph" w:customStyle="1" w:styleId="fa-2x">
    <w:name w:val="fa-2x"/>
    <w:basedOn w:val="Normal"/>
    <w:rsid w:val="00573F0D"/>
    <w:pPr>
      <w:spacing w:before="100" w:beforeAutospacing="1" w:after="100" w:afterAutospacing="1" w:line="240" w:lineRule="auto"/>
    </w:pPr>
    <w:rPr>
      <w:rFonts w:ascii="Times New Roman" w:eastAsia="Times New Roman" w:hAnsi="Times New Roman" w:cs="Times New Roman"/>
      <w:sz w:val="48"/>
      <w:szCs w:val="48"/>
      <w:lang w:eastAsia="fr-FR"/>
    </w:rPr>
  </w:style>
  <w:style w:type="paragraph" w:customStyle="1" w:styleId="fa-3x">
    <w:name w:val="fa-3x"/>
    <w:basedOn w:val="Normal"/>
    <w:rsid w:val="00573F0D"/>
    <w:pPr>
      <w:spacing w:before="100" w:beforeAutospacing="1" w:after="100" w:afterAutospacing="1" w:line="240" w:lineRule="auto"/>
    </w:pPr>
    <w:rPr>
      <w:rFonts w:ascii="Times New Roman" w:eastAsia="Times New Roman" w:hAnsi="Times New Roman" w:cs="Times New Roman"/>
      <w:sz w:val="72"/>
      <w:szCs w:val="72"/>
      <w:lang w:eastAsia="fr-FR"/>
    </w:rPr>
  </w:style>
  <w:style w:type="paragraph" w:customStyle="1" w:styleId="fa-4x">
    <w:name w:val="fa-4x"/>
    <w:basedOn w:val="Normal"/>
    <w:rsid w:val="00573F0D"/>
    <w:pPr>
      <w:spacing w:before="100" w:beforeAutospacing="1" w:after="100" w:afterAutospacing="1" w:line="240" w:lineRule="auto"/>
    </w:pPr>
    <w:rPr>
      <w:rFonts w:ascii="Times New Roman" w:eastAsia="Times New Roman" w:hAnsi="Times New Roman" w:cs="Times New Roman"/>
      <w:sz w:val="96"/>
      <w:szCs w:val="96"/>
      <w:lang w:eastAsia="fr-FR"/>
    </w:rPr>
  </w:style>
  <w:style w:type="paragraph" w:customStyle="1" w:styleId="fa-5x">
    <w:name w:val="fa-5x"/>
    <w:basedOn w:val="Normal"/>
    <w:rsid w:val="00573F0D"/>
    <w:pPr>
      <w:spacing w:before="100" w:beforeAutospacing="1" w:after="100" w:afterAutospacing="1" w:line="240" w:lineRule="auto"/>
    </w:pPr>
    <w:rPr>
      <w:rFonts w:ascii="Times New Roman" w:eastAsia="Times New Roman" w:hAnsi="Times New Roman" w:cs="Times New Roman"/>
      <w:sz w:val="120"/>
      <w:szCs w:val="120"/>
      <w:lang w:eastAsia="fr-FR"/>
    </w:rPr>
  </w:style>
  <w:style w:type="paragraph" w:customStyle="1" w:styleId="fa-fw">
    <w:name w:val="fa-fw"/>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ul">
    <w:name w:val="fa-ul"/>
    <w:basedOn w:val="Normal"/>
    <w:rsid w:val="00573F0D"/>
    <w:pPr>
      <w:spacing w:before="100" w:beforeAutospacing="1" w:after="100" w:afterAutospacing="1" w:line="240" w:lineRule="auto"/>
      <w:ind w:left="514"/>
    </w:pPr>
    <w:rPr>
      <w:rFonts w:ascii="Times New Roman" w:eastAsia="Times New Roman" w:hAnsi="Times New Roman" w:cs="Times New Roman"/>
      <w:sz w:val="24"/>
      <w:szCs w:val="24"/>
      <w:lang w:eastAsia="fr-FR"/>
    </w:rPr>
  </w:style>
  <w:style w:type="paragraph" w:customStyle="1" w:styleId="fa-li">
    <w:name w:val="fa-li"/>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border">
    <w:name w:val="fa-border"/>
    <w:basedOn w:val="Normal"/>
    <w:rsid w:val="00573F0D"/>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stack">
    <w:name w:val="fa-stack"/>
    <w:basedOn w:val="Normal"/>
    <w:rsid w:val="00573F0D"/>
    <w:pPr>
      <w:spacing w:before="100" w:beforeAutospacing="1" w:after="100" w:afterAutospacing="1" w:line="480" w:lineRule="atLeast"/>
      <w:textAlignment w:val="center"/>
    </w:pPr>
    <w:rPr>
      <w:rFonts w:ascii="Times New Roman" w:eastAsia="Times New Roman" w:hAnsi="Times New Roman" w:cs="Times New Roman"/>
      <w:sz w:val="24"/>
      <w:szCs w:val="24"/>
      <w:lang w:eastAsia="fr-FR"/>
    </w:rPr>
  </w:style>
  <w:style w:type="paragraph" w:customStyle="1" w:styleId="fa-stack-1x">
    <w:name w:val="fa-stack-1x"/>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stack-2x">
    <w:name w:val="fa-stack-2x"/>
    <w:basedOn w:val="Normal"/>
    <w:rsid w:val="00573F0D"/>
    <w:pPr>
      <w:spacing w:before="100" w:beforeAutospacing="1" w:after="100" w:afterAutospacing="1" w:line="240" w:lineRule="auto"/>
      <w:jc w:val="center"/>
    </w:pPr>
    <w:rPr>
      <w:rFonts w:ascii="Times New Roman" w:eastAsia="Times New Roman" w:hAnsi="Times New Roman" w:cs="Times New Roman"/>
      <w:sz w:val="48"/>
      <w:szCs w:val="48"/>
      <w:lang w:eastAsia="fr-FR"/>
    </w:rPr>
  </w:style>
  <w:style w:type="paragraph" w:customStyle="1" w:styleId="fa-inverse">
    <w:name w:val="fa-inverse"/>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withdraw-tab">
    <w:name w:val="eu-cookie-withdraw-tab"/>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compliance-secondary-button">
    <w:name w:val="eu-cookie-compliance-secondary-button"/>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compliance-more-button">
    <w:name w:val="eu-cookie-compliance-more-button"/>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character" w:styleId="Lienhypertexte">
    <w:name w:val="Hyperlink"/>
    <w:basedOn w:val="Policepardfaut"/>
    <w:uiPriority w:val="99"/>
    <w:unhideWhenUsed/>
    <w:rsid w:val="00573F0D"/>
    <w:rPr>
      <w:color w:val="0000FF"/>
      <w:u w:val="single"/>
    </w:rPr>
  </w:style>
  <w:style w:type="character" w:styleId="Lienhypertextesuivivisit">
    <w:name w:val="FollowedHyperlink"/>
    <w:basedOn w:val="Policepardfaut"/>
    <w:uiPriority w:val="99"/>
    <w:semiHidden/>
    <w:unhideWhenUsed/>
    <w:rsid w:val="00573F0D"/>
    <w:rPr>
      <w:color w:val="800080"/>
      <w:u w:val="single"/>
    </w:rPr>
  </w:style>
  <w:style w:type="paragraph" w:customStyle="1" w:styleId="name">
    <w:name w:val="name"/>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topbar">
    <w:name w:val="toggle-topbar"/>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rst">
    <w:name w:val="firs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af">
    <w:name w:val="leaf"/>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st">
    <w:name w:val="las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0">
    <w:name w:val="menu-960"/>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2">
    <w:name w:val="menu-96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3">
    <w:name w:val="menu-963"/>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1">
    <w:name w:val="menu-961"/>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58">
    <w:name w:val="menu-958"/>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2">
    <w:name w:val="menu-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15">
    <w:name w:val="menu-15"/>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573F0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73F0D"/>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573F0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73F0D"/>
    <w:rPr>
      <w:rFonts w:ascii="Arial" w:eastAsia="Times New Roman" w:hAnsi="Arial" w:cs="Arial"/>
      <w:vanish/>
      <w:sz w:val="16"/>
      <w:szCs w:val="16"/>
      <w:lang w:eastAsia="fr-FR"/>
    </w:rPr>
  </w:style>
  <w:style w:type="paragraph" w:customStyle="1" w:styleId="tb-megamenu-item">
    <w:name w:val="tb-megamenu-item"/>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ret">
    <w:name w:val="caret"/>
    <w:basedOn w:val="Policepardfaut"/>
    <w:rsid w:val="00573F0D"/>
  </w:style>
  <w:style w:type="paragraph" w:customStyle="1" w:styleId="dhtml-menu">
    <w:name w:val="dhtml-menu"/>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ed">
    <w:name w:val="collapsed"/>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urrent">
    <w:name w:val="curren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df-meta">
    <w:name w:val="rdf-meta"/>
    <w:basedOn w:val="Policepardfaut"/>
    <w:rsid w:val="00573F0D"/>
  </w:style>
  <w:style w:type="paragraph" w:customStyle="1" w:styleId="taxonomy-term-reference-0">
    <w:name w:val="taxonomy-term-reference-0"/>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display-single">
    <w:name w:val="date-display-single"/>
    <w:basedOn w:val="Policepardfaut"/>
    <w:rsid w:val="00573F0D"/>
  </w:style>
  <w:style w:type="character" w:styleId="lev">
    <w:name w:val="Strong"/>
    <w:basedOn w:val="Policepardfaut"/>
    <w:uiPriority w:val="22"/>
    <w:qFormat/>
    <w:rsid w:val="00573F0D"/>
    <w:rPr>
      <w:b/>
      <w:bCs/>
    </w:rPr>
  </w:style>
  <w:style w:type="character" w:customStyle="1" w:styleId="file">
    <w:name w:val="file"/>
    <w:basedOn w:val="Policepardfaut"/>
    <w:rsid w:val="00573F0D"/>
  </w:style>
  <w:style w:type="paragraph" w:customStyle="1" w:styleId="taxonomy-term-reference-1">
    <w:name w:val="taxonomy-term-reference-1"/>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2">
    <w:name w:val="taxonomy-term-reference-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3">
    <w:name w:val="taxonomy-term-reference-3"/>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4">
    <w:name w:val="taxonomy-term-reference-4"/>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iews-row">
    <w:name w:val="views-row"/>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previous">
    <w:name w:val="pager-previous"/>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current">
    <w:name w:val="pager-curren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next">
    <w:name w:val="pager-nex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eld-content">
    <w:name w:val="field-content"/>
    <w:basedOn w:val="Policepardfaut"/>
    <w:rsid w:val="00573F0D"/>
  </w:style>
  <w:style w:type="character" w:styleId="Mentionnonrsolue">
    <w:name w:val="Unresolved Mention"/>
    <w:basedOn w:val="Policepardfaut"/>
    <w:uiPriority w:val="99"/>
    <w:semiHidden/>
    <w:unhideWhenUsed/>
    <w:rsid w:val="00573F0D"/>
    <w:rPr>
      <w:color w:val="605E5C"/>
      <w:shd w:val="clear" w:color="auto" w:fill="E1DFDD"/>
    </w:rPr>
  </w:style>
  <w:style w:type="paragraph" w:styleId="NormalWeb">
    <w:name w:val="Normal (Web)"/>
    <w:basedOn w:val="Normal"/>
    <w:uiPriority w:val="99"/>
    <w:unhideWhenUsed/>
    <w:rsid w:val="002239F8"/>
    <w:rPr>
      <w:rFonts w:ascii="Times New Roman" w:hAnsi="Times New Roman" w:cs="Times New Roman"/>
      <w:sz w:val="24"/>
      <w:szCs w:val="24"/>
    </w:rPr>
  </w:style>
  <w:style w:type="paragraph" w:customStyle="1" w:styleId="bodytext">
    <w:name w:val="bodytext"/>
    <w:basedOn w:val="Normal"/>
    <w:rsid w:val="008866E2"/>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rsid w:val="00D9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E078B9"/>
    <w:rPr>
      <w:rFonts w:asciiTheme="majorHAnsi" w:eastAsiaTheme="majorEastAsia" w:hAnsiTheme="majorHAnsi" w:cstheme="majorBidi"/>
      <w:i/>
      <w:iCs/>
      <w:color w:val="2F5496" w:themeColor="accent1" w:themeShade="BF"/>
    </w:rPr>
  </w:style>
  <w:style w:type="paragraph" w:styleId="Textedebulles">
    <w:name w:val="Balloon Text"/>
    <w:basedOn w:val="Normal"/>
    <w:link w:val="TextedebullesCar"/>
    <w:uiPriority w:val="99"/>
    <w:semiHidden/>
    <w:unhideWhenUsed/>
    <w:rsid w:val="00E078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78B9"/>
    <w:rPr>
      <w:rFonts w:ascii="Segoe UI" w:hAnsi="Segoe UI" w:cs="Segoe UI"/>
      <w:sz w:val="18"/>
      <w:szCs w:val="18"/>
    </w:rPr>
  </w:style>
  <w:style w:type="table" w:customStyle="1" w:styleId="Grilledutableau1">
    <w:name w:val="Grille du tableau1"/>
    <w:basedOn w:val="TableauNormal"/>
    <w:next w:val="Grilledutableau"/>
    <w:uiPriority w:val="39"/>
    <w:rsid w:val="00E0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078B9"/>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numbering" w:customStyle="1" w:styleId="WW8Num1">
    <w:name w:val="WW8Num1"/>
    <w:basedOn w:val="Aucuneliste"/>
    <w:rsid w:val="00E078B9"/>
    <w:pPr>
      <w:numPr>
        <w:numId w:val="10"/>
      </w:numPr>
    </w:pPr>
  </w:style>
  <w:style w:type="paragraph" w:styleId="En-tte">
    <w:name w:val="header"/>
    <w:basedOn w:val="Normal"/>
    <w:link w:val="En-tteCar"/>
    <w:uiPriority w:val="99"/>
    <w:unhideWhenUsed/>
    <w:rsid w:val="00E078B9"/>
    <w:pPr>
      <w:tabs>
        <w:tab w:val="center" w:pos="4536"/>
        <w:tab w:val="right" w:pos="9072"/>
      </w:tabs>
      <w:spacing w:after="0" w:line="240" w:lineRule="auto"/>
    </w:pPr>
  </w:style>
  <w:style w:type="character" w:customStyle="1" w:styleId="En-tteCar">
    <w:name w:val="En-tête Car"/>
    <w:basedOn w:val="Policepardfaut"/>
    <w:link w:val="En-tte"/>
    <w:uiPriority w:val="99"/>
    <w:rsid w:val="00E078B9"/>
  </w:style>
  <w:style w:type="paragraph" w:styleId="Pieddepage">
    <w:name w:val="footer"/>
    <w:basedOn w:val="Normal"/>
    <w:link w:val="PieddepageCar"/>
    <w:uiPriority w:val="99"/>
    <w:unhideWhenUsed/>
    <w:rsid w:val="00E078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6415">
      <w:bodyDiv w:val="1"/>
      <w:marLeft w:val="0"/>
      <w:marRight w:val="0"/>
      <w:marTop w:val="0"/>
      <w:marBottom w:val="0"/>
      <w:divBdr>
        <w:top w:val="none" w:sz="0" w:space="0" w:color="auto"/>
        <w:left w:val="none" w:sz="0" w:space="0" w:color="auto"/>
        <w:bottom w:val="none" w:sz="0" w:space="0" w:color="auto"/>
        <w:right w:val="none" w:sz="0" w:space="0" w:color="auto"/>
      </w:divBdr>
      <w:divsChild>
        <w:div w:id="377125353">
          <w:marLeft w:val="0"/>
          <w:marRight w:val="0"/>
          <w:marTop w:val="0"/>
          <w:marBottom w:val="0"/>
          <w:divBdr>
            <w:top w:val="none" w:sz="0" w:space="0" w:color="auto"/>
            <w:left w:val="none" w:sz="0" w:space="0" w:color="auto"/>
            <w:bottom w:val="none" w:sz="0" w:space="0" w:color="auto"/>
            <w:right w:val="none" w:sz="0" w:space="0" w:color="auto"/>
          </w:divBdr>
          <w:divsChild>
            <w:div w:id="210459842">
              <w:marLeft w:val="0"/>
              <w:marRight w:val="0"/>
              <w:marTop w:val="120"/>
              <w:marBottom w:val="0"/>
              <w:divBdr>
                <w:top w:val="none" w:sz="0" w:space="0" w:color="auto"/>
                <w:left w:val="none" w:sz="0" w:space="0" w:color="auto"/>
                <w:bottom w:val="none" w:sz="0" w:space="0" w:color="auto"/>
                <w:right w:val="none" w:sz="0" w:space="0" w:color="auto"/>
              </w:divBdr>
              <w:divsChild>
                <w:div w:id="614410079">
                  <w:marLeft w:val="0"/>
                  <w:marRight w:val="0"/>
                  <w:marTop w:val="0"/>
                  <w:marBottom w:val="0"/>
                  <w:divBdr>
                    <w:top w:val="none" w:sz="0" w:space="0" w:color="auto"/>
                    <w:left w:val="none" w:sz="0" w:space="0" w:color="auto"/>
                    <w:bottom w:val="none" w:sz="0" w:space="0" w:color="auto"/>
                    <w:right w:val="none" w:sz="0" w:space="0" w:color="auto"/>
                  </w:divBdr>
                  <w:divsChild>
                    <w:div w:id="1871645444">
                      <w:marLeft w:val="0"/>
                      <w:marRight w:val="0"/>
                      <w:marTop w:val="0"/>
                      <w:marBottom w:val="0"/>
                      <w:divBdr>
                        <w:top w:val="none" w:sz="0" w:space="0" w:color="auto"/>
                        <w:left w:val="none" w:sz="0" w:space="0" w:color="auto"/>
                        <w:bottom w:val="none" w:sz="0" w:space="0" w:color="auto"/>
                        <w:right w:val="none" w:sz="0" w:space="0" w:color="auto"/>
                      </w:divBdr>
                      <w:divsChild>
                        <w:div w:id="1439368992">
                          <w:marLeft w:val="0"/>
                          <w:marRight w:val="0"/>
                          <w:marTop w:val="0"/>
                          <w:marBottom w:val="0"/>
                          <w:divBdr>
                            <w:top w:val="none" w:sz="0" w:space="0" w:color="auto"/>
                            <w:left w:val="none" w:sz="0" w:space="0" w:color="auto"/>
                            <w:bottom w:val="none" w:sz="0" w:space="0" w:color="auto"/>
                            <w:right w:val="none" w:sz="0" w:space="0" w:color="auto"/>
                          </w:divBdr>
                          <w:divsChild>
                            <w:div w:id="647855495">
                              <w:marLeft w:val="0"/>
                              <w:marRight w:val="0"/>
                              <w:marTop w:val="0"/>
                              <w:marBottom w:val="0"/>
                              <w:divBdr>
                                <w:top w:val="none" w:sz="0" w:space="0" w:color="auto"/>
                                <w:left w:val="none" w:sz="0" w:space="0" w:color="auto"/>
                                <w:bottom w:val="none" w:sz="0" w:space="0" w:color="auto"/>
                                <w:right w:val="none" w:sz="0" w:space="0" w:color="auto"/>
                              </w:divBdr>
                              <w:divsChild>
                                <w:div w:id="2145078031">
                                  <w:marLeft w:val="0"/>
                                  <w:marRight w:val="0"/>
                                  <w:marTop w:val="0"/>
                                  <w:marBottom w:val="0"/>
                                  <w:divBdr>
                                    <w:top w:val="none" w:sz="0" w:space="0" w:color="auto"/>
                                    <w:left w:val="none" w:sz="0" w:space="0" w:color="auto"/>
                                    <w:bottom w:val="none" w:sz="0" w:space="0" w:color="auto"/>
                                    <w:right w:val="none" w:sz="0" w:space="0" w:color="auto"/>
                                  </w:divBdr>
                                  <w:divsChild>
                                    <w:div w:id="1398210591">
                                      <w:marLeft w:val="0"/>
                                      <w:marRight w:val="3"/>
                                      <w:marTop w:val="0"/>
                                      <w:marBottom w:val="0"/>
                                      <w:divBdr>
                                        <w:top w:val="none" w:sz="0" w:space="0" w:color="auto"/>
                                        <w:left w:val="none" w:sz="0" w:space="0" w:color="auto"/>
                                        <w:bottom w:val="none" w:sz="0" w:space="0" w:color="auto"/>
                                        <w:right w:val="none" w:sz="0" w:space="0" w:color="auto"/>
                                      </w:divBdr>
                                    </w:div>
                                    <w:div w:id="712342293">
                                      <w:marLeft w:val="0"/>
                                      <w:marRight w:val="0"/>
                                      <w:marTop w:val="0"/>
                                      <w:marBottom w:val="0"/>
                                      <w:divBdr>
                                        <w:top w:val="none" w:sz="0" w:space="0" w:color="auto"/>
                                        <w:left w:val="none" w:sz="0" w:space="0" w:color="auto"/>
                                        <w:bottom w:val="none" w:sz="0" w:space="0" w:color="auto"/>
                                        <w:right w:val="none" w:sz="0" w:space="0" w:color="auto"/>
                                      </w:divBdr>
                                      <w:divsChild>
                                        <w:div w:id="892698111">
                                          <w:marLeft w:val="0"/>
                                          <w:marRight w:val="0"/>
                                          <w:marTop w:val="0"/>
                                          <w:marBottom w:val="240"/>
                                          <w:divBdr>
                                            <w:top w:val="none" w:sz="0" w:space="0" w:color="auto"/>
                                            <w:left w:val="none" w:sz="0" w:space="0" w:color="auto"/>
                                            <w:bottom w:val="none" w:sz="0" w:space="0" w:color="auto"/>
                                            <w:right w:val="none" w:sz="0" w:space="0" w:color="auto"/>
                                          </w:divBdr>
                                        </w:div>
                                        <w:div w:id="1583103071">
                                          <w:marLeft w:val="0"/>
                                          <w:marRight w:val="0"/>
                                          <w:marTop w:val="0"/>
                                          <w:marBottom w:val="0"/>
                                          <w:divBdr>
                                            <w:top w:val="none" w:sz="0" w:space="0" w:color="auto"/>
                                            <w:left w:val="none" w:sz="0" w:space="0" w:color="auto"/>
                                            <w:bottom w:val="none" w:sz="0" w:space="0" w:color="auto"/>
                                            <w:right w:val="none" w:sz="0" w:space="0" w:color="auto"/>
                                          </w:divBdr>
                                          <w:divsChild>
                                            <w:div w:id="974413713">
                                              <w:marLeft w:val="0"/>
                                              <w:marRight w:val="0"/>
                                              <w:marTop w:val="0"/>
                                              <w:marBottom w:val="0"/>
                                              <w:divBdr>
                                                <w:top w:val="none" w:sz="0" w:space="0" w:color="auto"/>
                                                <w:left w:val="none" w:sz="0" w:space="0" w:color="auto"/>
                                                <w:bottom w:val="none" w:sz="0" w:space="0" w:color="auto"/>
                                                <w:right w:val="none" w:sz="0" w:space="0" w:color="auto"/>
                                              </w:divBdr>
                                              <w:divsChild>
                                                <w:div w:id="721178291">
                                                  <w:marLeft w:val="0"/>
                                                  <w:marRight w:val="0"/>
                                                  <w:marTop w:val="0"/>
                                                  <w:marBottom w:val="0"/>
                                                  <w:divBdr>
                                                    <w:top w:val="none" w:sz="0" w:space="0" w:color="auto"/>
                                                    <w:left w:val="none" w:sz="0" w:space="0" w:color="auto"/>
                                                    <w:bottom w:val="none" w:sz="0" w:space="0" w:color="auto"/>
                                                    <w:right w:val="none" w:sz="0" w:space="0" w:color="auto"/>
                                                  </w:divBdr>
                                                  <w:divsChild>
                                                    <w:div w:id="1018000002">
                                                      <w:marLeft w:val="0"/>
                                                      <w:marRight w:val="0"/>
                                                      <w:marTop w:val="0"/>
                                                      <w:marBottom w:val="0"/>
                                                      <w:divBdr>
                                                        <w:top w:val="none" w:sz="0" w:space="0" w:color="auto"/>
                                                        <w:left w:val="none" w:sz="0" w:space="0" w:color="auto"/>
                                                        <w:bottom w:val="none" w:sz="0" w:space="0" w:color="auto"/>
                                                        <w:right w:val="none" w:sz="0" w:space="0" w:color="auto"/>
                                                      </w:divBdr>
                                                    </w:div>
                                                    <w:div w:id="2050252796">
                                                      <w:marLeft w:val="0"/>
                                                      <w:marRight w:val="0"/>
                                                      <w:marTop w:val="0"/>
                                                      <w:marBottom w:val="0"/>
                                                      <w:divBdr>
                                                        <w:top w:val="none" w:sz="0" w:space="0" w:color="auto"/>
                                                        <w:left w:val="none" w:sz="0" w:space="0" w:color="auto"/>
                                                        <w:bottom w:val="none" w:sz="0" w:space="0" w:color="auto"/>
                                                        <w:right w:val="none" w:sz="0" w:space="0" w:color="auto"/>
                                                      </w:divBdr>
                                                    </w:div>
                                                    <w:div w:id="1801530948">
                                                      <w:marLeft w:val="0"/>
                                                      <w:marRight w:val="0"/>
                                                      <w:marTop w:val="0"/>
                                                      <w:marBottom w:val="0"/>
                                                      <w:divBdr>
                                                        <w:top w:val="none" w:sz="0" w:space="0" w:color="auto"/>
                                                        <w:left w:val="none" w:sz="0" w:space="0" w:color="auto"/>
                                                        <w:bottom w:val="none" w:sz="0" w:space="0" w:color="auto"/>
                                                        <w:right w:val="none" w:sz="0" w:space="0" w:color="auto"/>
                                                      </w:divBdr>
                                                    </w:div>
                                                    <w:div w:id="3944449">
                                                      <w:marLeft w:val="0"/>
                                                      <w:marRight w:val="0"/>
                                                      <w:marTop w:val="0"/>
                                                      <w:marBottom w:val="0"/>
                                                      <w:divBdr>
                                                        <w:top w:val="none" w:sz="0" w:space="0" w:color="auto"/>
                                                        <w:left w:val="none" w:sz="0" w:space="0" w:color="auto"/>
                                                        <w:bottom w:val="none" w:sz="0" w:space="0" w:color="auto"/>
                                                        <w:right w:val="none" w:sz="0" w:space="0" w:color="auto"/>
                                                      </w:divBdr>
                                                    </w:div>
                                                  </w:divsChild>
                                                </w:div>
                                                <w:div w:id="1512988077">
                                                  <w:marLeft w:val="0"/>
                                                  <w:marRight w:val="0"/>
                                                  <w:marTop w:val="0"/>
                                                  <w:marBottom w:val="0"/>
                                                  <w:divBdr>
                                                    <w:top w:val="none" w:sz="0" w:space="0" w:color="auto"/>
                                                    <w:left w:val="none" w:sz="0" w:space="0" w:color="auto"/>
                                                    <w:bottom w:val="none" w:sz="0" w:space="0" w:color="auto"/>
                                                    <w:right w:val="none" w:sz="0" w:space="0" w:color="auto"/>
                                                  </w:divBdr>
                                                </w:div>
                                                <w:div w:id="1718241990">
                                                  <w:marLeft w:val="0"/>
                                                  <w:marRight w:val="0"/>
                                                  <w:marTop w:val="0"/>
                                                  <w:marBottom w:val="0"/>
                                                  <w:divBdr>
                                                    <w:top w:val="none" w:sz="0" w:space="0" w:color="auto"/>
                                                    <w:left w:val="none" w:sz="0" w:space="0" w:color="auto"/>
                                                    <w:bottom w:val="none" w:sz="0" w:space="0" w:color="auto"/>
                                                    <w:right w:val="none" w:sz="0" w:space="0" w:color="auto"/>
                                                  </w:divBdr>
                                                  <w:divsChild>
                                                    <w:div w:id="497888606">
                                                      <w:marLeft w:val="0"/>
                                                      <w:marRight w:val="0"/>
                                                      <w:marTop w:val="0"/>
                                                      <w:marBottom w:val="0"/>
                                                      <w:divBdr>
                                                        <w:top w:val="none" w:sz="0" w:space="0" w:color="auto"/>
                                                        <w:left w:val="none" w:sz="0" w:space="0" w:color="auto"/>
                                                        <w:bottom w:val="none" w:sz="0" w:space="0" w:color="auto"/>
                                                        <w:right w:val="none" w:sz="0" w:space="0" w:color="auto"/>
                                                      </w:divBdr>
                                                      <w:divsChild>
                                                        <w:div w:id="1472791733">
                                                          <w:marLeft w:val="0"/>
                                                          <w:marRight w:val="0"/>
                                                          <w:marTop w:val="0"/>
                                                          <w:marBottom w:val="0"/>
                                                          <w:divBdr>
                                                            <w:top w:val="none" w:sz="0" w:space="0" w:color="auto"/>
                                                            <w:left w:val="none" w:sz="0" w:space="0" w:color="auto"/>
                                                            <w:bottom w:val="none" w:sz="0" w:space="0" w:color="auto"/>
                                                            <w:right w:val="none" w:sz="0" w:space="0" w:color="auto"/>
                                                          </w:divBdr>
                                                          <w:divsChild>
                                                            <w:div w:id="840971910">
                                                              <w:marLeft w:val="0"/>
                                                              <w:marRight w:val="0"/>
                                                              <w:marTop w:val="0"/>
                                                              <w:marBottom w:val="0"/>
                                                              <w:divBdr>
                                                                <w:top w:val="none" w:sz="0" w:space="0" w:color="auto"/>
                                                                <w:left w:val="none" w:sz="0" w:space="0" w:color="auto"/>
                                                                <w:bottom w:val="none" w:sz="0" w:space="0" w:color="auto"/>
                                                                <w:right w:val="none" w:sz="0" w:space="0" w:color="auto"/>
                                                              </w:divBdr>
                                                            </w:div>
                                                          </w:divsChild>
                                                        </w:div>
                                                        <w:div w:id="548881327">
                                                          <w:marLeft w:val="0"/>
                                                          <w:marRight w:val="0"/>
                                                          <w:marTop w:val="0"/>
                                                          <w:marBottom w:val="0"/>
                                                          <w:divBdr>
                                                            <w:top w:val="none" w:sz="0" w:space="0" w:color="auto"/>
                                                            <w:left w:val="none" w:sz="0" w:space="0" w:color="auto"/>
                                                            <w:bottom w:val="none" w:sz="0" w:space="0" w:color="auto"/>
                                                            <w:right w:val="none" w:sz="0" w:space="0" w:color="auto"/>
                                                          </w:divBdr>
                                                        </w:div>
                                                      </w:divsChild>
                                                    </w:div>
                                                    <w:div w:id="47530954">
                                                      <w:marLeft w:val="0"/>
                                                      <w:marRight w:val="0"/>
                                                      <w:marTop w:val="0"/>
                                                      <w:marBottom w:val="0"/>
                                                      <w:divBdr>
                                                        <w:top w:val="none" w:sz="0" w:space="0" w:color="auto"/>
                                                        <w:left w:val="none" w:sz="0" w:space="0" w:color="auto"/>
                                                        <w:bottom w:val="none" w:sz="0" w:space="0" w:color="auto"/>
                                                        <w:right w:val="none" w:sz="0" w:space="0" w:color="auto"/>
                                                      </w:divBdr>
                                                      <w:divsChild>
                                                        <w:div w:id="1413510030">
                                                          <w:marLeft w:val="0"/>
                                                          <w:marRight w:val="0"/>
                                                          <w:marTop w:val="0"/>
                                                          <w:marBottom w:val="0"/>
                                                          <w:divBdr>
                                                            <w:top w:val="none" w:sz="0" w:space="0" w:color="auto"/>
                                                            <w:left w:val="none" w:sz="0" w:space="0" w:color="auto"/>
                                                            <w:bottom w:val="none" w:sz="0" w:space="0" w:color="auto"/>
                                                            <w:right w:val="none" w:sz="0" w:space="0" w:color="auto"/>
                                                          </w:divBdr>
                                                          <w:divsChild>
                                                            <w:div w:id="323167584">
                                                              <w:marLeft w:val="0"/>
                                                              <w:marRight w:val="0"/>
                                                              <w:marTop w:val="0"/>
                                                              <w:marBottom w:val="0"/>
                                                              <w:divBdr>
                                                                <w:top w:val="none" w:sz="0" w:space="0" w:color="auto"/>
                                                                <w:left w:val="none" w:sz="0" w:space="0" w:color="auto"/>
                                                                <w:bottom w:val="none" w:sz="0" w:space="0" w:color="auto"/>
                                                                <w:right w:val="none" w:sz="0" w:space="0" w:color="auto"/>
                                                              </w:divBdr>
                                                            </w:div>
                                                          </w:divsChild>
                                                        </w:div>
                                                        <w:div w:id="1055011316">
                                                          <w:marLeft w:val="0"/>
                                                          <w:marRight w:val="0"/>
                                                          <w:marTop w:val="0"/>
                                                          <w:marBottom w:val="0"/>
                                                          <w:divBdr>
                                                            <w:top w:val="none" w:sz="0" w:space="0" w:color="auto"/>
                                                            <w:left w:val="none" w:sz="0" w:space="0" w:color="auto"/>
                                                            <w:bottom w:val="none" w:sz="0" w:space="0" w:color="auto"/>
                                                            <w:right w:val="none" w:sz="0" w:space="0" w:color="auto"/>
                                                          </w:divBdr>
                                                        </w:div>
                                                      </w:divsChild>
                                                    </w:div>
                                                    <w:div w:id="1086150648">
                                                      <w:marLeft w:val="0"/>
                                                      <w:marRight w:val="0"/>
                                                      <w:marTop w:val="0"/>
                                                      <w:marBottom w:val="0"/>
                                                      <w:divBdr>
                                                        <w:top w:val="none" w:sz="0" w:space="0" w:color="auto"/>
                                                        <w:left w:val="none" w:sz="0" w:space="0" w:color="auto"/>
                                                        <w:bottom w:val="none" w:sz="0" w:space="0" w:color="auto"/>
                                                        <w:right w:val="none" w:sz="0" w:space="0" w:color="auto"/>
                                                      </w:divBdr>
                                                      <w:divsChild>
                                                        <w:div w:id="1036200903">
                                                          <w:marLeft w:val="0"/>
                                                          <w:marRight w:val="0"/>
                                                          <w:marTop w:val="0"/>
                                                          <w:marBottom w:val="0"/>
                                                          <w:divBdr>
                                                            <w:top w:val="none" w:sz="0" w:space="0" w:color="auto"/>
                                                            <w:left w:val="none" w:sz="0" w:space="0" w:color="auto"/>
                                                            <w:bottom w:val="none" w:sz="0" w:space="0" w:color="auto"/>
                                                            <w:right w:val="none" w:sz="0" w:space="0" w:color="auto"/>
                                                          </w:divBdr>
                                                          <w:divsChild>
                                                            <w:div w:id="867523502">
                                                              <w:marLeft w:val="0"/>
                                                              <w:marRight w:val="0"/>
                                                              <w:marTop w:val="0"/>
                                                              <w:marBottom w:val="0"/>
                                                              <w:divBdr>
                                                                <w:top w:val="none" w:sz="0" w:space="0" w:color="auto"/>
                                                                <w:left w:val="none" w:sz="0" w:space="0" w:color="auto"/>
                                                                <w:bottom w:val="none" w:sz="0" w:space="0" w:color="auto"/>
                                                                <w:right w:val="none" w:sz="0" w:space="0" w:color="auto"/>
                                                              </w:divBdr>
                                                            </w:div>
                                                          </w:divsChild>
                                                        </w:div>
                                                        <w:div w:id="416899974">
                                                          <w:marLeft w:val="0"/>
                                                          <w:marRight w:val="0"/>
                                                          <w:marTop w:val="0"/>
                                                          <w:marBottom w:val="0"/>
                                                          <w:divBdr>
                                                            <w:top w:val="none" w:sz="0" w:space="0" w:color="auto"/>
                                                            <w:left w:val="none" w:sz="0" w:space="0" w:color="auto"/>
                                                            <w:bottom w:val="none" w:sz="0" w:space="0" w:color="auto"/>
                                                            <w:right w:val="none" w:sz="0" w:space="0" w:color="auto"/>
                                                          </w:divBdr>
                                                        </w:div>
                                                      </w:divsChild>
                                                    </w:div>
                                                    <w:div w:id="689111701">
                                                      <w:marLeft w:val="0"/>
                                                      <w:marRight w:val="0"/>
                                                      <w:marTop w:val="0"/>
                                                      <w:marBottom w:val="0"/>
                                                      <w:divBdr>
                                                        <w:top w:val="none" w:sz="0" w:space="0" w:color="auto"/>
                                                        <w:left w:val="none" w:sz="0" w:space="0" w:color="auto"/>
                                                        <w:bottom w:val="none" w:sz="0" w:space="0" w:color="auto"/>
                                                        <w:right w:val="none" w:sz="0" w:space="0" w:color="auto"/>
                                                      </w:divBdr>
                                                      <w:divsChild>
                                                        <w:div w:id="517694578">
                                                          <w:marLeft w:val="0"/>
                                                          <w:marRight w:val="0"/>
                                                          <w:marTop w:val="0"/>
                                                          <w:marBottom w:val="0"/>
                                                          <w:divBdr>
                                                            <w:top w:val="none" w:sz="0" w:space="0" w:color="auto"/>
                                                            <w:left w:val="none" w:sz="0" w:space="0" w:color="auto"/>
                                                            <w:bottom w:val="none" w:sz="0" w:space="0" w:color="auto"/>
                                                            <w:right w:val="none" w:sz="0" w:space="0" w:color="auto"/>
                                                          </w:divBdr>
                                                          <w:divsChild>
                                                            <w:div w:id="1796289397">
                                                              <w:marLeft w:val="0"/>
                                                              <w:marRight w:val="0"/>
                                                              <w:marTop w:val="0"/>
                                                              <w:marBottom w:val="0"/>
                                                              <w:divBdr>
                                                                <w:top w:val="none" w:sz="0" w:space="0" w:color="auto"/>
                                                                <w:left w:val="none" w:sz="0" w:space="0" w:color="auto"/>
                                                                <w:bottom w:val="none" w:sz="0" w:space="0" w:color="auto"/>
                                                                <w:right w:val="none" w:sz="0" w:space="0" w:color="auto"/>
                                                              </w:divBdr>
                                                            </w:div>
                                                          </w:divsChild>
                                                        </w:div>
                                                        <w:div w:id="503710164">
                                                          <w:marLeft w:val="0"/>
                                                          <w:marRight w:val="0"/>
                                                          <w:marTop w:val="0"/>
                                                          <w:marBottom w:val="0"/>
                                                          <w:divBdr>
                                                            <w:top w:val="none" w:sz="0" w:space="0" w:color="auto"/>
                                                            <w:left w:val="none" w:sz="0" w:space="0" w:color="auto"/>
                                                            <w:bottom w:val="none" w:sz="0" w:space="0" w:color="auto"/>
                                                            <w:right w:val="none" w:sz="0" w:space="0" w:color="auto"/>
                                                          </w:divBdr>
                                                        </w:div>
                                                      </w:divsChild>
                                                    </w:div>
                                                    <w:div w:id="1632397562">
                                                      <w:marLeft w:val="0"/>
                                                      <w:marRight w:val="0"/>
                                                      <w:marTop w:val="0"/>
                                                      <w:marBottom w:val="0"/>
                                                      <w:divBdr>
                                                        <w:top w:val="none" w:sz="0" w:space="0" w:color="auto"/>
                                                        <w:left w:val="none" w:sz="0" w:space="0" w:color="auto"/>
                                                        <w:bottom w:val="none" w:sz="0" w:space="0" w:color="auto"/>
                                                        <w:right w:val="none" w:sz="0" w:space="0" w:color="auto"/>
                                                      </w:divBdr>
                                                      <w:divsChild>
                                                        <w:div w:id="1311250293">
                                                          <w:marLeft w:val="0"/>
                                                          <w:marRight w:val="0"/>
                                                          <w:marTop w:val="0"/>
                                                          <w:marBottom w:val="0"/>
                                                          <w:divBdr>
                                                            <w:top w:val="none" w:sz="0" w:space="0" w:color="auto"/>
                                                            <w:left w:val="none" w:sz="0" w:space="0" w:color="auto"/>
                                                            <w:bottom w:val="none" w:sz="0" w:space="0" w:color="auto"/>
                                                            <w:right w:val="none" w:sz="0" w:space="0" w:color="auto"/>
                                                          </w:divBdr>
                                                          <w:divsChild>
                                                            <w:div w:id="294484702">
                                                              <w:marLeft w:val="0"/>
                                                              <w:marRight w:val="0"/>
                                                              <w:marTop w:val="0"/>
                                                              <w:marBottom w:val="0"/>
                                                              <w:divBdr>
                                                                <w:top w:val="none" w:sz="0" w:space="0" w:color="auto"/>
                                                                <w:left w:val="none" w:sz="0" w:space="0" w:color="auto"/>
                                                                <w:bottom w:val="none" w:sz="0" w:space="0" w:color="auto"/>
                                                                <w:right w:val="none" w:sz="0" w:space="0" w:color="auto"/>
                                                              </w:divBdr>
                                                            </w:div>
                                                          </w:divsChild>
                                                        </w:div>
                                                        <w:div w:id="1925798657">
                                                          <w:marLeft w:val="0"/>
                                                          <w:marRight w:val="0"/>
                                                          <w:marTop w:val="0"/>
                                                          <w:marBottom w:val="0"/>
                                                          <w:divBdr>
                                                            <w:top w:val="none" w:sz="0" w:space="0" w:color="auto"/>
                                                            <w:left w:val="none" w:sz="0" w:space="0" w:color="auto"/>
                                                            <w:bottom w:val="none" w:sz="0" w:space="0" w:color="auto"/>
                                                            <w:right w:val="none" w:sz="0" w:space="0" w:color="auto"/>
                                                          </w:divBdr>
                                                        </w:div>
                                                      </w:divsChild>
                                                    </w:div>
                                                    <w:div w:id="1825202264">
                                                      <w:marLeft w:val="0"/>
                                                      <w:marRight w:val="0"/>
                                                      <w:marTop w:val="0"/>
                                                      <w:marBottom w:val="0"/>
                                                      <w:divBdr>
                                                        <w:top w:val="none" w:sz="0" w:space="0" w:color="auto"/>
                                                        <w:left w:val="none" w:sz="0" w:space="0" w:color="auto"/>
                                                        <w:bottom w:val="none" w:sz="0" w:space="0" w:color="auto"/>
                                                        <w:right w:val="none" w:sz="0" w:space="0" w:color="auto"/>
                                                      </w:divBdr>
                                                      <w:divsChild>
                                                        <w:div w:id="2114938728">
                                                          <w:marLeft w:val="0"/>
                                                          <w:marRight w:val="0"/>
                                                          <w:marTop w:val="0"/>
                                                          <w:marBottom w:val="0"/>
                                                          <w:divBdr>
                                                            <w:top w:val="none" w:sz="0" w:space="0" w:color="auto"/>
                                                            <w:left w:val="none" w:sz="0" w:space="0" w:color="auto"/>
                                                            <w:bottom w:val="none" w:sz="0" w:space="0" w:color="auto"/>
                                                            <w:right w:val="none" w:sz="0" w:space="0" w:color="auto"/>
                                                          </w:divBdr>
                                                          <w:divsChild>
                                                            <w:div w:id="1715151717">
                                                              <w:marLeft w:val="0"/>
                                                              <w:marRight w:val="0"/>
                                                              <w:marTop w:val="0"/>
                                                              <w:marBottom w:val="0"/>
                                                              <w:divBdr>
                                                                <w:top w:val="none" w:sz="0" w:space="0" w:color="auto"/>
                                                                <w:left w:val="none" w:sz="0" w:space="0" w:color="auto"/>
                                                                <w:bottom w:val="none" w:sz="0" w:space="0" w:color="auto"/>
                                                                <w:right w:val="none" w:sz="0" w:space="0" w:color="auto"/>
                                                              </w:divBdr>
                                                            </w:div>
                                                          </w:divsChild>
                                                        </w:div>
                                                        <w:div w:id="417949696">
                                                          <w:marLeft w:val="0"/>
                                                          <w:marRight w:val="0"/>
                                                          <w:marTop w:val="0"/>
                                                          <w:marBottom w:val="0"/>
                                                          <w:divBdr>
                                                            <w:top w:val="none" w:sz="0" w:space="0" w:color="auto"/>
                                                            <w:left w:val="none" w:sz="0" w:space="0" w:color="auto"/>
                                                            <w:bottom w:val="none" w:sz="0" w:space="0" w:color="auto"/>
                                                            <w:right w:val="none" w:sz="0" w:space="0" w:color="auto"/>
                                                          </w:divBdr>
                                                        </w:div>
                                                      </w:divsChild>
                                                    </w:div>
                                                    <w:div w:id="714088461">
                                                      <w:marLeft w:val="0"/>
                                                      <w:marRight w:val="0"/>
                                                      <w:marTop w:val="0"/>
                                                      <w:marBottom w:val="0"/>
                                                      <w:divBdr>
                                                        <w:top w:val="none" w:sz="0" w:space="0" w:color="auto"/>
                                                        <w:left w:val="none" w:sz="0" w:space="0" w:color="auto"/>
                                                        <w:bottom w:val="none" w:sz="0" w:space="0" w:color="auto"/>
                                                        <w:right w:val="none" w:sz="0" w:space="0" w:color="auto"/>
                                                      </w:divBdr>
                                                      <w:divsChild>
                                                        <w:div w:id="1563953046">
                                                          <w:marLeft w:val="0"/>
                                                          <w:marRight w:val="0"/>
                                                          <w:marTop w:val="0"/>
                                                          <w:marBottom w:val="0"/>
                                                          <w:divBdr>
                                                            <w:top w:val="none" w:sz="0" w:space="0" w:color="auto"/>
                                                            <w:left w:val="none" w:sz="0" w:space="0" w:color="auto"/>
                                                            <w:bottom w:val="none" w:sz="0" w:space="0" w:color="auto"/>
                                                            <w:right w:val="none" w:sz="0" w:space="0" w:color="auto"/>
                                                          </w:divBdr>
                                                          <w:divsChild>
                                                            <w:div w:id="658122317">
                                                              <w:marLeft w:val="0"/>
                                                              <w:marRight w:val="0"/>
                                                              <w:marTop w:val="0"/>
                                                              <w:marBottom w:val="0"/>
                                                              <w:divBdr>
                                                                <w:top w:val="none" w:sz="0" w:space="0" w:color="auto"/>
                                                                <w:left w:val="none" w:sz="0" w:space="0" w:color="auto"/>
                                                                <w:bottom w:val="none" w:sz="0" w:space="0" w:color="auto"/>
                                                                <w:right w:val="none" w:sz="0" w:space="0" w:color="auto"/>
                                                              </w:divBdr>
                                                            </w:div>
                                                          </w:divsChild>
                                                        </w:div>
                                                        <w:div w:id="562521840">
                                                          <w:marLeft w:val="0"/>
                                                          <w:marRight w:val="0"/>
                                                          <w:marTop w:val="0"/>
                                                          <w:marBottom w:val="0"/>
                                                          <w:divBdr>
                                                            <w:top w:val="none" w:sz="0" w:space="0" w:color="auto"/>
                                                            <w:left w:val="none" w:sz="0" w:space="0" w:color="auto"/>
                                                            <w:bottom w:val="none" w:sz="0" w:space="0" w:color="auto"/>
                                                            <w:right w:val="none" w:sz="0" w:space="0" w:color="auto"/>
                                                          </w:divBdr>
                                                        </w:div>
                                                      </w:divsChild>
                                                    </w:div>
                                                    <w:div w:id="56561622">
                                                      <w:marLeft w:val="0"/>
                                                      <w:marRight w:val="0"/>
                                                      <w:marTop w:val="0"/>
                                                      <w:marBottom w:val="0"/>
                                                      <w:divBdr>
                                                        <w:top w:val="none" w:sz="0" w:space="0" w:color="auto"/>
                                                        <w:left w:val="none" w:sz="0" w:space="0" w:color="auto"/>
                                                        <w:bottom w:val="none" w:sz="0" w:space="0" w:color="auto"/>
                                                        <w:right w:val="none" w:sz="0" w:space="0" w:color="auto"/>
                                                      </w:divBdr>
                                                      <w:divsChild>
                                                        <w:div w:id="1952475261">
                                                          <w:marLeft w:val="0"/>
                                                          <w:marRight w:val="0"/>
                                                          <w:marTop w:val="0"/>
                                                          <w:marBottom w:val="0"/>
                                                          <w:divBdr>
                                                            <w:top w:val="none" w:sz="0" w:space="0" w:color="auto"/>
                                                            <w:left w:val="none" w:sz="0" w:space="0" w:color="auto"/>
                                                            <w:bottom w:val="none" w:sz="0" w:space="0" w:color="auto"/>
                                                            <w:right w:val="none" w:sz="0" w:space="0" w:color="auto"/>
                                                          </w:divBdr>
                                                          <w:divsChild>
                                                            <w:div w:id="740098428">
                                                              <w:marLeft w:val="0"/>
                                                              <w:marRight w:val="0"/>
                                                              <w:marTop w:val="0"/>
                                                              <w:marBottom w:val="0"/>
                                                              <w:divBdr>
                                                                <w:top w:val="none" w:sz="0" w:space="0" w:color="auto"/>
                                                                <w:left w:val="none" w:sz="0" w:space="0" w:color="auto"/>
                                                                <w:bottom w:val="none" w:sz="0" w:space="0" w:color="auto"/>
                                                                <w:right w:val="none" w:sz="0" w:space="0" w:color="auto"/>
                                                              </w:divBdr>
                                                            </w:div>
                                                          </w:divsChild>
                                                        </w:div>
                                                        <w:div w:id="519124696">
                                                          <w:marLeft w:val="0"/>
                                                          <w:marRight w:val="0"/>
                                                          <w:marTop w:val="0"/>
                                                          <w:marBottom w:val="0"/>
                                                          <w:divBdr>
                                                            <w:top w:val="none" w:sz="0" w:space="0" w:color="auto"/>
                                                            <w:left w:val="none" w:sz="0" w:space="0" w:color="auto"/>
                                                            <w:bottom w:val="none" w:sz="0" w:space="0" w:color="auto"/>
                                                            <w:right w:val="none" w:sz="0" w:space="0" w:color="auto"/>
                                                          </w:divBdr>
                                                        </w:div>
                                                      </w:divsChild>
                                                    </w:div>
                                                    <w:div w:id="1298103699">
                                                      <w:marLeft w:val="0"/>
                                                      <w:marRight w:val="0"/>
                                                      <w:marTop w:val="0"/>
                                                      <w:marBottom w:val="0"/>
                                                      <w:divBdr>
                                                        <w:top w:val="none" w:sz="0" w:space="0" w:color="auto"/>
                                                        <w:left w:val="none" w:sz="0" w:space="0" w:color="auto"/>
                                                        <w:bottom w:val="none" w:sz="0" w:space="0" w:color="auto"/>
                                                        <w:right w:val="none" w:sz="0" w:space="0" w:color="auto"/>
                                                      </w:divBdr>
                                                      <w:divsChild>
                                                        <w:div w:id="1490756634">
                                                          <w:marLeft w:val="0"/>
                                                          <w:marRight w:val="0"/>
                                                          <w:marTop w:val="0"/>
                                                          <w:marBottom w:val="0"/>
                                                          <w:divBdr>
                                                            <w:top w:val="none" w:sz="0" w:space="0" w:color="auto"/>
                                                            <w:left w:val="none" w:sz="0" w:space="0" w:color="auto"/>
                                                            <w:bottom w:val="none" w:sz="0" w:space="0" w:color="auto"/>
                                                            <w:right w:val="none" w:sz="0" w:space="0" w:color="auto"/>
                                                          </w:divBdr>
                                                          <w:divsChild>
                                                            <w:div w:id="404494984">
                                                              <w:marLeft w:val="0"/>
                                                              <w:marRight w:val="0"/>
                                                              <w:marTop w:val="0"/>
                                                              <w:marBottom w:val="0"/>
                                                              <w:divBdr>
                                                                <w:top w:val="none" w:sz="0" w:space="0" w:color="auto"/>
                                                                <w:left w:val="none" w:sz="0" w:space="0" w:color="auto"/>
                                                                <w:bottom w:val="none" w:sz="0" w:space="0" w:color="auto"/>
                                                                <w:right w:val="none" w:sz="0" w:space="0" w:color="auto"/>
                                                              </w:divBdr>
                                                            </w:div>
                                                          </w:divsChild>
                                                        </w:div>
                                                        <w:div w:id="350568264">
                                                          <w:marLeft w:val="0"/>
                                                          <w:marRight w:val="0"/>
                                                          <w:marTop w:val="0"/>
                                                          <w:marBottom w:val="0"/>
                                                          <w:divBdr>
                                                            <w:top w:val="none" w:sz="0" w:space="0" w:color="auto"/>
                                                            <w:left w:val="none" w:sz="0" w:space="0" w:color="auto"/>
                                                            <w:bottom w:val="none" w:sz="0" w:space="0" w:color="auto"/>
                                                            <w:right w:val="none" w:sz="0" w:space="0" w:color="auto"/>
                                                          </w:divBdr>
                                                        </w:div>
                                                      </w:divsChild>
                                                    </w:div>
                                                    <w:div w:id="104424888">
                                                      <w:marLeft w:val="0"/>
                                                      <w:marRight w:val="0"/>
                                                      <w:marTop w:val="0"/>
                                                      <w:marBottom w:val="0"/>
                                                      <w:divBdr>
                                                        <w:top w:val="none" w:sz="0" w:space="0" w:color="auto"/>
                                                        <w:left w:val="none" w:sz="0" w:space="0" w:color="auto"/>
                                                        <w:bottom w:val="none" w:sz="0" w:space="0" w:color="auto"/>
                                                        <w:right w:val="none" w:sz="0" w:space="0" w:color="auto"/>
                                                      </w:divBdr>
                                                      <w:divsChild>
                                                        <w:div w:id="228197532">
                                                          <w:marLeft w:val="0"/>
                                                          <w:marRight w:val="0"/>
                                                          <w:marTop w:val="0"/>
                                                          <w:marBottom w:val="0"/>
                                                          <w:divBdr>
                                                            <w:top w:val="none" w:sz="0" w:space="0" w:color="auto"/>
                                                            <w:left w:val="none" w:sz="0" w:space="0" w:color="auto"/>
                                                            <w:bottom w:val="none" w:sz="0" w:space="0" w:color="auto"/>
                                                            <w:right w:val="none" w:sz="0" w:space="0" w:color="auto"/>
                                                          </w:divBdr>
                                                          <w:divsChild>
                                                            <w:div w:id="721027319">
                                                              <w:marLeft w:val="0"/>
                                                              <w:marRight w:val="0"/>
                                                              <w:marTop w:val="0"/>
                                                              <w:marBottom w:val="0"/>
                                                              <w:divBdr>
                                                                <w:top w:val="none" w:sz="0" w:space="0" w:color="auto"/>
                                                                <w:left w:val="none" w:sz="0" w:space="0" w:color="auto"/>
                                                                <w:bottom w:val="none" w:sz="0" w:space="0" w:color="auto"/>
                                                                <w:right w:val="none" w:sz="0" w:space="0" w:color="auto"/>
                                                              </w:divBdr>
                                                            </w:div>
                                                          </w:divsChild>
                                                        </w:div>
                                                        <w:div w:id="13131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8972">
                                          <w:marLeft w:val="0"/>
                                          <w:marRight w:val="0"/>
                                          <w:marTop w:val="0"/>
                                          <w:marBottom w:val="0"/>
                                          <w:divBdr>
                                            <w:top w:val="none" w:sz="0" w:space="0" w:color="auto"/>
                                            <w:left w:val="none" w:sz="0" w:space="0" w:color="auto"/>
                                            <w:bottom w:val="none" w:sz="0" w:space="0" w:color="auto"/>
                                            <w:right w:val="none" w:sz="0" w:space="0" w:color="auto"/>
                                          </w:divBdr>
                                          <w:divsChild>
                                            <w:div w:id="665933915">
                                              <w:marLeft w:val="0"/>
                                              <w:marRight w:val="0"/>
                                              <w:marTop w:val="0"/>
                                              <w:marBottom w:val="240"/>
                                              <w:divBdr>
                                                <w:top w:val="none" w:sz="0" w:space="0" w:color="auto"/>
                                                <w:left w:val="none" w:sz="0" w:space="0" w:color="auto"/>
                                                <w:bottom w:val="none" w:sz="0" w:space="0" w:color="auto"/>
                                                <w:right w:val="none" w:sz="0" w:space="0" w:color="auto"/>
                                              </w:divBdr>
                                            </w:div>
                                            <w:div w:id="1134368184">
                                              <w:marLeft w:val="0"/>
                                              <w:marRight w:val="0"/>
                                              <w:marTop w:val="0"/>
                                              <w:marBottom w:val="0"/>
                                              <w:divBdr>
                                                <w:top w:val="none" w:sz="0" w:space="0" w:color="auto"/>
                                                <w:left w:val="none" w:sz="0" w:space="0" w:color="auto"/>
                                                <w:bottom w:val="none" w:sz="0" w:space="0" w:color="auto"/>
                                                <w:right w:val="none" w:sz="0" w:space="0" w:color="auto"/>
                                              </w:divBdr>
                                              <w:divsChild>
                                                <w:div w:id="1527210052">
                                                  <w:marLeft w:val="150"/>
                                                  <w:marRight w:val="150"/>
                                                  <w:marTop w:val="150"/>
                                                  <w:marBottom w:val="150"/>
                                                  <w:divBdr>
                                                    <w:top w:val="none" w:sz="0" w:space="0" w:color="auto"/>
                                                    <w:left w:val="none" w:sz="0" w:space="0" w:color="auto"/>
                                                    <w:bottom w:val="none" w:sz="0" w:space="0" w:color="auto"/>
                                                    <w:right w:val="none" w:sz="0" w:space="0" w:color="auto"/>
                                                  </w:divBdr>
                                                  <w:divsChild>
                                                    <w:div w:id="236401283">
                                                      <w:marLeft w:val="0"/>
                                                      <w:marRight w:val="0"/>
                                                      <w:marTop w:val="0"/>
                                                      <w:marBottom w:val="0"/>
                                                      <w:divBdr>
                                                        <w:top w:val="single" w:sz="6" w:space="0" w:color="999999"/>
                                                        <w:left w:val="single" w:sz="6" w:space="0" w:color="999999"/>
                                                        <w:bottom w:val="single" w:sz="6" w:space="0" w:color="999999"/>
                                                        <w:right w:val="single" w:sz="6" w:space="0" w:color="999999"/>
                                                      </w:divBdr>
                                                      <w:divsChild>
                                                        <w:div w:id="953291259">
                                                          <w:marLeft w:val="0"/>
                                                          <w:marRight w:val="0"/>
                                                          <w:marTop w:val="0"/>
                                                          <w:marBottom w:val="0"/>
                                                          <w:divBdr>
                                                            <w:top w:val="none" w:sz="0" w:space="0" w:color="auto"/>
                                                            <w:left w:val="none" w:sz="0" w:space="0" w:color="auto"/>
                                                            <w:bottom w:val="single" w:sz="6" w:space="11" w:color="E5E5E5"/>
                                                            <w:right w:val="none" w:sz="0" w:space="0" w:color="auto"/>
                                                          </w:divBdr>
                                                        </w:div>
                                                        <w:div w:id="1330062826">
                                                          <w:marLeft w:val="0"/>
                                                          <w:marRight w:val="0"/>
                                                          <w:marTop w:val="0"/>
                                                          <w:marBottom w:val="0"/>
                                                          <w:divBdr>
                                                            <w:top w:val="none" w:sz="0" w:space="0" w:color="auto"/>
                                                            <w:left w:val="none" w:sz="0" w:space="0" w:color="auto"/>
                                                            <w:bottom w:val="none" w:sz="0" w:space="0" w:color="auto"/>
                                                            <w:right w:val="none" w:sz="0" w:space="0" w:color="auto"/>
                                                          </w:divBdr>
                                                          <w:divsChild>
                                                            <w:div w:id="1156991468">
                                                              <w:marLeft w:val="0"/>
                                                              <w:marRight w:val="0"/>
                                                              <w:marTop w:val="0"/>
                                                              <w:marBottom w:val="0"/>
                                                              <w:divBdr>
                                                                <w:top w:val="none" w:sz="0" w:space="0" w:color="auto"/>
                                                                <w:left w:val="none" w:sz="0" w:space="0" w:color="auto"/>
                                                                <w:bottom w:val="none" w:sz="0" w:space="0" w:color="auto"/>
                                                                <w:right w:val="none" w:sz="0" w:space="0" w:color="auto"/>
                                                              </w:divBdr>
                                                            </w:div>
                                                            <w:div w:id="177622615">
                                                              <w:marLeft w:val="0"/>
                                                              <w:marRight w:val="0"/>
                                                              <w:marTop w:val="0"/>
                                                              <w:marBottom w:val="0"/>
                                                              <w:divBdr>
                                                                <w:top w:val="none" w:sz="0" w:space="0" w:color="auto"/>
                                                                <w:left w:val="none" w:sz="0" w:space="0" w:color="auto"/>
                                                                <w:bottom w:val="none" w:sz="0" w:space="0" w:color="auto"/>
                                                                <w:right w:val="none" w:sz="0" w:space="0" w:color="auto"/>
                                                              </w:divBdr>
                                                            </w:div>
                                                            <w:div w:id="21385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25737">
                                              <w:marLeft w:val="0"/>
                                              <w:marRight w:val="0"/>
                                              <w:marTop w:val="0"/>
                                              <w:marBottom w:val="0"/>
                                              <w:divBdr>
                                                <w:top w:val="none" w:sz="0" w:space="0" w:color="auto"/>
                                                <w:left w:val="none" w:sz="0" w:space="0" w:color="auto"/>
                                                <w:bottom w:val="none" w:sz="0" w:space="0" w:color="auto"/>
                                                <w:right w:val="none" w:sz="0" w:space="0" w:color="auto"/>
                                              </w:divBdr>
                                              <w:divsChild>
                                                <w:div w:id="1335185746">
                                                  <w:marLeft w:val="0"/>
                                                  <w:marRight w:val="0"/>
                                                  <w:marTop w:val="0"/>
                                                  <w:marBottom w:val="0"/>
                                                  <w:divBdr>
                                                    <w:top w:val="none" w:sz="0" w:space="0" w:color="auto"/>
                                                    <w:left w:val="none" w:sz="0" w:space="0" w:color="auto"/>
                                                    <w:bottom w:val="none" w:sz="0" w:space="0" w:color="auto"/>
                                                    <w:right w:val="none" w:sz="0" w:space="0" w:color="auto"/>
                                                  </w:divBdr>
                                                  <w:divsChild>
                                                    <w:div w:id="1559126542">
                                                      <w:marLeft w:val="150"/>
                                                      <w:marRight w:val="150"/>
                                                      <w:marTop w:val="150"/>
                                                      <w:marBottom w:val="150"/>
                                                      <w:divBdr>
                                                        <w:top w:val="none" w:sz="0" w:space="0" w:color="auto"/>
                                                        <w:left w:val="none" w:sz="0" w:space="0" w:color="auto"/>
                                                        <w:bottom w:val="none" w:sz="0" w:space="0" w:color="auto"/>
                                                        <w:right w:val="none" w:sz="0" w:space="0" w:color="auto"/>
                                                      </w:divBdr>
                                                      <w:divsChild>
                                                        <w:div w:id="1819686338">
                                                          <w:marLeft w:val="0"/>
                                                          <w:marRight w:val="0"/>
                                                          <w:marTop w:val="0"/>
                                                          <w:marBottom w:val="0"/>
                                                          <w:divBdr>
                                                            <w:top w:val="single" w:sz="6" w:space="0" w:color="999999"/>
                                                            <w:left w:val="single" w:sz="6" w:space="0" w:color="999999"/>
                                                            <w:bottom w:val="single" w:sz="6" w:space="0" w:color="999999"/>
                                                            <w:right w:val="single" w:sz="6" w:space="0" w:color="999999"/>
                                                          </w:divBdr>
                                                          <w:divsChild>
                                                            <w:div w:id="805708874">
                                                              <w:marLeft w:val="0"/>
                                                              <w:marRight w:val="0"/>
                                                              <w:marTop w:val="0"/>
                                                              <w:marBottom w:val="0"/>
                                                              <w:divBdr>
                                                                <w:top w:val="none" w:sz="0" w:space="0" w:color="auto"/>
                                                                <w:left w:val="none" w:sz="0" w:space="0" w:color="auto"/>
                                                                <w:bottom w:val="single" w:sz="6" w:space="11" w:color="E5E5E5"/>
                                                                <w:right w:val="none" w:sz="0" w:space="0" w:color="auto"/>
                                                              </w:divBdr>
                                                            </w:div>
                                                            <w:div w:id="61607416">
                                                              <w:marLeft w:val="0"/>
                                                              <w:marRight w:val="0"/>
                                                              <w:marTop w:val="0"/>
                                                              <w:marBottom w:val="0"/>
                                                              <w:divBdr>
                                                                <w:top w:val="none" w:sz="0" w:space="0" w:color="auto"/>
                                                                <w:left w:val="none" w:sz="0" w:space="0" w:color="auto"/>
                                                                <w:bottom w:val="none" w:sz="0" w:space="0" w:color="auto"/>
                                                                <w:right w:val="none" w:sz="0" w:space="0" w:color="auto"/>
                                                              </w:divBdr>
                                                              <w:divsChild>
                                                                <w:div w:id="1081025473">
                                                                  <w:marLeft w:val="105"/>
                                                                  <w:marRight w:val="105"/>
                                                                  <w:marTop w:val="105"/>
                                                                  <w:marBottom w:val="105"/>
                                                                  <w:divBdr>
                                                                    <w:top w:val="none" w:sz="0" w:space="0" w:color="auto"/>
                                                                    <w:left w:val="none" w:sz="0" w:space="0" w:color="auto"/>
                                                                    <w:bottom w:val="none" w:sz="0" w:space="0" w:color="auto"/>
                                                                    <w:right w:val="none" w:sz="0" w:space="0" w:color="auto"/>
                                                                  </w:divBdr>
                                                                </w:div>
                                                                <w:div w:id="938374360">
                                                                  <w:marLeft w:val="105"/>
                                                                  <w:marRight w:val="105"/>
                                                                  <w:marTop w:val="105"/>
                                                                  <w:marBottom w:val="105"/>
                                                                  <w:divBdr>
                                                                    <w:top w:val="none" w:sz="0" w:space="0" w:color="auto"/>
                                                                    <w:left w:val="none" w:sz="0" w:space="0" w:color="auto"/>
                                                                    <w:bottom w:val="none" w:sz="0" w:space="0" w:color="auto"/>
                                                                    <w:right w:val="none" w:sz="0" w:space="0" w:color="auto"/>
                                                                  </w:divBdr>
                                                                </w:div>
                                                                <w:div w:id="782844779">
                                                                  <w:marLeft w:val="105"/>
                                                                  <w:marRight w:val="105"/>
                                                                  <w:marTop w:val="105"/>
                                                                  <w:marBottom w:val="105"/>
                                                                  <w:divBdr>
                                                                    <w:top w:val="none" w:sz="0" w:space="0" w:color="auto"/>
                                                                    <w:left w:val="none" w:sz="0" w:space="0" w:color="auto"/>
                                                                    <w:bottom w:val="none" w:sz="0" w:space="0" w:color="auto"/>
                                                                    <w:right w:val="none" w:sz="0" w:space="0" w:color="auto"/>
                                                                  </w:divBdr>
                                                                </w:div>
                                                                <w:div w:id="1934970960">
                                                                  <w:marLeft w:val="105"/>
                                                                  <w:marRight w:val="105"/>
                                                                  <w:marTop w:val="105"/>
                                                                  <w:marBottom w:val="480"/>
                                                                  <w:divBdr>
                                                                    <w:top w:val="none" w:sz="0" w:space="0" w:color="auto"/>
                                                                    <w:left w:val="none" w:sz="0" w:space="0" w:color="auto"/>
                                                                    <w:bottom w:val="none" w:sz="0" w:space="0" w:color="auto"/>
                                                                    <w:right w:val="none" w:sz="0" w:space="0" w:color="auto"/>
                                                                  </w:divBdr>
                                                                </w:div>
                                                                <w:div w:id="914313679">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821924712">
                                              <w:marLeft w:val="0"/>
                                              <w:marRight w:val="0"/>
                                              <w:marTop w:val="0"/>
                                              <w:marBottom w:val="0"/>
                                              <w:divBdr>
                                                <w:top w:val="none" w:sz="0" w:space="0" w:color="auto"/>
                                                <w:left w:val="none" w:sz="0" w:space="0" w:color="auto"/>
                                                <w:bottom w:val="none" w:sz="0" w:space="0" w:color="auto"/>
                                                <w:right w:val="none" w:sz="0" w:space="0" w:color="auto"/>
                                              </w:divBdr>
                                              <w:divsChild>
                                                <w:div w:id="640041775">
                                                  <w:marLeft w:val="0"/>
                                                  <w:marRight w:val="0"/>
                                                  <w:marTop w:val="0"/>
                                                  <w:marBottom w:val="0"/>
                                                  <w:divBdr>
                                                    <w:top w:val="none" w:sz="0" w:space="0" w:color="auto"/>
                                                    <w:left w:val="none" w:sz="0" w:space="0" w:color="auto"/>
                                                    <w:bottom w:val="none" w:sz="0" w:space="0" w:color="auto"/>
                                                    <w:right w:val="none" w:sz="0" w:space="0" w:color="auto"/>
                                                  </w:divBdr>
                                                  <w:divsChild>
                                                    <w:div w:id="2077583241">
                                                      <w:marLeft w:val="0"/>
                                                      <w:marRight w:val="0"/>
                                                      <w:marTop w:val="0"/>
                                                      <w:marBottom w:val="0"/>
                                                      <w:divBdr>
                                                        <w:top w:val="none" w:sz="0" w:space="0" w:color="auto"/>
                                                        <w:left w:val="none" w:sz="0" w:space="0" w:color="auto"/>
                                                        <w:bottom w:val="none" w:sz="0" w:space="0" w:color="auto"/>
                                                        <w:right w:val="none" w:sz="0" w:space="0" w:color="auto"/>
                                                      </w:divBdr>
                                                    </w:div>
                                                  </w:divsChild>
                                                </w:div>
                                                <w:div w:id="1661735390">
                                                  <w:marLeft w:val="0"/>
                                                  <w:marRight w:val="0"/>
                                                  <w:marTop w:val="0"/>
                                                  <w:marBottom w:val="0"/>
                                                  <w:divBdr>
                                                    <w:top w:val="none" w:sz="0" w:space="0" w:color="auto"/>
                                                    <w:left w:val="none" w:sz="0" w:space="0" w:color="auto"/>
                                                    <w:bottom w:val="none" w:sz="0" w:space="0" w:color="auto"/>
                                                    <w:right w:val="none" w:sz="0" w:space="0" w:color="auto"/>
                                                  </w:divBdr>
                                                  <w:divsChild>
                                                    <w:div w:id="144590173">
                                                      <w:marLeft w:val="0"/>
                                                      <w:marRight w:val="0"/>
                                                      <w:marTop w:val="0"/>
                                                      <w:marBottom w:val="0"/>
                                                      <w:divBdr>
                                                        <w:top w:val="none" w:sz="0" w:space="0" w:color="auto"/>
                                                        <w:left w:val="none" w:sz="0" w:space="0" w:color="auto"/>
                                                        <w:bottom w:val="none" w:sz="0" w:space="0" w:color="auto"/>
                                                        <w:right w:val="none" w:sz="0" w:space="0" w:color="auto"/>
                                                      </w:divBdr>
                                                    </w:div>
                                                    <w:div w:id="173348987">
                                                      <w:marLeft w:val="0"/>
                                                      <w:marRight w:val="0"/>
                                                      <w:marTop w:val="0"/>
                                                      <w:marBottom w:val="0"/>
                                                      <w:divBdr>
                                                        <w:top w:val="none" w:sz="0" w:space="0" w:color="auto"/>
                                                        <w:left w:val="none" w:sz="0" w:space="0" w:color="auto"/>
                                                        <w:bottom w:val="none" w:sz="0" w:space="0" w:color="auto"/>
                                                        <w:right w:val="none" w:sz="0" w:space="0" w:color="auto"/>
                                                      </w:divBdr>
                                                    </w:div>
                                                    <w:div w:id="1053502929">
                                                      <w:marLeft w:val="0"/>
                                                      <w:marRight w:val="0"/>
                                                      <w:marTop w:val="0"/>
                                                      <w:marBottom w:val="0"/>
                                                      <w:divBdr>
                                                        <w:top w:val="none" w:sz="0" w:space="0" w:color="auto"/>
                                                        <w:left w:val="none" w:sz="0" w:space="0" w:color="auto"/>
                                                        <w:bottom w:val="none" w:sz="0" w:space="0" w:color="auto"/>
                                                        <w:right w:val="none" w:sz="0" w:space="0" w:color="auto"/>
                                                      </w:divBdr>
                                                    </w:div>
                                                    <w:div w:id="1207261416">
                                                      <w:marLeft w:val="0"/>
                                                      <w:marRight w:val="0"/>
                                                      <w:marTop w:val="0"/>
                                                      <w:marBottom w:val="0"/>
                                                      <w:divBdr>
                                                        <w:top w:val="none" w:sz="0" w:space="0" w:color="auto"/>
                                                        <w:left w:val="none" w:sz="0" w:space="0" w:color="auto"/>
                                                        <w:bottom w:val="none" w:sz="0" w:space="0" w:color="auto"/>
                                                        <w:right w:val="none" w:sz="0" w:space="0" w:color="auto"/>
                                                      </w:divBdr>
                                                    </w:div>
                                                    <w:div w:id="13625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5201">
                                              <w:marLeft w:val="0"/>
                                              <w:marRight w:val="0"/>
                                              <w:marTop w:val="0"/>
                                              <w:marBottom w:val="0"/>
                                              <w:divBdr>
                                                <w:top w:val="none" w:sz="0" w:space="0" w:color="auto"/>
                                                <w:left w:val="none" w:sz="0" w:space="0" w:color="auto"/>
                                                <w:bottom w:val="none" w:sz="0" w:space="0" w:color="auto"/>
                                                <w:right w:val="none" w:sz="0" w:space="0" w:color="auto"/>
                                              </w:divBdr>
                                              <w:divsChild>
                                                <w:div w:id="410079072">
                                                  <w:marLeft w:val="0"/>
                                                  <w:marRight w:val="0"/>
                                                  <w:marTop w:val="0"/>
                                                  <w:marBottom w:val="0"/>
                                                  <w:divBdr>
                                                    <w:top w:val="none" w:sz="0" w:space="0" w:color="auto"/>
                                                    <w:left w:val="none" w:sz="0" w:space="0" w:color="auto"/>
                                                    <w:bottom w:val="none" w:sz="0" w:space="0" w:color="auto"/>
                                                    <w:right w:val="none" w:sz="0" w:space="0" w:color="auto"/>
                                                  </w:divBdr>
                                                  <w:divsChild>
                                                    <w:div w:id="1898667465">
                                                      <w:marLeft w:val="0"/>
                                                      <w:marRight w:val="0"/>
                                                      <w:marTop w:val="0"/>
                                                      <w:marBottom w:val="0"/>
                                                      <w:divBdr>
                                                        <w:top w:val="none" w:sz="0" w:space="0" w:color="auto"/>
                                                        <w:left w:val="none" w:sz="0" w:space="0" w:color="auto"/>
                                                        <w:bottom w:val="none" w:sz="0" w:space="0" w:color="auto"/>
                                                        <w:right w:val="none" w:sz="0" w:space="0" w:color="auto"/>
                                                      </w:divBdr>
                                                      <w:divsChild>
                                                        <w:div w:id="1151411338">
                                                          <w:marLeft w:val="0"/>
                                                          <w:marRight w:val="0"/>
                                                          <w:marTop w:val="0"/>
                                                          <w:marBottom w:val="0"/>
                                                          <w:divBdr>
                                                            <w:top w:val="none" w:sz="0" w:space="0" w:color="auto"/>
                                                            <w:left w:val="none" w:sz="0" w:space="0" w:color="auto"/>
                                                            <w:bottom w:val="none" w:sz="0" w:space="0" w:color="auto"/>
                                                            <w:right w:val="none" w:sz="0" w:space="0" w:color="auto"/>
                                                          </w:divBdr>
                                                        </w:div>
                                                        <w:div w:id="15994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65279">
      <w:bodyDiv w:val="1"/>
      <w:marLeft w:val="0"/>
      <w:marRight w:val="0"/>
      <w:marTop w:val="0"/>
      <w:marBottom w:val="0"/>
      <w:divBdr>
        <w:top w:val="none" w:sz="0" w:space="0" w:color="auto"/>
        <w:left w:val="none" w:sz="0" w:space="0" w:color="auto"/>
        <w:bottom w:val="none" w:sz="0" w:space="0" w:color="auto"/>
        <w:right w:val="none" w:sz="0" w:space="0" w:color="auto"/>
      </w:divBdr>
      <w:divsChild>
        <w:div w:id="212808915">
          <w:marLeft w:val="0"/>
          <w:marRight w:val="0"/>
          <w:marTop w:val="0"/>
          <w:marBottom w:val="0"/>
          <w:divBdr>
            <w:top w:val="none" w:sz="0" w:space="0" w:color="auto"/>
            <w:left w:val="none" w:sz="0" w:space="0" w:color="auto"/>
            <w:bottom w:val="none" w:sz="0" w:space="0" w:color="auto"/>
            <w:right w:val="none" w:sz="0" w:space="0" w:color="auto"/>
          </w:divBdr>
          <w:divsChild>
            <w:div w:id="512186284">
              <w:marLeft w:val="0"/>
              <w:marRight w:val="0"/>
              <w:marTop w:val="120"/>
              <w:marBottom w:val="0"/>
              <w:divBdr>
                <w:top w:val="none" w:sz="0" w:space="0" w:color="auto"/>
                <w:left w:val="none" w:sz="0" w:space="0" w:color="auto"/>
                <w:bottom w:val="none" w:sz="0" w:space="0" w:color="auto"/>
                <w:right w:val="none" w:sz="0" w:space="0" w:color="auto"/>
              </w:divBdr>
              <w:divsChild>
                <w:div w:id="1529638243">
                  <w:marLeft w:val="0"/>
                  <w:marRight w:val="0"/>
                  <w:marTop w:val="0"/>
                  <w:marBottom w:val="0"/>
                  <w:divBdr>
                    <w:top w:val="none" w:sz="0" w:space="0" w:color="auto"/>
                    <w:left w:val="none" w:sz="0" w:space="0" w:color="auto"/>
                    <w:bottom w:val="none" w:sz="0" w:space="0" w:color="auto"/>
                    <w:right w:val="none" w:sz="0" w:space="0" w:color="auto"/>
                  </w:divBdr>
                  <w:divsChild>
                    <w:div w:id="974602957">
                      <w:marLeft w:val="0"/>
                      <w:marRight w:val="0"/>
                      <w:marTop w:val="0"/>
                      <w:marBottom w:val="0"/>
                      <w:divBdr>
                        <w:top w:val="none" w:sz="0" w:space="0" w:color="auto"/>
                        <w:left w:val="none" w:sz="0" w:space="0" w:color="auto"/>
                        <w:bottom w:val="none" w:sz="0" w:space="0" w:color="auto"/>
                        <w:right w:val="none" w:sz="0" w:space="0" w:color="auto"/>
                      </w:divBdr>
                      <w:divsChild>
                        <w:div w:id="1983003330">
                          <w:marLeft w:val="0"/>
                          <w:marRight w:val="0"/>
                          <w:marTop w:val="0"/>
                          <w:marBottom w:val="0"/>
                          <w:divBdr>
                            <w:top w:val="none" w:sz="0" w:space="0" w:color="auto"/>
                            <w:left w:val="none" w:sz="0" w:space="0" w:color="auto"/>
                            <w:bottom w:val="none" w:sz="0" w:space="0" w:color="auto"/>
                            <w:right w:val="none" w:sz="0" w:space="0" w:color="auto"/>
                          </w:divBdr>
                          <w:divsChild>
                            <w:div w:id="1309826808">
                              <w:marLeft w:val="0"/>
                              <w:marRight w:val="0"/>
                              <w:marTop w:val="0"/>
                              <w:marBottom w:val="0"/>
                              <w:divBdr>
                                <w:top w:val="none" w:sz="0" w:space="0" w:color="auto"/>
                                <w:left w:val="none" w:sz="0" w:space="0" w:color="auto"/>
                                <w:bottom w:val="none" w:sz="0" w:space="0" w:color="auto"/>
                                <w:right w:val="none" w:sz="0" w:space="0" w:color="auto"/>
                              </w:divBdr>
                              <w:divsChild>
                                <w:div w:id="203252828">
                                  <w:marLeft w:val="0"/>
                                  <w:marRight w:val="0"/>
                                  <w:marTop w:val="0"/>
                                  <w:marBottom w:val="0"/>
                                  <w:divBdr>
                                    <w:top w:val="none" w:sz="0" w:space="0" w:color="auto"/>
                                    <w:left w:val="none" w:sz="0" w:space="0" w:color="auto"/>
                                    <w:bottom w:val="none" w:sz="0" w:space="0" w:color="auto"/>
                                    <w:right w:val="none" w:sz="0" w:space="0" w:color="auto"/>
                                  </w:divBdr>
                                  <w:divsChild>
                                    <w:div w:id="1283608902">
                                      <w:marLeft w:val="0"/>
                                      <w:marRight w:val="0"/>
                                      <w:marTop w:val="0"/>
                                      <w:marBottom w:val="0"/>
                                      <w:divBdr>
                                        <w:top w:val="none" w:sz="0" w:space="0" w:color="auto"/>
                                        <w:left w:val="none" w:sz="0" w:space="0" w:color="auto"/>
                                        <w:bottom w:val="none" w:sz="0" w:space="0" w:color="auto"/>
                                        <w:right w:val="none" w:sz="0" w:space="0" w:color="auto"/>
                                      </w:divBdr>
                                      <w:divsChild>
                                        <w:div w:id="1734965078">
                                          <w:marLeft w:val="0"/>
                                          <w:marRight w:val="0"/>
                                          <w:marTop w:val="0"/>
                                          <w:marBottom w:val="0"/>
                                          <w:divBdr>
                                            <w:top w:val="none" w:sz="0" w:space="0" w:color="auto"/>
                                            <w:left w:val="none" w:sz="0" w:space="0" w:color="auto"/>
                                            <w:bottom w:val="none" w:sz="0" w:space="0" w:color="auto"/>
                                            <w:right w:val="none" w:sz="0" w:space="0" w:color="auto"/>
                                          </w:divBdr>
                                          <w:divsChild>
                                            <w:div w:id="952135363">
                                              <w:marLeft w:val="0"/>
                                              <w:marRight w:val="0"/>
                                              <w:marTop w:val="0"/>
                                              <w:marBottom w:val="0"/>
                                              <w:divBdr>
                                                <w:top w:val="none" w:sz="0" w:space="0" w:color="auto"/>
                                                <w:left w:val="none" w:sz="0" w:space="0" w:color="auto"/>
                                                <w:bottom w:val="none" w:sz="0" w:space="0" w:color="auto"/>
                                                <w:right w:val="none" w:sz="0" w:space="0" w:color="auto"/>
                                              </w:divBdr>
                                              <w:divsChild>
                                                <w:div w:id="165638150">
                                                  <w:marLeft w:val="0"/>
                                                  <w:marRight w:val="0"/>
                                                  <w:marTop w:val="0"/>
                                                  <w:marBottom w:val="0"/>
                                                  <w:divBdr>
                                                    <w:top w:val="none" w:sz="0" w:space="0" w:color="auto"/>
                                                    <w:left w:val="none" w:sz="0" w:space="0" w:color="auto"/>
                                                    <w:bottom w:val="none" w:sz="0" w:space="0" w:color="auto"/>
                                                    <w:right w:val="none" w:sz="0" w:space="0" w:color="auto"/>
                                                  </w:divBdr>
                                                  <w:divsChild>
                                                    <w:div w:id="8492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085285">
      <w:bodyDiv w:val="1"/>
      <w:marLeft w:val="0"/>
      <w:marRight w:val="0"/>
      <w:marTop w:val="0"/>
      <w:marBottom w:val="0"/>
      <w:divBdr>
        <w:top w:val="none" w:sz="0" w:space="0" w:color="auto"/>
        <w:left w:val="none" w:sz="0" w:space="0" w:color="auto"/>
        <w:bottom w:val="none" w:sz="0" w:space="0" w:color="auto"/>
        <w:right w:val="none" w:sz="0" w:space="0" w:color="auto"/>
      </w:divBdr>
      <w:divsChild>
        <w:div w:id="933131259">
          <w:marLeft w:val="0"/>
          <w:marRight w:val="0"/>
          <w:marTop w:val="0"/>
          <w:marBottom w:val="0"/>
          <w:divBdr>
            <w:top w:val="none" w:sz="0" w:space="0" w:color="auto"/>
            <w:left w:val="none" w:sz="0" w:space="0" w:color="auto"/>
            <w:bottom w:val="none" w:sz="0" w:space="0" w:color="auto"/>
            <w:right w:val="none" w:sz="0" w:space="0" w:color="auto"/>
          </w:divBdr>
          <w:divsChild>
            <w:div w:id="1311790885">
              <w:marLeft w:val="0"/>
              <w:marRight w:val="0"/>
              <w:marTop w:val="120"/>
              <w:marBottom w:val="0"/>
              <w:divBdr>
                <w:top w:val="none" w:sz="0" w:space="0" w:color="auto"/>
                <w:left w:val="none" w:sz="0" w:space="0" w:color="auto"/>
                <w:bottom w:val="none" w:sz="0" w:space="0" w:color="auto"/>
                <w:right w:val="none" w:sz="0" w:space="0" w:color="auto"/>
              </w:divBdr>
              <w:divsChild>
                <w:div w:id="453597199">
                  <w:marLeft w:val="0"/>
                  <w:marRight w:val="0"/>
                  <w:marTop w:val="0"/>
                  <w:marBottom w:val="0"/>
                  <w:divBdr>
                    <w:top w:val="none" w:sz="0" w:space="0" w:color="auto"/>
                    <w:left w:val="none" w:sz="0" w:space="0" w:color="auto"/>
                    <w:bottom w:val="none" w:sz="0" w:space="0" w:color="auto"/>
                    <w:right w:val="none" w:sz="0" w:space="0" w:color="auto"/>
                  </w:divBdr>
                  <w:divsChild>
                    <w:div w:id="2009475666">
                      <w:marLeft w:val="0"/>
                      <w:marRight w:val="0"/>
                      <w:marTop w:val="0"/>
                      <w:marBottom w:val="0"/>
                      <w:divBdr>
                        <w:top w:val="none" w:sz="0" w:space="0" w:color="auto"/>
                        <w:left w:val="none" w:sz="0" w:space="0" w:color="auto"/>
                        <w:bottom w:val="none" w:sz="0" w:space="0" w:color="auto"/>
                        <w:right w:val="none" w:sz="0" w:space="0" w:color="auto"/>
                      </w:divBdr>
                      <w:divsChild>
                        <w:div w:id="1260677844">
                          <w:marLeft w:val="0"/>
                          <w:marRight w:val="0"/>
                          <w:marTop w:val="0"/>
                          <w:marBottom w:val="0"/>
                          <w:divBdr>
                            <w:top w:val="none" w:sz="0" w:space="0" w:color="auto"/>
                            <w:left w:val="none" w:sz="0" w:space="0" w:color="auto"/>
                            <w:bottom w:val="none" w:sz="0" w:space="0" w:color="auto"/>
                            <w:right w:val="none" w:sz="0" w:space="0" w:color="auto"/>
                          </w:divBdr>
                          <w:divsChild>
                            <w:div w:id="412046951">
                              <w:marLeft w:val="0"/>
                              <w:marRight w:val="0"/>
                              <w:marTop w:val="0"/>
                              <w:marBottom w:val="0"/>
                              <w:divBdr>
                                <w:top w:val="none" w:sz="0" w:space="0" w:color="auto"/>
                                <w:left w:val="none" w:sz="0" w:space="0" w:color="auto"/>
                                <w:bottom w:val="none" w:sz="0" w:space="0" w:color="auto"/>
                                <w:right w:val="none" w:sz="0" w:space="0" w:color="auto"/>
                              </w:divBdr>
                              <w:divsChild>
                                <w:div w:id="1920557323">
                                  <w:marLeft w:val="0"/>
                                  <w:marRight w:val="0"/>
                                  <w:marTop w:val="0"/>
                                  <w:marBottom w:val="0"/>
                                  <w:divBdr>
                                    <w:top w:val="none" w:sz="0" w:space="0" w:color="auto"/>
                                    <w:left w:val="none" w:sz="0" w:space="0" w:color="auto"/>
                                    <w:bottom w:val="none" w:sz="0" w:space="0" w:color="auto"/>
                                    <w:right w:val="none" w:sz="0" w:space="0" w:color="auto"/>
                                  </w:divBdr>
                                  <w:divsChild>
                                    <w:div w:id="545723206">
                                      <w:marLeft w:val="0"/>
                                      <w:marRight w:val="0"/>
                                      <w:marTop w:val="0"/>
                                      <w:marBottom w:val="0"/>
                                      <w:divBdr>
                                        <w:top w:val="none" w:sz="0" w:space="0" w:color="auto"/>
                                        <w:left w:val="none" w:sz="0" w:space="0" w:color="auto"/>
                                        <w:bottom w:val="none" w:sz="0" w:space="0" w:color="auto"/>
                                        <w:right w:val="none" w:sz="0" w:space="0" w:color="auto"/>
                                      </w:divBdr>
                                      <w:divsChild>
                                        <w:div w:id="162353392">
                                          <w:marLeft w:val="0"/>
                                          <w:marRight w:val="0"/>
                                          <w:marTop w:val="0"/>
                                          <w:marBottom w:val="0"/>
                                          <w:divBdr>
                                            <w:top w:val="none" w:sz="0" w:space="0" w:color="auto"/>
                                            <w:left w:val="none" w:sz="0" w:space="0" w:color="auto"/>
                                            <w:bottom w:val="none" w:sz="0" w:space="0" w:color="auto"/>
                                            <w:right w:val="none" w:sz="0" w:space="0" w:color="auto"/>
                                          </w:divBdr>
                                          <w:divsChild>
                                            <w:div w:id="266079406">
                                              <w:marLeft w:val="0"/>
                                              <w:marRight w:val="0"/>
                                              <w:marTop w:val="0"/>
                                              <w:marBottom w:val="0"/>
                                              <w:divBdr>
                                                <w:top w:val="none" w:sz="0" w:space="0" w:color="auto"/>
                                                <w:left w:val="none" w:sz="0" w:space="0" w:color="auto"/>
                                                <w:bottom w:val="none" w:sz="0" w:space="0" w:color="auto"/>
                                                <w:right w:val="none" w:sz="0" w:space="0" w:color="auto"/>
                                              </w:divBdr>
                                              <w:divsChild>
                                                <w:div w:id="3748658">
                                                  <w:marLeft w:val="0"/>
                                                  <w:marRight w:val="0"/>
                                                  <w:marTop w:val="0"/>
                                                  <w:marBottom w:val="0"/>
                                                  <w:divBdr>
                                                    <w:top w:val="none" w:sz="0" w:space="0" w:color="auto"/>
                                                    <w:left w:val="none" w:sz="0" w:space="0" w:color="auto"/>
                                                    <w:bottom w:val="none" w:sz="0" w:space="0" w:color="auto"/>
                                                    <w:right w:val="none" w:sz="0" w:space="0" w:color="auto"/>
                                                  </w:divBdr>
                                                  <w:divsChild>
                                                    <w:div w:id="14103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863372">
      <w:bodyDiv w:val="1"/>
      <w:marLeft w:val="0"/>
      <w:marRight w:val="0"/>
      <w:marTop w:val="0"/>
      <w:marBottom w:val="0"/>
      <w:divBdr>
        <w:top w:val="none" w:sz="0" w:space="0" w:color="auto"/>
        <w:left w:val="none" w:sz="0" w:space="0" w:color="auto"/>
        <w:bottom w:val="none" w:sz="0" w:space="0" w:color="auto"/>
        <w:right w:val="none" w:sz="0" w:space="0" w:color="auto"/>
      </w:divBdr>
      <w:divsChild>
        <w:div w:id="1681925553">
          <w:marLeft w:val="0"/>
          <w:marRight w:val="0"/>
          <w:marTop w:val="0"/>
          <w:marBottom w:val="0"/>
          <w:divBdr>
            <w:top w:val="none" w:sz="0" w:space="0" w:color="auto"/>
            <w:left w:val="none" w:sz="0" w:space="0" w:color="auto"/>
            <w:bottom w:val="none" w:sz="0" w:space="0" w:color="auto"/>
            <w:right w:val="none" w:sz="0" w:space="0" w:color="auto"/>
          </w:divBdr>
          <w:divsChild>
            <w:div w:id="1724252489">
              <w:marLeft w:val="0"/>
              <w:marRight w:val="0"/>
              <w:marTop w:val="120"/>
              <w:marBottom w:val="0"/>
              <w:divBdr>
                <w:top w:val="none" w:sz="0" w:space="0" w:color="auto"/>
                <w:left w:val="none" w:sz="0" w:space="0" w:color="auto"/>
                <w:bottom w:val="none" w:sz="0" w:space="0" w:color="auto"/>
                <w:right w:val="none" w:sz="0" w:space="0" w:color="auto"/>
              </w:divBdr>
              <w:divsChild>
                <w:div w:id="362755328">
                  <w:marLeft w:val="0"/>
                  <w:marRight w:val="0"/>
                  <w:marTop w:val="0"/>
                  <w:marBottom w:val="0"/>
                  <w:divBdr>
                    <w:top w:val="none" w:sz="0" w:space="0" w:color="auto"/>
                    <w:left w:val="none" w:sz="0" w:space="0" w:color="auto"/>
                    <w:bottom w:val="none" w:sz="0" w:space="0" w:color="auto"/>
                    <w:right w:val="none" w:sz="0" w:space="0" w:color="auto"/>
                  </w:divBdr>
                  <w:divsChild>
                    <w:div w:id="877204408">
                      <w:marLeft w:val="0"/>
                      <w:marRight w:val="0"/>
                      <w:marTop w:val="0"/>
                      <w:marBottom w:val="0"/>
                      <w:divBdr>
                        <w:top w:val="none" w:sz="0" w:space="0" w:color="auto"/>
                        <w:left w:val="none" w:sz="0" w:space="0" w:color="auto"/>
                        <w:bottom w:val="none" w:sz="0" w:space="0" w:color="auto"/>
                        <w:right w:val="none" w:sz="0" w:space="0" w:color="auto"/>
                      </w:divBdr>
                      <w:divsChild>
                        <w:div w:id="379789546">
                          <w:marLeft w:val="0"/>
                          <w:marRight w:val="0"/>
                          <w:marTop w:val="0"/>
                          <w:marBottom w:val="0"/>
                          <w:divBdr>
                            <w:top w:val="none" w:sz="0" w:space="0" w:color="auto"/>
                            <w:left w:val="none" w:sz="0" w:space="0" w:color="auto"/>
                            <w:bottom w:val="none" w:sz="0" w:space="0" w:color="auto"/>
                            <w:right w:val="none" w:sz="0" w:space="0" w:color="auto"/>
                          </w:divBdr>
                          <w:divsChild>
                            <w:div w:id="979533383">
                              <w:marLeft w:val="0"/>
                              <w:marRight w:val="0"/>
                              <w:marTop w:val="0"/>
                              <w:marBottom w:val="0"/>
                              <w:divBdr>
                                <w:top w:val="none" w:sz="0" w:space="0" w:color="auto"/>
                                <w:left w:val="none" w:sz="0" w:space="0" w:color="auto"/>
                                <w:bottom w:val="none" w:sz="0" w:space="0" w:color="auto"/>
                                <w:right w:val="none" w:sz="0" w:space="0" w:color="auto"/>
                              </w:divBdr>
                              <w:divsChild>
                                <w:div w:id="2073654995">
                                  <w:marLeft w:val="0"/>
                                  <w:marRight w:val="0"/>
                                  <w:marTop w:val="0"/>
                                  <w:marBottom w:val="0"/>
                                  <w:divBdr>
                                    <w:top w:val="none" w:sz="0" w:space="0" w:color="auto"/>
                                    <w:left w:val="none" w:sz="0" w:space="0" w:color="auto"/>
                                    <w:bottom w:val="none" w:sz="0" w:space="0" w:color="auto"/>
                                    <w:right w:val="none" w:sz="0" w:space="0" w:color="auto"/>
                                  </w:divBdr>
                                  <w:divsChild>
                                    <w:div w:id="1444424907">
                                      <w:marLeft w:val="0"/>
                                      <w:marRight w:val="0"/>
                                      <w:marTop w:val="0"/>
                                      <w:marBottom w:val="0"/>
                                      <w:divBdr>
                                        <w:top w:val="none" w:sz="0" w:space="0" w:color="auto"/>
                                        <w:left w:val="none" w:sz="0" w:space="0" w:color="auto"/>
                                        <w:bottom w:val="none" w:sz="0" w:space="0" w:color="auto"/>
                                        <w:right w:val="none" w:sz="0" w:space="0" w:color="auto"/>
                                      </w:divBdr>
                                      <w:divsChild>
                                        <w:div w:id="738553392">
                                          <w:marLeft w:val="0"/>
                                          <w:marRight w:val="0"/>
                                          <w:marTop w:val="0"/>
                                          <w:marBottom w:val="0"/>
                                          <w:divBdr>
                                            <w:top w:val="none" w:sz="0" w:space="0" w:color="auto"/>
                                            <w:left w:val="none" w:sz="0" w:space="0" w:color="auto"/>
                                            <w:bottom w:val="none" w:sz="0" w:space="0" w:color="auto"/>
                                            <w:right w:val="none" w:sz="0" w:space="0" w:color="auto"/>
                                          </w:divBdr>
                                          <w:divsChild>
                                            <w:div w:id="998997569">
                                              <w:marLeft w:val="0"/>
                                              <w:marRight w:val="0"/>
                                              <w:marTop w:val="0"/>
                                              <w:marBottom w:val="0"/>
                                              <w:divBdr>
                                                <w:top w:val="none" w:sz="0" w:space="0" w:color="auto"/>
                                                <w:left w:val="none" w:sz="0" w:space="0" w:color="auto"/>
                                                <w:bottom w:val="none" w:sz="0" w:space="0" w:color="auto"/>
                                                <w:right w:val="none" w:sz="0" w:space="0" w:color="auto"/>
                                              </w:divBdr>
                                              <w:divsChild>
                                                <w:div w:id="588588957">
                                                  <w:marLeft w:val="0"/>
                                                  <w:marRight w:val="0"/>
                                                  <w:marTop w:val="0"/>
                                                  <w:marBottom w:val="240"/>
                                                  <w:divBdr>
                                                    <w:top w:val="none" w:sz="0" w:space="0" w:color="auto"/>
                                                    <w:left w:val="none" w:sz="0" w:space="0" w:color="auto"/>
                                                    <w:bottom w:val="none" w:sz="0" w:space="0" w:color="auto"/>
                                                    <w:right w:val="none" w:sz="0" w:space="0" w:color="auto"/>
                                                  </w:divBdr>
                                                </w:div>
                                                <w:div w:id="177812527">
                                                  <w:marLeft w:val="0"/>
                                                  <w:marRight w:val="0"/>
                                                  <w:marTop w:val="0"/>
                                                  <w:marBottom w:val="0"/>
                                                  <w:divBdr>
                                                    <w:top w:val="none" w:sz="0" w:space="0" w:color="auto"/>
                                                    <w:left w:val="none" w:sz="0" w:space="0" w:color="auto"/>
                                                    <w:bottom w:val="none" w:sz="0" w:space="0" w:color="auto"/>
                                                    <w:right w:val="none" w:sz="0" w:space="0" w:color="auto"/>
                                                  </w:divBdr>
                                                  <w:divsChild>
                                                    <w:div w:id="605311709">
                                                      <w:marLeft w:val="150"/>
                                                      <w:marRight w:val="150"/>
                                                      <w:marTop w:val="150"/>
                                                      <w:marBottom w:val="150"/>
                                                      <w:divBdr>
                                                        <w:top w:val="none" w:sz="0" w:space="0" w:color="auto"/>
                                                        <w:left w:val="none" w:sz="0" w:space="0" w:color="auto"/>
                                                        <w:bottom w:val="none" w:sz="0" w:space="0" w:color="auto"/>
                                                        <w:right w:val="none" w:sz="0" w:space="0" w:color="auto"/>
                                                      </w:divBdr>
                                                      <w:divsChild>
                                                        <w:div w:id="485317646">
                                                          <w:marLeft w:val="0"/>
                                                          <w:marRight w:val="0"/>
                                                          <w:marTop w:val="0"/>
                                                          <w:marBottom w:val="0"/>
                                                          <w:divBdr>
                                                            <w:top w:val="single" w:sz="6" w:space="0" w:color="999999"/>
                                                            <w:left w:val="single" w:sz="6" w:space="0" w:color="999999"/>
                                                            <w:bottom w:val="single" w:sz="6" w:space="0" w:color="999999"/>
                                                            <w:right w:val="single" w:sz="6" w:space="0" w:color="999999"/>
                                                          </w:divBdr>
                                                          <w:divsChild>
                                                            <w:div w:id="1372848208">
                                                              <w:marLeft w:val="0"/>
                                                              <w:marRight w:val="0"/>
                                                              <w:marTop w:val="0"/>
                                                              <w:marBottom w:val="0"/>
                                                              <w:divBdr>
                                                                <w:top w:val="none" w:sz="0" w:space="0" w:color="auto"/>
                                                                <w:left w:val="none" w:sz="0" w:space="0" w:color="auto"/>
                                                                <w:bottom w:val="single" w:sz="6" w:space="11" w:color="E5E5E5"/>
                                                                <w:right w:val="none" w:sz="0" w:space="0" w:color="auto"/>
                                                              </w:divBdr>
                                                            </w:div>
                                                            <w:div w:id="1532762281">
                                                              <w:marLeft w:val="0"/>
                                                              <w:marRight w:val="0"/>
                                                              <w:marTop w:val="0"/>
                                                              <w:marBottom w:val="0"/>
                                                              <w:divBdr>
                                                                <w:top w:val="none" w:sz="0" w:space="0" w:color="auto"/>
                                                                <w:left w:val="none" w:sz="0" w:space="0" w:color="auto"/>
                                                                <w:bottom w:val="none" w:sz="0" w:space="0" w:color="auto"/>
                                                                <w:right w:val="none" w:sz="0" w:space="0" w:color="auto"/>
                                                              </w:divBdr>
                                                              <w:divsChild>
                                                                <w:div w:id="210843759">
                                                                  <w:marLeft w:val="0"/>
                                                                  <w:marRight w:val="0"/>
                                                                  <w:marTop w:val="0"/>
                                                                  <w:marBottom w:val="0"/>
                                                                  <w:divBdr>
                                                                    <w:top w:val="none" w:sz="0" w:space="0" w:color="auto"/>
                                                                    <w:left w:val="none" w:sz="0" w:space="0" w:color="auto"/>
                                                                    <w:bottom w:val="none" w:sz="0" w:space="0" w:color="auto"/>
                                                                    <w:right w:val="none" w:sz="0" w:space="0" w:color="auto"/>
                                                                  </w:divBdr>
                                                                </w:div>
                                                                <w:div w:id="264192289">
                                                                  <w:marLeft w:val="0"/>
                                                                  <w:marRight w:val="0"/>
                                                                  <w:marTop w:val="0"/>
                                                                  <w:marBottom w:val="0"/>
                                                                  <w:divBdr>
                                                                    <w:top w:val="none" w:sz="0" w:space="0" w:color="auto"/>
                                                                    <w:left w:val="none" w:sz="0" w:space="0" w:color="auto"/>
                                                                    <w:bottom w:val="none" w:sz="0" w:space="0" w:color="auto"/>
                                                                    <w:right w:val="none" w:sz="0" w:space="0" w:color="auto"/>
                                                                  </w:divBdr>
                                                                </w:div>
                                                                <w:div w:id="5615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95079">
                                                  <w:marLeft w:val="0"/>
                                                  <w:marRight w:val="0"/>
                                                  <w:marTop w:val="0"/>
                                                  <w:marBottom w:val="0"/>
                                                  <w:divBdr>
                                                    <w:top w:val="none" w:sz="0" w:space="0" w:color="auto"/>
                                                    <w:left w:val="none" w:sz="0" w:space="0" w:color="auto"/>
                                                    <w:bottom w:val="none" w:sz="0" w:space="0" w:color="auto"/>
                                                    <w:right w:val="none" w:sz="0" w:space="0" w:color="auto"/>
                                                  </w:divBdr>
                                                  <w:divsChild>
                                                    <w:div w:id="1757358784">
                                                      <w:marLeft w:val="0"/>
                                                      <w:marRight w:val="0"/>
                                                      <w:marTop w:val="0"/>
                                                      <w:marBottom w:val="0"/>
                                                      <w:divBdr>
                                                        <w:top w:val="none" w:sz="0" w:space="0" w:color="auto"/>
                                                        <w:left w:val="none" w:sz="0" w:space="0" w:color="auto"/>
                                                        <w:bottom w:val="none" w:sz="0" w:space="0" w:color="auto"/>
                                                        <w:right w:val="none" w:sz="0" w:space="0" w:color="auto"/>
                                                      </w:divBdr>
                                                      <w:divsChild>
                                                        <w:div w:id="759378189">
                                                          <w:marLeft w:val="150"/>
                                                          <w:marRight w:val="150"/>
                                                          <w:marTop w:val="150"/>
                                                          <w:marBottom w:val="150"/>
                                                          <w:divBdr>
                                                            <w:top w:val="none" w:sz="0" w:space="0" w:color="auto"/>
                                                            <w:left w:val="none" w:sz="0" w:space="0" w:color="auto"/>
                                                            <w:bottom w:val="none" w:sz="0" w:space="0" w:color="auto"/>
                                                            <w:right w:val="none" w:sz="0" w:space="0" w:color="auto"/>
                                                          </w:divBdr>
                                                          <w:divsChild>
                                                            <w:div w:id="435713110">
                                                              <w:marLeft w:val="0"/>
                                                              <w:marRight w:val="0"/>
                                                              <w:marTop w:val="0"/>
                                                              <w:marBottom w:val="0"/>
                                                              <w:divBdr>
                                                                <w:top w:val="single" w:sz="6" w:space="0" w:color="999999"/>
                                                                <w:left w:val="single" w:sz="6" w:space="0" w:color="999999"/>
                                                                <w:bottom w:val="single" w:sz="6" w:space="0" w:color="999999"/>
                                                                <w:right w:val="single" w:sz="6" w:space="0" w:color="999999"/>
                                                              </w:divBdr>
                                                              <w:divsChild>
                                                                <w:div w:id="207109440">
                                                                  <w:marLeft w:val="0"/>
                                                                  <w:marRight w:val="0"/>
                                                                  <w:marTop w:val="0"/>
                                                                  <w:marBottom w:val="0"/>
                                                                  <w:divBdr>
                                                                    <w:top w:val="none" w:sz="0" w:space="0" w:color="auto"/>
                                                                    <w:left w:val="none" w:sz="0" w:space="0" w:color="auto"/>
                                                                    <w:bottom w:val="single" w:sz="6" w:space="11" w:color="E5E5E5"/>
                                                                    <w:right w:val="none" w:sz="0" w:space="0" w:color="auto"/>
                                                                  </w:divBdr>
                                                                </w:div>
                                                                <w:div w:id="1646886848">
                                                                  <w:marLeft w:val="0"/>
                                                                  <w:marRight w:val="0"/>
                                                                  <w:marTop w:val="0"/>
                                                                  <w:marBottom w:val="0"/>
                                                                  <w:divBdr>
                                                                    <w:top w:val="none" w:sz="0" w:space="0" w:color="auto"/>
                                                                    <w:left w:val="none" w:sz="0" w:space="0" w:color="auto"/>
                                                                    <w:bottom w:val="none" w:sz="0" w:space="0" w:color="auto"/>
                                                                    <w:right w:val="none" w:sz="0" w:space="0" w:color="auto"/>
                                                                  </w:divBdr>
                                                                  <w:divsChild>
                                                                    <w:div w:id="1208294997">
                                                                      <w:marLeft w:val="105"/>
                                                                      <w:marRight w:val="105"/>
                                                                      <w:marTop w:val="105"/>
                                                                      <w:marBottom w:val="105"/>
                                                                      <w:divBdr>
                                                                        <w:top w:val="none" w:sz="0" w:space="0" w:color="auto"/>
                                                                        <w:left w:val="none" w:sz="0" w:space="0" w:color="auto"/>
                                                                        <w:bottom w:val="none" w:sz="0" w:space="0" w:color="auto"/>
                                                                        <w:right w:val="none" w:sz="0" w:space="0" w:color="auto"/>
                                                                      </w:divBdr>
                                                                    </w:div>
                                                                    <w:div w:id="968243913">
                                                                      <w:marLeft w:val="105"/>
                                                                      <w:marRight w:val="105"/>
                                                                      <w:marTop w:val="105"/>
                                                                      <w:marBottom w:val="105"/>
                                                                      <w:divBdr>
                                                                        <w:top w:val="none" w:sz="0" w:space="0" w:color="auto"/>
                                                                        <w:left w:val="none" w:sz="0" w:space="0" w:color="auto"/>
                                                                        <w:bottom w:val="none" w:sz="0" w:space="0" w:color="auto"/>
                                                                        <w:right w:val="none" w:sz="0" w:space="0" w:color="auto"/>
                                                                      </w:divBdr>
                                                                    </w:div>
                                                                    <w:div w:id="1141341427">
                                                                      <w:marLeft w:val="105"/>
                                                                      <w:marRight w:val="105"/>
                                                                      <w:marTop w:val="105"/>
                                                                      <w:marBottom w:val="105"/>
                                                                      <w:divBdr>
                                                                        <w:top w:val="none" w:sz="0" w:space="0" w:color="auto"/>
                                                                        <w:left w:val="none" w:sz="0" w:space="0" w:color="auto"/>
                                                                        <w:bottom w:val="none" w:sz="0" w:space="0" w:color="auto"/>
                                                                        <w:right w:val="none" w:sz="0" w:space="0" w:color="auto"/>
                                                                      </w:divBdr>
                                                                    </w:div>
                                                                    <w:div w:id="571622105">
                                                                      <w:marLeft w:val="105"/>
                                                                      <w:marRight w:val="105"/>
                                                                      <w:marTop w:val="105"/>
                                                                      <w:marBottom w:val="480"/>
                                                                      <w:divBdr>
                                                                        <w:top w:val="none" w:sz="0" w:space="0" w:color="auto"/>
                                                                        <w:left w:val="none" w:sz="0" w:space="0" w:color="auto"/>
                                                                        <w:bottom w:val="none" w:sz="0" w:space="0" w:color="auto"/>
                                                                        <w:right w:val="none" w:sz="0" w:space="0" w:color="auto"/>
                                                                      </w:divBdr>
                                                                    </w:div>
                                                                    <w:div w:id="447697751">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46092956">
                                                  <w:marLeft w:val="0"/>
                                                  <w:marRight w:val="0"/>
                                                  <w:marTop w:val="0"/>
                                                  <w:marBottom w:val="0"/>
                                                  <w:divBdr>
                                                    <w:top w:val="none" w:sz="0" w:space="0" w:color="auto"/>
                                                    <w:left w:val="none" w:sz="0" w:space="0" w:color="auto"/>
                                                    <w:bottom w:val="none" w:sz="0" w:space="0" w:color="auto"/>
                                                    <w:right w:val="none" w:sz="0" w:space="0" w:color="auto"/>
                                                  </w:divBdr>
                                                  <w:divsChild>
                                                    <w:div w:id="819073687">
                                                      <w:marLeft w:val="0"/>
                                                      <w:marRight w:val="0"/>
                                                      <w:marTop w:val="0"/>
                                                      <w:marBottom w:val="0"/>
                                                      <w:divBdr>
                                                        <w:top w:val="none" w:sz="0" w:space="0" w:color="auto"/>
                                                        <w:left w:val="none" w:sz="0" w:space="0" w:color="auto"/>
                                                        <w:bottom w:val="none" w:sz="0" w:space="0" w:color="auto"/>
                                                        <w:right w:val="none" w:sz="0" w:space="0" w:color="auto"/>
                                                      </w:divBdr>
                                                      <w:divsChild>
                                                        <w:div w:id="1842426921">
                                                          <w:marLeft w:val="0"/>
                                                          <w:marRight w:val="0"/>
                                                          <w:marTop w:val="0"/>
                                                          <w:marBottom w:val="0"/>
                                                          <w:divBdr>
                                                            <w:top w:val="none" w:sz="0" w:space="0" w:color="auto"/>
                                                            <w:left w:val="none" w:sz="0" w:space="0" w:color="auto"/>
                                                            <w:bottom w:val="none" w:sz="0" w:space="0" w:color="auto"/>
                                                            <w:right w:val="none" w:sz="0" w:space="0" w:color="auto"/>
                                                          </w:divBdr>
                                                        </w:div>
                                                      </w:divsChild>
                                                    </w:div>
                                                    <w:div w:id="1251743372">
                                                      <w:marLeft w:val="0"/>
                                                      <w:marRight w:val="0"/>
                                                      <w:marTop w:val="0"/>
                                                      <w:marBottom w:val="0"/>
                                                      <w:divBdr>
                                                        <w:top w:val="none" w:sz="0" w:space="0" w:color="auto"/>
                                                        <w:left w:val="none" w:sz="0" w:space="0" w:color="auto"/>
                                                        <w:bottom w:val="none" w:sz="0" w:space="0" w:color="auto"/>
                                                        <w:right w:val="none" w:sz="0" w:space="0" w:color="auto"/>
                                                      </w:divBdr>
                                                      <w:divsChild>
                                                        <w:div w:id="719935406">
                                                          <w:marLeft w:val="0"/>
                                                          <w:marRight w:val="0"/>
                                                          <w:marTop w:val="0"/>
                                                          <w:marBottom w:val="0"/>
                                                          <w:divBdr>
                                                            <w:top w:val="none" w:sz="0" w:space="0" w:color="auto"/>
                                                            <w:left w:val="none" w:sz="0" w:space="0" w:color="auto"/>
                                                            <w:bottom w:val="none" w:sz="0" w:space="0" w:color="auto"/>
                                                            <w:right w:val="none" w:sz="0" w:space="0" w:color="auto"/>
                                                          </w:divBdr>
                                                        </w:div>
                                                        <w:div w:id="1388260420">
                                                          <w:marLeft w:val="0"/>
                                                          <w:marRight w:val="0"/>
                                                          <w:marTop w:val="0"/>
                                                          <w:marBottom w:val="0"/>
                                                          <w:divBdr>
                                                            <w:top w:val="none" w:sz="0" w:space="0" w:color="auto"/>
                                                            <w:left w:val="none" w:sz="0" w:space="0" w:color="auto"/>
                                                            <w:bottom w:val="none" w:sz="0" w:space="0" w:color="auto"/>
                                                            <w:right w:val="none" w:sz="0" w:space="0" w:color="auto"/>
                                                          </w:divBdr>
                                                        </w:div>
                                                        <w:div w:id="1110050388">
                                                          <w:marLeft w:val="0"/>
                                                          <w:marRight w:val="0"/>
                                                          <w:marTop w:val="0"/>
                                                          <w:marBottom w:val="0"/>
                                                          <w:divBdr>
                                                            <w:top w:val="none" w:sz="0" w:space="0" w:color="auto"/>
                                                            <w:left w:val="none" w:sz="0" w:space="0" w:color="auto"/>
                                                            <w:bottom w:val="none" w:sz="0" w:space="0" w:color="auto"/>
                                                            <w:right w:val="none" w:sz="0" w:space="0" w:color="auto"/>
                                                          </w:divBdr>
                                                        </w:div>
                                                        <w:div w:id="1153909045">
                                                          <w:marLeft w:val="0"/>
                                                          <w:marRight w:val="0"/>
                                                          <w:marTop w:val="0"/>
                                                          <w:marBottom w:val="0"/>
                                                          <w:divBdr>
                                                            <w:top w:val="none" w:sz="0" w:space="0" w:color="auto"/>
                                                            <w:left w:val="none" w:sz="0" w:space="0" w:color="auto"/>
                                                            <w:bottom w:val="none" w:sz="0" w:space="0" w:color="auto"/>
                                                            <w:right w:val="none" w:sz="0" w:space="0" w:color="auto"/>
                                                          </w:divBdr>
                                                        </w:div>
                                                        <w:div w:id="8893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09944">
                                                  <w:marLeft w:val="0"/>
                                                  <w:marRight w:val="0"/>
                                                  <w:marTop w:val="0"/>
                                                  <w:marBottom w:val="0"/>
                                                  <w:divBdr>
                                                    <w:top w:val="none" w:sz="0" w:space="0" w:color="auto"/>
                                                    <w:left w:val="none" w:sz="0" w:space="0" w:color="auto"/>
                                                    <w:bottom w:val="none" w:sz="0" w:space="0" w:color="auto"/>
                                                    <w:right w:val="none" w:sz="0" w:space="0" w:color="auto"/>
                                                  </w:divBdr>
                                                  <w:divsChild>
                                                    <w:div w:id="1826312025">
                                                      <w:marLeft w:val="0"/>
                                                      <w:marRight w:val="0"/>
                                                      <w:marTop w:val="0"/>
                                                      <w:marBottom w:val="0"/>
                                                      <w:divBdr>
                                                        <w:top w:val="none" w:sz="0" w:space="0" w:color="auto"/>
                                                        <w:left w:val="none" w:sz="0" w:space="0" w:color="auto"/>
                                                        <w:bottom w:val="none" w:sz="0" w:space="0" w:color="auto"/>
                                                        <w:right w:val="none" w:sz="0" w:space="0" w:color="auto"/>
                                                      </w:divBdr>
                                                      <w:divsChild>
                                                        <w:div w:id="1307122306">
                                                          <w:marLeft w:val="0"/>
                                                          <w:marRight w:val="0"/>
                                                          <w:marTop w:val="0"/>
                                                          <w:marBottom w:val="0"/>
                                                          <w:divBdr>
                                                            <w:top w:val="none" w:sz="0" w:space="0" w:color="auto"/>
                                                            <w:left w:val="none" w:sz="0" w:space="0" w:color="auto"/>
                                                            <w:bottom w:val="none" w:sz="0" w:space="0" w:color="auto"/>
                                                            <w:right w:val="none" w:sz="0" w:space="0" w:color="auto"/>
                                                          </w:divBdr>
                                                          <w:divsChild>
                                                            <w:div w:id="793214069">
                                                              <w:marLeft w:val="0"/>
                                                              <w:marRight w:val="0"/>
                                                              <w:marTop w:val="0"/>
                                                              <w:marBottom w:val="0"/>
                                                              <w:divBdr>
                                                                <w:top w:val="none" w:sz="0" w:space="0" w:color="auto"/>
                                                                <w:left w:val="none" w:sz="0" w:space="0" w:color="auto"/>
                                                                <w:bottom w:val="none" w:sz="0" w:space="0" w:color="auto"/>
                                                                <w:right w:val="none" w:sz="0" w:space="0" w:color="auto"/>
                                                              </w:divBdr>
                                                            </w:div>
                                                            <w:div w:id="13811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10249">
      <w:bodyDiv w:val="1"/>
      <w:marLeft w:val="0"/>
      <w:marRight w:val="0"/>
      <w:marTop w:val="0"/>
      <w:marBottom w:val="0"/>
      <w:divBdr>
        <w:top w:val="none" w:sz="0" w:space="0" w:color="auto"/>
        <w:left w:val="none" w:sz="0" w:space="0" w:color="auto"/>
        <w:bottom w:val="none" w:sz="0" w:space="0" w:color="auto"/>
        <w:right w:val="none" w:sz="0" w:space="0" w:color="auto"/>
      </w:divBdr>
      <w:divsChild>
        <w:div w:id="824469488">
          <w:marLeft w:val="0"/>
          <w:marRight w:val="0"/>
          <w:marTop w:val="0"/>
          <w:marBottom w:val="0"/>
          <w:divBdr>
            <w:top w:val="none" w:sz="0" w:space="0" w:color="auto"/>
            <w:left w:val="none" w:sz="0" w:space="0" w:color="auto"/>
            <w:bottom w:val="none" w:sz="0" w:space="0" w:color="auto"/>
            <w:right w:val="none" w:sz="0" w:space="0" w:color="auto"/>
          </w:divBdr>
          <w:divsChild>
            <w:div w:id="1772047110">
              <w:marLeft w:val="0"/>
              <w:marRight w:val="0"/>
              <w:marTop w:val="120"/>
              <w:marBottom w:val="0"/>
              <w:divBdr>
                <w:top w:val="none" w:sz="0" w:space="0" w:color="auto"/>
                <w:left w:val="none" w:sz="0" w:space="0" w:color="auto"/>
                <w:bottom w:val="none" w:sz="0" w:space="0" w:color="auto"/>
                <w:right w:val="none" w:sz="0" w:space="0" w:color="auto"/>
              </w:divBdr>
              <w:divsChild>
                <w:div w:id="859780356">
                  <w:marLeft w:val="0"/>
                  <w:marRight w:val="0"/>
                  <w:marTop w:val="0"/>
                  <w:marBottom w:val="0"/>
                  <w:divBdr>
                    <w:top w:val="none" w:sz="0" w:space="0" w:color="auto"/>
                    <w:left w:val="none" w:sz="0" w:space="0" w:color="auto"/>
                    <w:bottom w:val="none" w:sz="0" w:space="0" w:color="auto"/>
                    <w:right w:val="none" w:sz="0" w:space="0" w:color="auto"/>
                  </w:divBdr>
                  <w:divsChild>
                    <w:div w:id="1643927963">
                      <w:marLeft w:val="0"/>
                      <w:marRight w:val="0"/>
                      <w:marTop w:val="0"/>
                      <w:marBottom w:val="0"/>
                      <w:divBdr>
                        <w:top w:val="none" w:sz="0" w:space="0" w:color="auto"/>
                        <w:left w:val="none" w:sz="0" w:space="0" w:color="auto"/>
                        <w:bottom w:val="none" w:sz="0" w:space="0" w:color="auto"/>
                        <w:right w:val="none" w:sz="0" w:space="0" w:color="auto"/>
                      </w:divBdr>
                      <w:divsChild>
                        <w:div w:id="1211383498">
                          <w:marLeft w:val="0"/>
                          <w:marRight w:val="0"/>
                          <w:marTop w:val="0"/>
                          <w:marBottom w:val="0"/>
                          <w:divBdr>
                            <w:top w:val="none" w:sz="0" w:space="0" w:color="auto"/>
                            <w:left w:val="none" w:sz="0" w:space="0" w:color="auto"/>
                            <w:bottom w:val="none" w:sz="0" w:space="0" w:color="auto"/>
                            <w:right w:val="none" w:sz="0" w:space="0" w:color="auto"/>
                          </w:divBdr>
                          <w:divsChild>
                            <w:div w:id="613489231">
                              <w:marLeft w:val="0"/>
                              <w:marRight w:val="0"/>
                              <w:marTop w:val="0"/>
                              <w:marBottom w:val="0"/>
                              <w:divBdr>
                                <w:top w:val="none" w:sz="0" w:space="0" w:color="auto"/>
                                <w:left w:val="none" w:sz="0" w:space="0" w:color="auto"/>
                                <w:bottom w:val="none" w:sz="0" w:space="0" w:color="auto"/>
                                <w:right w:val="none" w:sz="0" w:space="0" w:color="auto"/>
                              </w:divBdr>
                              <w:divsChild>
                                <w:div w:id="1294094910">
                                  <w:marLeft w:val="0"/>
                                  <w:marRight w:val="0"/>
                                  <w:marTop w:val="0"/>
                                  <w:marBottom w:val="0"/>
                                  <w:divBdr>
                                    <w:top w:val="none" w:sz="0" w:space="0" w:color="auto"/>
                                    <w:left w:val="none" w:sz="0" w:space="0" w:color="auto"/>
                                    <w:bottom w:val="none" w:sz="0" w:space="0" w:color="auto"/>
                                    <w:right w:val="none" w:sz="0" w:space="0" w:color="auto"/>
                                  </w:divBdr>
                                  <w:divsChild>
                                    <w:div w:id="926419807">
                                      <w:marLeft w:val="0"/>
                                      <w:marRight w:val="0"/>
                                      <w:marTop w:val="0"/>
                                      <w:marBottom w:val="0"/>
                                      <w:divBdr>
                                        <w:top w:val="none" w:sz="0" w:space="0" w:color="auto"/>
                                        <w:left w:val="none" w:sz="0" w:space="0" w:color="auto"/>
                                        <w:bottom w:val="none" w:sz="0" w:space="0" w:color="auto"/>
                                        <w:right w:val="none" w:sz="0" w:space="0" w:color="auto"/>
                                      </w:divBdr>
                                      <w:divsChild>
                                        <w:div w:id="1765299674">
                                          <w:marLeft w:val="0"/>
                                          <w:marRight w:val="0"/>
                                          <w:marTop w:val="0"/>
                                          <w:marBottom w:val="0"/>
                                          <w:divBdr>
                                            <w:top w:val="none" w:sz="0" w:space="0" w:color="auto"/>
                                            <w:left w:val="none" w:sz="0" w:space="0" w:color="auto"/>
                                            <w:bottom w:val="none" w:sz="0" w:space="0" w:color="auto"/>
                                            <w:right w:val="none" w:sz="0" w:space="0" w:color="auto"/>
                                          </w:divBdr>
                                          <w:divsChild>
                                            <w:div w:id="371536415">
                                              <w:marLeft w:val="0"/>
                                              <w:marRight w:val="0"/>
                                              <w:marTop w:val="0"/>
                                              <w:marBottom w:val="0"/>
                                              <w:divBdr>
                                                <w:top w:val="none" w:sz="0" w:space="0" w:color="auto"/>
                                                <w:left w:val="none" w:sz="0" w:space="0" w:color="auto"/>
                                                <w:bottom w:val="none" w:sz="0" w:space="0" w:color="auto"/>
                                                <w:right w:val="none" w:sz="0" w:space="0" w:color="auto"/>
                                              </w:divBdr>
                                              <w:divsChild>
                                                <w:div w:id="821775132">
                                                  <w:marLeft w:val="0"/>
                                                  <w:marRight w:val="0"/>
                                                  <w:marTop w:val="0"/>
                                                  <w:marBottom w:val="0"/>
                                                  <w:divBdr>
                                                    <w:top w:val="none" w:sz="0" w:space="0" w:color="auto"/>
                                                    <w:left w:val="none" w:sz="0" w:space="0" w:color="auto"/>
                                                    <w:bottom w:val="none" w:sz="0" w:space="0" w:color="auto"/>
                                                    <w:right w:val="none" w:sz="0" w:space="0" w:color="auto"/>
                                                  </w:divBdr>
                                                  <w:divsChild>
                                                    <w:div w:id="14272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001081">
      <w:bodyDiv w:val="1"/>
      <w:marLeft w:val="0"/>
      <w:marRight w:val="0"/>
      <w:marTop w:val="0"/>
      <w:marBottom w:val="0"/>
      <w:divBdr>
        <w:top w:val="none" w:sz="0" w:space="0" w:color="auto"/>
        <w:left w:val="none" w:sz="0" w:space="0" w:color="auto"/>
        <w:bottom w:val="none" w:sz="0" w:space="0" w:color="auto"/>
        <w:right w:val="none" w:sz="0" w:space="0" w:color="auto"/>
      </w:divBdr>
      <w:divsChild>
        <w:div w:id="589168694">
          <w:marLeft w:val="0"/>
          <w:marRight w:val="0"/>
          <w:marTop w:val="0"/>
          <w:marBottom w:val="0"/>
          <w:divBdr>
            <w:top w:val="none" w:sz="0" w:space="0" w:color="auto"/>
            <w:left w:val="none" w:sz="0" w:space="0" w:color="auto"/>
            <w:bottom w:val="none" w:sz="0" w:space="0" w:color="auto"/>
            <w:right w:val="none" w:sz="0" w:space="0" w:color="auto"/>
          </w:divBdr>
          <w:divsChild>
            <w:div w:id="1983608521">
              <w:marLeft w:val="0"/>
              <w:marRight w:val="0"/>
              <w:marTop w:val="120"/>
              <w:marBottom w:val="0"/>
              <w:divBdr>
                <w:top w:val="none" w:sz="0" w:space="0" w:color="auto"/>
                <w:left w:val="none" w:sz="0" w:space="0" w:color="auto"/>
                <w:bottom w:val="none" w:sz="0" w:space="0" w:color="auto"/>
                <w:right w:val="none" w:sz="0" w:space="0" w:color="auto"/>
              </w:divBdr>
              <w:divsChild>
                <w:div w:id="1187479420">
                  <w:marLeft w:val="0"/>
                  <w:marRight w:val="0"/>
                  <w:marTop w:val="0"/>
                  <w:marBottom w:val="0"/>
                  <w:divBdr>
                    <w:top w:val="none" w:sz="0" w:space="0" w:color="auto"/>
                    <w:left w:val="none" w:sz="0" w:space="0" w:color="auto"/>
                    <w:bottom w:val="none" w:sz="0" w:space="0" w:color="auto"/>
                    <w:right w:val="none" w:sz="0" w:space="0" w:color="auto"/>
                  </w:divBdr>
                  <w:divsChild>
                    <w:div w:id="1786995971">
                      <w:marLeft w:val="0"/>
                      <w:marRight w:val="0"/>
                      <w:marTop w:val="0"/>
                      <w:marBottom w:val="0"/>
                      <w:divBdr>
                        <w:top w:val="none" w:sz="0" w:space="0" w:color="auto"/>
                        <w:left w:val="none" w:sz="0" w:space="0" w:color="auto"/>
                        <w:bottom w:val="none" w:sz="0" w:space="0" w:color="auto"/>
                        <w:right w:val="none" w:sz="0" w:space="0" w:color="auto"/>
                      </w:divBdr>
                      <w:divsChild>
                        <w:div w:id="1815559755">
                          <w:marLeft w:val="0"/>
                          <w:marRight w:val="0"/>
                          <w:marTop w:val="0"/>
                          <w:marBottom w:val="0"/>
                          <w:divBdr>
                            <w:top w:val="none" w:sz="0" w:space="0" w:color="auto"/>
                            <w:left w:val="none" w:sz="0" w:space="0" w:color="auto"/>
                            <w:bottom w:val="none" w:sz="0" w:space="0" w:color="auto"/>
                            <w:right w:val="none" w:sz="0" w:space="0" w:color="auto"/>
                          </w:divBdr>
                          <w:divsChild>
                            <w:div w:id="125970881">
                              <w:marLeft w:val="0"/>
                              <w:marRight w:val="0"/>
                              <w:marTop w:val="0"/>
                              <w:marBottom w:val="0"/>
                              <w:divBdr>
                                <w:top w:val="none" w:sz="0" w:space="0" w:color="auto"/>
                                <w:left w:val="none" w:sz="0" w:space="0" w:color="auto"/>
                                <w:bottom w:val="none" w:sz="0" w:space="0" w:color="auto"/>
                                <w:right w:val="none" w:sz="0" w:space="0" w:color="auto"/>
                              </w:divBdr>
                              <w:divsChild>
                                <w:div w:id="2088766939">
                                  <w:marLeft w:val="0"/>
                                  <w:marRight w:val="0"/>
                                  <w:marTop w:val="0"/>
                                  <w:marBottom w:val="0"/>
                                  <w:divBdr>
                                    <w:top w:val="none" w:sz="0" w:space="0" w:color="auto"/>
                                    <w:left w:val="none" w:sz="0" w:space="0" w:color="auto"/>
                                    <w:bottom w:val="none" w:sz="0" w:space="0" w:color="auto"/>
                                    <w:right w:val="none" w:sz="0" w:space="0" w:color="auto"/>
                                  </w:divBdr>
                                  <w:divsChild>
                                    <w:div w:id="509103983">
                                      <w:marLeft w:val="0"/>
                                      <w:marRight w:val="0"/>
                                      <w:marTop w:val="0"/>
                                      <w:marBottom w:val="0"/>
                                      <w:divBdr>
                                        <w:top w:val="none" w:sz="0" w:space="0" w:color="auto"/>
                                        <w:left w:val="none" w:sz="0" w:space="0" w:color="auto"/>
                                        <w:bottom w:val="none" w:sz="0" w:space="0" w:color="auto"/>
                                        <w:right w:val="none" w:sz="0" w:space="0" w:color="auto"/>
                                      </w:divBdr>
                                      <w:divsChild>
                                        <w:div w:id="1033001684">
                                          <w:marLeft w:val="0"/>
                                          <w:marRight w:val="0"/>
                                          <w:marTop w:val="0"/>
                                          <w:marBottom w:val="0"/>
                                          <w:divBdr>
                                            <w:top w:val="none" w:sz="0" w:space="0" w:color="auto"/>
                                            <w:left w:val="none" w:sz="0" w:space="0" w:color="auto"/>
                                            <w:bottom w:val="none" w:sz="0" w:space="0" w:color="auto"/>
                                            <w:right w:val="none" w:sz="0" w:space="0" w:color="auto"/>
                                          </w:divBdr>
                                          <w:divsChild>
                                            <w:div w:id="1743285958">
                                              <w:marLeft w:val="0"/>
                                              <w:marRight w:val="0"/>
                                              <w:marTop w:val="0"/>
                                              <w:marBottom w:val="0"/>
                                              <w:divBdr>
                                                <w:top w:val="none" w:sz="0" w:space="0" w:color="auto"/>
                                                <w:left w:val="none" w:sz="0" w:space="0" w:color="auto"/>
                                                <w:bottom w:val="none" w:sz="0" w:space="0" w:color="auto"/>
                                                <w:right w:val="none" w:sz="0" w:space="0" w:color="auto"/>
                                              </w:divBdr>
                                              <w:divsChild>
                                                <w:div w:id="603726182">
                                                  <w:marLeft w:val="0"/>
                                                  <w:marRight w:val="0"/>
                                                  <w:marTop w:val="0"/>
                                                  <w:marBottom w:val="0"/>
                                                  <w:divBdr>
                                                    <w:top w:val="none" w:sz="0" w:space="0" w:color="auto"/>
                                                    <w:left w:val="none" w:sz="0" w:space="0" w:color="auto"/>
                                                    <w:bottom w:val="none" w:sz="0" w:space="0" w:color="auto"/>
                                                    <w:right w:val="none" w:sz="0" w:space="0" w:color="auto"/>
                                                  </w:divBdr>
                                                  <w:divsChild>
                                                    <w:div w:id="6418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326784">
      <w:bodyDiv w:val="1"/>
      <w:marLeft w:val="0"/>
      <w:marRight w:val="0"/>
      <w:marTop w:val="0"/>
      <w:marBottom w:val="0"/>
      <w:divBdr>
        <w:top w:val="none" w:sz="0" w:space="0" w:color="auto"/>
        <w:left w:val="none" w:sz="0" w:space="0" w:color="auto"/>
        <w:bottom w:val="none" w:sz="0" w:space="0" w:color="auto"/>
        <w:right w:val="none" w:sz="0" w:space="0" w:color="auto"/>
      </w:divBdr>
      <w:divsChild>
        <w:div w:id="1956058621">
          <w:marLeft w:val="0"/>
          <w:marRight w:val="0"/>
          <w:marTop w:val="0"/>
          <w:marBottom w:val="0"/>
          <w:divBdr>
            <w:top w:val="none" w:sz="0" w:space="0" w:color="auto"/>
            <w:left w:val="none" w:sz="0" w:space="0" w:color="auto"/>
            <w:bottom w:val="none" w:sz="0" w:space="0" w:color="auto"/>
            <w:right w:val="none" w:sz="0" w:space="0" w:color="auto"/>
          </w:divBdr>
          <w:divsChild>
            <w:div w:id="1971667942">
              <w:marLeft w:val="0"/>
              <w:marRight w:val="0"/>
              <w:marTop w:val="120"/>
              <w:marBottom w:val="0"/>
              <w:divBdr>
                <w:top w:val="none" w:sz="0" w:space="0" w:color="auto"/>
                <w:left w:val="none" w:sz="0" w:space="0" w:color="auto"/>
                <w:bottom w:val="none" w:sz="0" w:space="0" w:color="auto"/>
                <w:right w:val="none" w:sz="0" w:space="0" w:color="auto"/>
              </w:divBdr>
              <w:divsChild>
                <w:div w:id="1698120558">
                  <w:marLeft w:val="0"/>
                  <w:marRight w:val="0"/>
                  <w:marTop w:val="0"/>
                  <w:marBottom w:val="0"/>
                  <w:divBdr>
                    <w:top w:val="none" w:sz="0" w:space="0" w:color="auto"/>
                    <w:left w:val="none" w:sz="0" w:space="0" w:color="auto"/>
                    <w:bottom w:val="none" w:sz="0" w:space="0" w:color="auto"/>
                    <w:right w:val="none" w:sz="0" w:space="0" w:color="auto"/>
                  </w:divBdr>
                  <w:divsChild>
                    <w:div w:id="1373534049">
                      <w:marLeft w:val="0"/>
                      <w:marRight w:val="0"/>
                      <w:marTop w:val="0"/>
                      <w:marBottom w:val="0"/>
                      <w:divBdr>
                        <w:top w:val="none" w:sz="0" w:space="0" w:color="auto"/>
                        <w:left w:val="none" w:sz="0" w:space="0" w:color="auto"/>
                        <w:bottom w:val="none" w:sz="0" w:space="0" w:color="auto"/>
                        <w:right w:val="none" w:sz="0" w:space="0" w:color="auto"/>
                      </w:divBdr>
                      <w:divsChild>
                        <w:div w:id="1432554826">
                          <w:marLeft w:val="0"/>
                          <w:marRight w:val="0"/>
                          <w:marTop w:val="0"/>
                          <w:marBottom w:val="0"/>
                          <w:divBdr>
                            <w:top w:val="none" w:sz="0" w:space="0" w:color="auto"/>
                            <w:left w:val="none" w:sz="0" w:space="0" w:color="auto"/>
                            <w:bottom w:val="none" w:sz="0" w:space="0" w:color="auto"/>
                            <w:right w:val="none" w:sz="0" w:space="0" w:color="auto"/>
                          </w:divBdr>
                          <w:divsChild>
                            <w:div w:id="1362779802">
                              <w:marLeft w:val="0"/>
                              <w:marRight w:val="0"/>
                              <w:marTop w:val="0"/>
                              <w:marBottom w:val="0"/>
                              <w:divBdr>
                                <w:top w:val="none" w:sz="0" w:space="0" w:color="auto"/>
                                <w:left w:val="none" w:sz="0" w:space="0" w:color="auto"/>
                                <w:bottom w:val="none" w:sz="0" w:space="0" w:color="auto"/>
                                <w:right w:val="none" w:sz="0" w:space="0" w:color="auto"/>
                              </w:divBdr>
                              <w:divsChild>
                                <w:div w:id="1453591455">
                                  <w:marLeft w:val="0"/>
                                  <w:marRight w:val="0"/>
                                  <w:marTop w:val="0"/>
                                  <w:marBottom w:val="0"/>
                                  <w:divBdr>
                                    <w:top w:val="none" w:sz="0" w:space="0" w:color="auto"/>
                                    <w:left w:val="none" w:sz="0" w:space="0" w:color="auto"/>
                                    <w:bottom w:val="none" w:sz="0" w:space="0" w:color="auto"/>
                                    <w:right w:val="none" w:sz="0" w:space="0" w:color="auto"/>
                                  </w:divBdr>
                                  <w:divsChild>
                                    <w:div w:id="1844587932">
                                      <w:marLeft w:val="0"/>
                                      <w:marRight w:val="0"/>
                                      <w:marTop w:val="0"/>
                                      <w:marBottom w:val="0"/>
                                      <w:divBdr>
                                        <w:top w:val="none" w:sz="0" w:space="0" w:color="auto"/>
                                        <w:left w:val="none" w:sz="0" w:space="0" w:color="auto"/>
                                        <w:bottom w:val="none" w:sz="0" w:space="0" w:color="auto"/>
                                        <w:right w:val="none" w:sz="0" w:space="0" w:color="auto"/>
                                      </w:divBdr>
                                      <w:divsChild>
                                        <w:div w:id="1818841510">
                                          <w:marLeft w:val="0"/>
                                          <w:marRight w:val="0"/>
                                          <w:marTop w:val="0"/>
                                          <w:marBottom w:val="0"/>
                                          <w:divBdr>
                                            <w:top w:val="none" w:sz="0" w:space="0" w:color="auto"/>
                                            <w:left w:val="none" w:sz="0" w:space="0" w:color="auto"/>
                                            <w:bottom w:val="none" w:sz="0" w:space="0" w:color="auto"/>
                                            <w:right w:val="none" w:sz="0" w:space="0" w:color="auto"/>
                                          </w:divBdr>
                                          <w:divsChild>
                                            <w:div w:id="1348481687">
                                              <w:marLeft w:val="0"/>
                                              <w:marRight w:val="0"/>
                                              <w:marTop w:val="0"/>
                                              <w:marBottom w:val="0"/>
                                              <w:divBdr>
                                                <w:top w:val="none" w:sz="0" w:space="0" w:color="auto"/>
                                                <w:left w:val="none" w:sz="0" w:space="0" w:color="auto"/>
                                                <w:bottom w:val="none" w:sz="0" w:space="0" w:color="auto"/>
                                                <w:right w:val="none" w:sz="0" w:space="0" w:color="auto"/>
                                              </w:divBdr>
                                              <w:divsChild>
                                                <w:div w:id="502277972">
                                                  <w:marLeft w:val="0"/>
                                                  <w:marRight w:val="0"/>
                                                  <w:marTop w:val="0"/>
                                                  <w:marBottom w:val="0"/>
                                                  <w:divBdr>
                                                    <w:top w:val="none" w:sz="0" w:space="0" w:color="auto"/>
                                                    <w:left w:val="none" w:sz="0" w:space="0" w:color="auto"/>
                                                    <w:bottom w:val="none" w:sz="0" w:space="0" w:color="auto"/>
                                                    <w:right w:val="none" w:sz="0" w:space="0" w:color="auto"/>
                                                  </w:divBdr>
                                                  <w:divsChild>
                                                    <w:div w:id="9340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015098">
      <w:bodyDiv w:val="1"/>
      <w:marLeft w:val="0"/>
      <w:marRight w:val="0"/>
      <w:marTop w:val="0"/>
      <w:marBottom w:val="0"/>
      <w:divBdr>
        <w:top w:val="none" w:sz="0" w:space="0" w:color="auto"/>
        <w:left w:val="none" w:sz="0" w:space="0" w:color="auto"/>
        <w:bottom w:val="none" w:sz="0" w:space="0" w:color="auto"/>
        <w:right w:val="none" w:sz="0" w:space="0" w:color="auto"/>
      </w:divBdr>
      <w:divsChild>
        <w:div w:id="99838901">
          <w:marLeft w:val="0"/>
          <w:marRight w:val="0"/>
          <w:marTop w:val="0"/>
          <w:marBottom w:val="0"/>
          <w:divBdr>
            <w:top w:val="none" w:sz="0" w:space="0" w:color="auto"/>
            <w:left w:val="none" w:sz="0" w:space="0" w:color="auto"/>
            <w:bottom w:val="none" w:sz="0" w:space="0" w:color="auto"/>
            <w:right w:val="none" w:sz="0" w:space="0" w:color="auto"/>
          </w:divBdr>
          <w:divsChild>
            <w:div w:id="1626735346">
              <w:marLeft w:val="0"/>
              <w:marRight w:val="0"/>
              <w:marTop w:val="120"/>
              <w:marBottom w:val="0"/>
              <w:divBdr>
                <w:top w:val="none" w:sz="0" w:space="0" w:color="auto"/>
                <w:left w:val="none" w:sz="0" w:space="0" w:color="auto"/>
                <w:bottom w:val="none" w:sz="0" w:space="0" w:color="auto"/>
                <w:right w:val="none" w:sz="0" w:space="0" w:color="auto"/>
              </w:divBdr>
              <w:divsChild>
                <w:div w:id="384523780">
                  <w:marLeft w:val="0"/>
                  <w:marRight w:val="0"/>
                  <w:marTop w:val="0"/>
                  <w:marBottom w:val="0"/>
                  <w:divBdr>
                    <w:top w:val="none" w:sz="0" w:space="0" w:color="auto"/>
                    <w:left w:val="none" w:sz="0" w:space="0" w:color="auto"/>
                    <w:bottom w:val="none" w:sz="0" w:space="0" w:color="auto"/>
                    <w:right w:val="none" w:sz="0" w:space="0" w:color="auto"/>
                  </w:divBdr>
                  <w:divsChild>
                    <w:div w:id="367754456">
                      <w:marLeft w:val="0"/>
                      <w:marRight w:val="0"/>
                      <w:marTop w:val="0"/>
                      <w:marBottom w:val="0"/>
                      <w:divBdr>
                        <w:top w:val="none" w:sz="0" w:space="0" w:color="auto"/>
                        <w:left w:val="none" w:sz="0" w:space="0" w:color="auto"/>
                        <w:bottom w:val="none" w:sz="0" w:space="0" w:color="auto"/>
                        <w:right w:val="none" w:sz="0" w:space="0" w:color="auto"/>
                      </w:divBdr>
                      <w:divsChild>
                        <w:div w:id="2121677835">
                          <w:marLeft w:val="0"/>
                          <w:marRight w:val="0"/>
                          <w:marTop w:val="0"/>
                          <w:marBottom w:val="0"/>
                          <w:divBdr>
                            <w:top w:val="none" w:sz="0" w:space="0" w:color="auto"/>
                            <w:left w:val="none" w:sz="0" w:space="0" w:color="auto"/>
                            <w:bottom w:val="none" w:sz="0" w:space="0" w:color="auto"/>
                            <w:right w:val="none" w:sz="0" w:space="0" w:color="auto"/>
                          </w:divBdr>
                          <w:divsChild>
                            <w:div w:id="2014338395">
                              <w:marLeft w:val="0"/>
                              <w:marRight w:val="0"/>
                              <w:marTop w:val="0"/>
                              <w:marBottom w:val="0"/>
                              <w:divBdr>
                                <w:top w:val="none" w:sz="0" w:space="0" w:color="auto"/>
                                <w:left w:val="none" w:sz="0" w:space="0" w:color="auto"/>
                                <w:bottom w:val="none" w:sz="0" w:space="0" w:color="auto"/>
                                <w:right w:val="none" w:sz="0" w:space="0" w:color="auto"/>
                              </w:divBdr>
                              <w:divsChild>
                                <w:div w:id="871261945">
                                  <w:marLeft w:val="0"/>
                                  <w:marRight w:val="0"/>
                                  <w:marTop w:val="0"/>
                                  <w:marBottom w:val="0"/>
                                  <w:divBdr>
                                    <w:top w:val="none" w:sz="0" w:space="0" w:color="auto"/>
                                    <w:left w:val="none" w:sz="0" w:space="0" w:color="auto"/>
                                    <w:bottom w:val="none" w:sz="0" w:space="0" w:color="auto"/>
                                    <w:right w:val="none" w:sz="0" w:space="0" w:color="auto"/>
                                  </w:divBdr>
                                  <w:divsChild>
                                    <w:div w:id="1992322227">
                                      <w:marLeft w:val="0"/>
                                      <w:marRight w:val="0"/>
                                      <w:marTop w:val="0"/>
                                      <w:marBottom w:val="0"/>
                                      <w:divBdr>
                                        <w:top w:val="none" w:sz="0" w:space="0" w:color="auto"/>
                                        <w:left w:val="none" w:sz="0" w:space="0" w:color="auto"/>
                                        <w:bottom w:val="none" w:sz="0" w:space="0" w:color="auto"/>
                                        <w:right w:val="none" w:sz="0" w:space="0" w:color="auto"/>
                                      </w:divBdr>
                                      <w:divsChild>
                                        <w:div w:id="1375470398">
                                          <w:marLeft w:val="0"/>
                                          <w:marRight w:val="0"/>
                                          <w:marTop w:val="0"/>
                                          <w:marBottom w:val="0"/>
                                          <w:divBdr>
                                            <w:top w:val="none" w:sz="0" w:space="0" w:color="auto"/>
                                            <w:left w:val="none" w:sz="0" w:space="0" w:color="auto"/>
                                            <w:bottom w:val="none" w:sz="0" w:space="0" w:color="auto"/>
                                            <w:right w:val="none" w:sz="0" w:space="0" w:color="auto"/>
                                          </w:divBdr>
                                          <w:divsChild>
                                            <w:div w:id="2063795853">
                                              <w:marLeft w:val="0"/>
                                              <w:marRight w:val="0"/>
                                              <w:marTop w:val="0"/>
                                              <w:marBottom w:val="0"/>
                                              <w:divBdr>
                                                <w:top w:val="none" w:sz="0" w:space="0" w:color="auto"/>
                                                <w:left w:val="none" w:sz="0" w:space="0" w:color="auto"/>
                                                <w:bottom w:val="none" w:sz="0" w:space="0" w:color="auto"/>
                                                <w:right w:val="none" w:sz="0" w:space="0" w:color="auto"/>
                                              </w:divBdr>
                                              <w:divsChild>
                                                <w:div w:id="1559365886">
                                                  <w:marLeft w:val="0"/>
                                                  <w:marRight w:val="0"/>
                                                  <w:marTop w:val="0"/>
                                                  <w:marBottom w:val="240"/>
                                                  <w:divBdr>
                                                    <w:top w:val="none" w:sz="0" w:space="0" w:color="auto"/>
                                                    <w:left w:val="none" w:sz="0" w:space="0" w:color="auto"/>
                                                    <w:bottom w:val="none" w:sz="0" w:space="0" w:color="auto"/>
                                                    <w:right w:val="none" w:sz="0" w:space="0" w:color="auto"/>
                                                  </w:divBdr>
                                                </w:div>
                                                <w:div w:id="1344822451">
                                                  <w:marLeft w:val="0"/>
                                                  <w:marRight w:val="0"/>
                                                  <w:marTop w:val="0"/>
                                                  <w:marBottom w:val="0"/>
                                                  <w:divBdr>
                                                    <w:top w:val="none" w:sz="0" w:space="0" w:color="auto"/>
                                                    <w:left w:val="none" w:sz="0" w:space="0" w:color="auto"/>
                                                    <w:bottom w:val="none" w:sz="0" w:space="0" w:color="auto"/>
                                                    <w:right w:val="none" w:sz="0" w:space="0" w:color="auto"/>
                                                  </w:divBdr>
                                                  <w:divsChild>
                                                    <w:div w:id="1667515626">
                                                      <w:marLeft w:val="150"/>
                                                      <w:marRight w:val="150"/>
                                                      <w:marTop w:val="150"/>
                                                      <w:marBottom w:val="150"/>
                                                      <w:divBdr>
                                                        <w:top w:val="none" w:sz="0" w:space="0" w:color="auto"/>
                                                        <w:left w:val="none" w:sz="0" w:space="0" w:color="auto"/>
                                                        <w:bottom w:val="none" w:sz="0" w:space="0" w:color="auto"/>
                                                        <w:right w:val="none" w:sz="0" w:space="0" w:color="auto"/>
                                                      </w:divBdr>
                                                      <w:divsChild>
                                                        <w:div w:id="2142766820">
                                                          <w:marLeft w:val="0"/>
                                                          <w:marRight w:val="0"/>
                                                          <w:marTop w:val="0"/>
                                                          <w:marBottom w:val="0"/>
                                                          <w:divBdr>
                                                            <w:top w:val="single" w:sz="6" w:space="0" w:color="999999"/>
                                                            <w:left w:val="single" w:sz="6" w:space="0" w:color="999999"/>
                                                            <w:bottom w:val="single" w:sz="6" w:space="0" w:color="999999"/>
                                                            <w:right w:val="single" w:sz="6" w:space="0" w:color="999999"/>
                                                          </w:divBdr>
                                                          <w:divsChild>
                                                            <w:div w:id="25181094">
                                                              <w:marLeft w:val="0"/>
                                                              <w:marRight w:val="0"/>
                                                              <w:marTop w:val="0"/>
                                                              <w:marBottom w:val="0"/>
                                                              <w:divBdr>
                                                                <w:top w:val="none" w:sz="0" w:space="0" w:color="auto"/>
                                                                <w:left w:val="none" w:sz="0" w:space="0" w:color="auto"/>
                                                                <w:bottom w:val="single" w:sz="6" w:space="11" w:color="E5E5E5"/>
                                                                <w:right w:val="none" w:sz="0" w:space="0" w:color="auto"/>
                                                              </w:divBdr>
                                                            </w:div>
                                                            <w:div w:id="1775663359">
                                                              <w:marLeft w:val="0"/>
                                                              <w:marRight w:val="0"/>
                                                              <w:marTop w:val="0"/>
                                                              <w:marBottom w:val="0"/>
                                                              <w:divBdr>
                                                                <w:top w:val="none" w:sz="0" w:space="0" w:color="auto"/>
                                                                <w:left w:val="none" w:sz="0" w:space="0" w:color="auto"/>
                                                                <w:bottom w:val="none" w:sz="0" w:space="0" w:color="auto"/>
                                                                <w:right w:val="none" w:sz="0" w:space="0" w:color="auto"/>
                                                              </w:divBdr>
                                                              <w:divsChild>
                                                                <w:div w:id="1948611482">
                                                                  <w:marLeft w:val="0"/>
                                                                  <w:marRight w:val="0"/>
                                                                  <w:marTop w:val="0"/>
                                                                  <w:marBottom w:val="0"/>
                                                                  <w:divBdr>
                                                                    <w:top w:val="none" w:sz="0" w:space="0" w:color="auto"/>
                                                                    <w:left w:val="none" w:sz="0" w:space="0" w:color="auto"/>
                                                                    <w:bottom w:val="none" w:sz="0" w:space="0" w:color="auto"/>
                                                                    <w:right w:val="none" w:sz="0" w:space="0" w:color="auto"/>
                                                                  </w:divBdr>
                                                                </w:div>
                                                                <w:div w:id="2036734649">
                                                                  <w:marLeft w:val="0"/>
                                                                  <w:marRight w:val="0"/>
                                                                  <w:marTop w:val="0"/>
                                                                  <w:marBottom w:val="0"/>
                                                                  <w:divBdr>
                                                                    <w:top w:val="none" w:sz="0" w:space="0" w:color="auto"/>
                                                                    <w:left w:val="none" w:sz="0" w:space="0" w:color="auto"/>
                                                                    <w:bottom w:val="none" w:sz="0" w:space="0" w:color="auto"/>
                                                                    <w:right w:val="none" w:sz="0" w:space="0" w:color="auto"/>
                                                                  </w:divBdr>
                                                                </w:div>
                                                                <w:div w:id="10622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7462">
                                                  <w:marLeft w:val="0"/>
                                                  <w:marRight w:val="0"/>
                                                  <w:marTop w:val="0"/>
                                                  <w:marBottom w:val="0"/>
                                                  <w:divBdr>
                                                    <w:top w:val="none" w:sz="0" w:space="0" w:color="auto"/>
                                                    <w:left w:val="none" w:sz="0" w:space="0" w:color="auto"/>
                                                    <w:bottom w:val="none" w:sz="0" w:space="0" w:color="auto"/>
                                                    <w:right w:val="none" w:sz="0" w:space="0" w:color="auto"/>
                                                  </w:divBdr>
                                                  <w:divsChild>
                                                    <w:div w:id="1975477104">
                                                      <w:marLeft w:val="0"/>
                                                      <w:marRight w:val="0"/>
                                                      <w:marTop w:val="0"/>
                                                      <w:marBottom w:val="0"/>
                                                      <w:divBdr>
                                                        <w:top w:val="none" w:sz="0" w:space="0" w:color="auto"/>
                                                        <w:left w:val="none" w:sz="0" w:space="0" w:color="auto"/>
                                                        <w:bottom w:val="none" w:sz="0" w:space="0" w:color="auto"/>
                                                        <w:right w:val="none" w:sz="0" w:space="0" w:color="auto"/>
                                                      </w:divBdr>
                                                      <w:divsChild>
                                                        <w:div w:id="1635603231">
                                                          <w:marLeft w:val="150"/>
                                                          <w:marRight w:val="150"/>
                                                          <w:marTop w:val="150"/>
                                                          <w:marBottom w:val="150"/>
                                                          <w:divBdr>
                                                            <w:top w:val="none" w:sz="0" w:space="0" w:color="auto"/>
                                                            <w:left w:val="none" w:sz="0" w:space="0" w:color="auto"/>
                                                            <w:bottom w:val="none" w:sz="0" w:space="0" w:color="auto"/>
                                                            <w:right w:val="none" w:sz="0" w:space="0" w:color="auto"/>
                                                          </w:divBdr>
                                                          <w:divsChild>
                                                            <w:div w:id="1984583081">
                                                              <w:marLeft w:val="0"/>
                                                              <w:marRight w:val="0"/>
                                                              <w:marTop w:val="0"/>
                                                              <w:marBottom w:val="0"/>
                                                              <w:divBdr>
                                                                <w:top w:val="single" w:sz="6" w:space="0" w:color="999999"/>
                                                                <w:left w:val="single" w:sz="6" w:space="0" w:color="999999"/>
                                                                <w:bottom w:val="single" w:sz="6" w:space="0" w:color="999999"/>
                                                                <w:right w:val="single" w:sz="6" w:space="0" w:color="999999"/>
                                                              </w:divBdr>
                                                              <w:divsChild>
                                                                <w:div w:id="1890845090">
                                                                  <w:marLeft w:val="0"/>
                                                                  <w:marRight w:val="0"/>
                                                                  <w:marTop w:val="0"/>
                                                                  <w:marBottom w:val="0"/>
                                                                  <w:divBdr>
                                                                    <w:top w:val="none" w:sz="0" w:space="0" w:color="auto"/>
                                                                    <w:left w:val="none" w:sz="0" w:space="0" w:color="auto"/>
                                                                    <w:bottom w:val="single" w:sz="6" w:space="11" w:color="E5E5E5"/>
                                                                    <w:right w:val="none" w:sz="0" w:space="0" w:color="auto"/>
                                                                  </w:divBdr>
                                                                </w:div>
                                                                <w:div w:id="595792417">
                                                                  <w:marLeft w:val="0"/>
                                                                  <w:marRight w:val="0"/>
                                                                  <w:marTop w:val="0"/>
                                                                  <w:marBottom w:val="0"/>
                                                                  <w:divBdr>
                                                                    <w:top w:val="none" w:sz="0" w:space="0" w:color="auto"/>
                                                                    <w:left w:val="none" w:sz="0" w:space="0" w:color="auto"/>
                                                                    <w:bottom w:val="none" w:sz="0" w:space="0" w:color="auto"/>
                                                                    <w:right w:val="none" w:sz="0" w:space="0" w:color="auto"/>
                                                                  </w:divBdr>
                                                                  <w:divsChild>
                                                                    <w:div w:id="665941310">
                                                                      <w:marLeft w:val="105"/>
                                                                      <w:marRight w:val="105"/>
                                                                      <w:marTop w:val="105"/>
                                                                      <w:marBottom w:val="105"/>
                                                                      <w:divBdr>
                                                                        <w:top w:val="none" w:sz="0" w:space="0" w:color="auto"/>
                                                                        <w:left w:val="none" w:sz="0" w:space="0" w:color="auto"/>
                                                                        <w:bottom w:val="none" w:sz="0" w:space="0" w:color="auto"/>
                                                                        <w:right w:val="none" w:sz="0" w:space="0" w:color="auto"/>
                                                                      </w:divBdr>
                                                                    </w:div>
                                                                    <w:div w:id="2130972587">
                                                                      <w:marLeft w:val="105"/>
                                                                      <w:marRight w:val="105"/>
                                                                      <w:marTop w:val="105"/>
                                                                      <w:marBottom w:val="105"/>
                                                                      <w:divBdr>
                                                                        <w:top w:val="none" w:sz="0" w:space="0" w:color="auto"/>
                                                                        <w:left w:val="none" w:sz="0" w:space="0" w:color="auto"/>
                                                                        <w:bottom w:val="none" w:sz="0" w:space="0" w:color="auto"/>
                                                                        <w:right w:val="none" w:sz="0" w:space="0" w:color="auto"/>
                                                                      </w:divBdr>
                                                                    </w:div>
                                                                    <w:div w:id="514807155">
                                                                      <w:marLeft w:val="105"/>
                                                                      <w:marRight w:val="105"/>
                                                                      <w:marTop w:val="105"/>
                                                                      <w:marBottom w:val="105"/>
                                                                      <w:divBdr>
                                                                        <w:top w:val="none" w:sz="0" w:space="0" w:color="auto"/>
                                                                        <w:left w:val="none" w:sz="0" w:space="0" w:color="auto"/>
                                                                        <w:bottom w:val="none" w:sz="0" w:space="0" w:color="auto"/>
                                                                        <w:right w:val="none" w:sz="0" w:space="0" w:color="auto"/>
                                                                      </w:divBdr>
                                                                    </w:div>
                                                                    <w:div w:id="1082988179">
                                                                      <w:marLeft w:val="105"/>
                                                                      <w:marRight w:val="105"/>
                                                                      <w:marTop w:val="105"/>
                                                                      <w:marBottom w:val="480"/>
                                                                      <w:divBdr>
                                                                        <w:top w:val="none" w:sz="0" w:space="0" w:color="auto"/>
                                                                        <w:left w:val="none" w:sz="0" w:space="0" w:color="auto"/>
                                                                        <w:bottom w:val="none" w:sz="0" w:space="0" w:color="auto"/>
                                                                        <w:right w:val="none" w:sz="0" w:space="0" w:color="auto"/>
                                                                      </w:divBdr>
                                                                    </w:div>
                                                                    <w:div w:id="82455936">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76785894">
                                                  <w:marLeft w:val="0"/>
                                                  <w:marRight w:val="0"/>
                                                  <w:marTop w:val="0"/>
                                                  <w:marBottom w:val="0"/>
                                                  <w:divBdr>
                                                    <w:top w:val="none" w:sz="0" w:space="0" w:color="auto"/>
                                                    <w:left w:val="none" w:sz="0" w:space="0" w:color="auto"/>
                                                    <w:bottom w:val="none" w:sz="0" w:space="0" w:color="auto"/>
                                                    <w:right w:val="none" w:sz="0" w:space="0" w:color="auto"/>
                                                  </w:divBdr>
                                                  <w:divsChild>
                                                    <w:div w:id="132604774">
                                                      <w:marLeft w:val="0"/>
                                                      <w:marRight w:val="0"/>
                                                      <w:marTop w:val="0"/>
                                                      <w:marBottom w:val="0"/>
                                                      <w:divBdr>
                                                        <w:top w:val="none" w:sz="0" w:space="0" w:color="auto"/>
                                                        <w:left w:val="none" w:sz="0" w:space="0" w:color="auto"/>
                                                        <w:bottom w:val="none" w:sz="0" w:space="0" w:color="auto"/>
                                                        <w:right w:val="none" w:sz="0" w:space="0" w:color="auto"/>
                                                      </w:divBdr>
                                                      <w:divsChild>
                                                        <w:div w:id="1948731901">
                                                          <w:marLeft w:val="0"/>
                                                          <w:marRight w:val="0"/>
                                                          <w:marTop w:val="0"/>
                                                          <w:marBottom w:val="0"/>
                                                          <w:divBdr>
                                                            <w:top w:val="none" w:sz="0" w:space="0" w:color="auto"/>
                                                            <w:left w:val="none" w:sz="0" w:space="0" w:color="auto"/>
                                                            <w:bottom w:val="none" w:sz="0" w:space="0" w:color="auto"/>
                                                            <w:right w:val="none" w:sz="0" w:space="0" w:color="auto"/>
                                                          </w:divBdr>
                                                        </w:div>
                                                      </w:divsChild>
                                                    </w:div>
                                                    <w:div w:id="66004365">
                                                      <w:marLeft w:val="0"/>
                                                      <w:marRight w:val="0"/>
                                                      <w:marTop w:val="0"/>
                                                      <w:marBottom w:val="0"/>
                                                      <w:divBdr>
                                                        <w:top w:val="none" w:sz="0" w:space="0" w:color="auto"/>
                                                        <w:left w:val="none" w:sz="0" w:space="0" w:color="auto"/>
                                                        <w:bottom w:val="none" w:sz="0" w:space="0" w:color="auto"/>
                                                        <w:right w:val="none" w:sz="0" w:space="0" w:color="auto"/>
                                                      </w:divBdr>
                                                      <w:divsChild>
                                                        <w:div w:id="1398671179">
                                                          <w:marLeft w:val="0"/>
                                                          <w:marRight w:val="0"/>
                                                          <w:marTop w:val="0"/>
                                                          <w:marBottom w:val="0"/>
                                                          <w:divBdr>
                                                            <w:top w:val="none" w:sz="0" w:space="0" w:color="auto"/>
                                                            <w:left w:val="none" w:sz="0" w:space="0" w:color="auto"/>
                                                            <w:bottom w:val="none" w:sz="0" w:space="0" w:color="auto"/>
                                                            <w:right w:val="none" w:sz="0" w:space="0" w:color="auto"/>
                                                          </w:divBdr>
                                                        </w:div>
                                                        <w:div w:id="1306011248">
                                                          <w:marLeft w:val="0"/>
                                                          <w:marRight w:val="0"/>
                                                          <w:marTop w:val="0"/>
                                                          <w:marBottom w:val="0"/>
                                                          <w:divBdr>
                                                            <w:top w:val="none" w:sz="0" w:space="0" w:color="auto"/>
                                                            <w:left w:val="none" w:sz="0" w:space="0" w:color="auto"/>
                                                            <w:bottom w:val="none" w:sz="0" w:space="0" w:color="auto"/>
                                                            <w:right w:val="none" w:sz="0" w:space="0" w:color="auto"/>
                                                          </w:divBdr>
                                                        </w:div>
                                                        <w:div w:id="797989531">
                                                          <w:marLeft w:val="0"/>
                                                          <w:marRight w:val="0"/>
                                                          <w:marTop w:val="0"/>
                                                          <w:marBottom w:val="0"/>
                                                          <w:divBdr>
                                                            <w:top w:val="none" w:sz="0" w:space="0" w:color="auto"/>
                                                            <w:left w:val="none" w:sz="0" w:space="0" w:color="auto"/>
                                                            <w:bottom w:val="none" w:sz="0" w:space="0" w:color="auto"/>
                                                            <w:right w:val="none" w:sz="0" w:space="0" w:color="auto"/>
                                                          </w:divBdr>
                                                        </w:div>
                                                        <w:div w:id="220989150">
                                                          <w:marLeft w:val="0"/>
                                                          <w:marRight w:val="0"/>
                                                          <w:marTop w:val="0"/>
                                                          <w:marBottom w:val="0"/>
                                                          <w:divBdr>
                                                            <w:top w:val="none" w:sz="0" w:space="0" w:color="auto"/>
                                                            <w:left w:val="none" w:sz="0" w:space="0" w:color="auto"/>
                                                            <w:bottom w:val="none" w:sz="0" w:space="0" w:color="auto"/>
                                                            <w:right w:val="none" w:sz="0" w:space="0" w:color="auto"/>
                                                          </w:divBdr>
                                                        </w:div>
                                                        <w:div w:id="18139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1346">
                                                  <w:marLeft w:val="0"/>
                                                  <w:marRight w:val="0"/>
                                                  <w:marTop w:val="0"/>
                                                  <w:marBottom w:val="0"/>
                                                  <w:divBdr>
                                                    <w:top w:val="none" w:sz="0" w:space="0" w:color="auto"/>
                                                    <w:left w:val="none" w:sz="0" w:space="0" w:color="auto"/>
                                                    <w:bottom w:val="none" w:sz="0" w:space="0" w:color="auto"/>
                                                    <w:right w:val="none" w:sz="0" w:space="0" w:color="auto"/>
                                                  </w:divBdr>
                                                  <w:divsChild>
                                                    <w:div w:id="591475578">
                                                      <w:marLeft w:val="0"/>
                                                      <w:marRight w:val="0"/>
                                                      <w:marTop w:val="0"/>
                                                      <w:marBottom w:val="0"/>
                                                      <w:divBdr>
                                                        <w:top w:val="none" w:sz="0" w:space="0" w:color="auto"/>
                                                        <w:left w:val="none" w:sz="0" w:space="0" w:color="auto"/>
                                                        <w:bottom w:val="none" w:sz="0" w:space="0" w:color="auto"/>
                                                        <w:right w:val="none" w:sz="0" w:space="0" w:color="auto"/>
                                                      </w:divBdr>
                                                      <w:divsChild>
                                                        <w:div w:id="859510303">
                                                          <w:marLeft w:val="0"/>
                                                          <w:marRight w:val="0"/>
                                                          <w:marTop w:val="0"/>
                                                          <w:marBottom w:val="0"/>
                                                          <w:divBdr>
                                                            <w:top w:val="none" w:sz="0" w:space="0" w:color="auto"/>
                                                            <w:left w:val="none" w:sz="0" w:space="0" w:color="auto"/>
                                                            <w:bottom w:val="none" w:sz="0" w:space="0" w:color="auto"/>
                                                            <w:right w:val="none" w:sz="0" w:space="0" w:color="auto"/>
                                                          </w:divBdr>
                                                          <w:divsChild>
                                                            <w:div w:id="176890517">
                                                              <w:marLeft w:val="0"/>
                                                              <w:marRight w:val="0"/>
                                                              <w:marTop w:val="0"/>
                                                              <w:marBottom w:val="0"/>
                                                              <w:divBdr>
                                                                <w:top w:val="none" w:sz="0" w:space="0" w:color="auto"/>
                                                                <w:left w:val="none" w:sz="0" w:space="0" w:color="auto"/>
                                                                <w:bottom w:val="none" w:sz="0" w:space="0" w:color="auto"/>
                                                                <w:right w:val="none" w:sz="0" w:space="0" w:color="auto"/>
                                                              </w:divBdr>
                                                            </w:div>
                                                            <w:div w:id="19824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057655">
      <w:bodyDiv w:val="1"/>
      <w:marLeft w:val="0"/>
      <w:marRight w:val="0"/>
      <w:marTop w:val="0"/>
      <w:marBottom w:val="0"/>
      <w:divBdr>
        <w:top w:val="none" w:sz="0" w:space="0" w:color="auto"/>
        <w:left w:val="none" w:sz="0" w:space="0" w:color="auto"/>
        <w:bottom w:val="none" w:sz="0" w:space="0" w:color="auto"/>
        <w:right w:val="none" w:sz="0" w:space="0" w:color="auto"/>
      </w:divBdr>
    </w:div>
    <w:div w:id="995304738">
      <w:bodyDiv w:val="1"/>
      <w:marLeft w:val="0"/>
      <w:marRight w:val="0"/>
      <w:marTop w:val="0"/>
      <w:marBottom w:val="0"/>
      <w:divBdr>
        <w:top w:val="none" w:sz="0" w:space="0" w:color="auto"/>
        <w:left w:val="none" w:sz="0" w:space="0" w:color="auto"/>
        <w:bottom w:val="none" w:sz="0" w:space="0" w:color="auto"/>
        <w:right w:val="none" w:sz="0" w:space="0" w:color="auto"/>
      </w:divBdr>
    </w:div>
    <w:div w:id="1011026016">
      <w:marLeft w:val="0"/>
      <w:marRight w:val="0"/>
      <w:marTop w:val="0"/>
      <w:marBottom w:val="0"/>
      <w:divBdr>
        <w:top w:val="none" w:sz="0" w:space="0" w:color="auto"/>
        <w:left w:val="none" w:sz="0" w:space="0" w:color="auto"/>
        <w:bottom w:val="none" w:sz="0" w:space="0" w:color="auto"/>
        <w:right w:val="none" w:sz="0" w:space="0" w:color="auto"/>
      </w:divBdr>
    </w:div>
    <w:div w:id="1186358401">
      <w:bodyDiv w:val="1"/>
      <w:marLeft w:val="0"/>
      <w:marRight w:val="0"/>
      <w:marTop w:val="0"/>
      <w:marBottom w:val="0"/>
      <w:divBdr>
        <w:top w:val="none" w:sz="0" w:space="0" w:color="auto"/>
        <w:left w:val="none" w:sz="0" w:space="0" w:color="auto"/>
        <w:bottom w:val="none" w:sz="0" w:space="0" w:color="auto"/>
        <w:right w:val="none" w:sz="0" w:space="0" w:color="auto"/>
      </w:divBdr>
      <w:divsChild>
        <w:div w:id="800657761">
          <w:marLeft w:val="0"/>
          <w:marRight w:val="0"/>
          <w:marTop w:val="0"/>
          <w:marBottom w:val="0"/>
          <w:divBdr>
            <w:top w:val="none" w:sz="0" w:space="0" w:color="auto"/>
            <w:left w:val="none" w:sz="0" w:space="0" w:color="auto"/>
            <w:bottom w:val="none" w:sz="0" w:space="0" w:color="auto"/>
            <w:right w:val="none" w:sz="0" w:space="0" w:color="auto"/>
          </w:divBdr>
          <w:divsChild>
            <w:div w:id="1807818161">
              <w:marLeft w:val="0"/>
              <w:marRight w:val="0"/>
              <w:marTop w:val="120"/>
              <w:marBottom w:val="0"/>
              <w:divBdr>
                <w:top w:val="none" w:sz="0" w:space="0" w:color="auto"/>
                <w:left w:val="none" w:sz="0" w:space="0" w:color="auto"/>
                <w:bottom w:val="none" w:sz="0" w:space="0" w:color="auto"/>
                <w:right w:val="none" w:sz="0" w:space="0" w:color="auto"/>
              </w:divBdr>
              <w:divsChild>
                <w:div w:id="1571960041">
                  <w:marLeft w:val="0"/>
                  <w:marRight w:val="0"/>
                  <w:marTop w:val="0"/>
                  <w:marBottom w:val="0"/>
                  <w:divBdr>
                    <w:top w:val="none" w:sz="0" w:space="0" w:color="auto"/>
                    <w:left w:val="none" w:sz="0" w:space="0" w:color="auto"/>
                    <w:bottom w:val="none" w:sz="0" w:space="0" w:color="auto"/>
                    <w:right w:val="none" w:sz="0" w:space="0" w:color="auto"/>
                  </w:divBdr>
                  <w:divsChild>
                    <w:div w:id="991908318">
                      <w:marLeft w:val="0"/>
                      <w:marRight w:val="0"/>
                      <w:marTop w:val="0"/>
                      <w:marBottom w:val="0"/>
                      <w:divBdr>
                        <w:top w:val="none" w:sz="0" w:space="0" w:color="auto"/>
                        <w:left w:val="none" w:sz="0" w:space="0" w:color="auto"/>
                        <w:bottom w:val="none" w:sz="0" w:space="0" w:color="auto"/>
                        <w:right w:val="none" w:sz="0" w:space="0" w:color="auto"/>
                      </w:divBdr>
                      <w:divsChild>
                        <w:div w:id="1833334200">
                          <w:marLeft w:val="0"/>
                          <w:marRight w:val="0"/>
                          <w:marTop w:val="0"/>
                          <w:marBottom w:val="0"/>
                          <w:divBdr>
                            <w:top w:val="none" w:sz="0" w:space="0" w:color="auto"/>
                            <w:left w:val="none" w:sz="0" w:space="0" w:color="auto"/>
                            <w:bottom w:val="none" w:sz="0" w:space="0" w:color="auto"/>
                            <w:right w:val="none" w:sz="0" w:space="0" w:color="auto"/>
                          </w:divBdr>
                          <w:divsChild>
                            <w:div w:id="595749701">
                              <w:marLeft w:val="0"/>
                              <w:marRight w:val="0"/>
                              <w:marTop w:val="0"/>
                              <w:marBottom w:val="0"/>
                              <w:divBdr>
                                <w:top w:val="none" w:sz="0" w:space="0" w:color="auto"/>
                                <w:left w:val="none" w:sz="0" w:space="0" w:color="auto"/>
                                <w:bottom w:val="none" w:sz="0" w:space="0" w:color="auto"/>
                                <w:right w:val="none" w:sz="0" w:space="0" w:color="auto"/>
                              </w:divBdr>
                              <w:divsChild>
                                <w:div w:id="1421757413">
                                  <w:marLeft w:val="0"/>
                                  <w:marRight w:val="0"/>
                                  <w:marTop w:val="0"/>
                                  <w:marBottom w:val="0"/>
                                  <w:divBdr>
                                    <w:top w:val="none" w:sz="0" w:space="0" w:color="auto"/>
                                    <w:left w:val="none" w:sz="0" w:space="0" w:color="auto"/>
                                    <w:bottom w:val="none" w:sz="0" w:space="0" w:color="auto"/>
                                    <w:right w:val="none" w:sz="0" w:space="0" w:color="auto"/>
                                  </w:divBdr>
                                  <w:divsChild>
                                    <w:div w:id="228733581">
                                      <w:marLeft w:val="0"/>
                                      <w:marRight w:val="0"/>
                                      <w:marTop w:val="0"/>
                                      <w:marBottom w:val="0"/>
                                      <w:divBdr>
                                        <w:top w:val="none" w:sz="0" w:space="0" w:color="auto"/>
                                        <w:left w:val="none" w:sz="0" w:space="0" w:color="auto"/>
                                        <w:bottom w:val="none" w:sz="0" w:space="0" w:color="auto"/>
                                        <w:right w:val="none" w:sz="0" w:space="0" w:color="auto"/>
                                      </w:divBdr>
                                      <w:divsChild>
                                        <w:div w:id="1660230405">
                                          <w:marLeft w:val="0"/>
                                          <w:marRight w:val="0"/>
                                          <w:marTop w:val="0"/>
                                          <w:marBottom w:val="0"/>
                                          <w:divBdr>
                                            <w:top w:val="none" w:sz="0" w:space="0" w:color="auto"/>
                                            <w:left w:val="none" w:sz="0" w:space="0" w:color="auto"/>
                                            <w:bottom w:val="none" w:sz="0" w:space="0" w:color="auto"/>
                                            <w:right w:val="none" w:sz="0" w:space="0" w:color="auto"/>
                                          </w:divBdr>
                                          <w:divsChild>
                                            <w:div w:id="708921128">
                                              <w:marLeft w:val="0"/>
                                              <w:marRight w:val="0"/>
                                              <w:marTop w:val="0"/>
                                              <w:marBottom w:val="0"/>
                                              <w:divBdr>
                                                <w:top w:val="none" w:sz="0" w:space="0" w:color="auto"/>
                                                <w:left w:val="none" w:sz="0" w:space="0" w:color="auto"/>
                                                <w:bottom w:val="none" w:sz="0" w:space="0" w:color="auto"/>
                                                <w:right w:val="none" w:sz="0" w:space="0" w:color="auto"/>
                                              </w:divBdr>
                                              <w:divsChild>
                                                <w:div w:id="315382551">
                                                  <w:marLeft w:val="0"/>
                                                  <w:marRight w:val="0"/>
                                                  <w:marTop w:val="0"/>
                                                  <w:marBottom w:val="0"/>
                                                  <w:divBdr>
                                                    <w:top w:val="none" w:sz="0" w:space="0" w:color="auto"/>
                                                    <w:left w:val="none" w:sz="0" w:space="0" w:color="auto"/>
                                                    <w:bottom w:val="none" w:sz="0" w:space="0" w:color="auto"/>
                                                    <w:right w:val="none" w:sz="0" w:space="0" w:color="auto"/>
                                                  </w:divBdr>
                                                  <w:divsChild>
                                                    <w:div w:id="18470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4079168">
      <w:bodyDiv w:val="1"/>
      <w:marLeft w:val="0"/>
      <w:marRight w:val="0"/>
      <w:marTop w:val="0"/>
      <w:marBottom w:val="0"/>
      <w:divBdr>
        <w:top w:val="none" w:sz="0" w:space="0" w:color="auto"/>
        <w:left w:val="none" w:sz="0" w:space="0" w:color="auto"/>
        <w:bottom w:val="none" w:sz="0" w:space="0" w:color="auto"/>
        <w:right w:val="none" w:sz="0" w:space="0" w:color="auto"/>
      </w:divBdr>
      <w:divsChild>
        <w:div w:id="342050519">
          <w:marLeft w:val="0"/>
          <w:marRight w:val="0"/>
          <w:marTop w:val="0"/>
          <w:marBottom w:val="0"/>
          <w:divBdr>
            <w:top w:val="none" w:sz="0" w:space="0" w:color="auto"/>
            <w:left w:val="none" w:sz="0" w:space="0" w:color="auto"/>
            <w:bottom w:val="none" w:sz="0" w:space="0" w:color="auto"/>
            <w:right w:val="none" w:sz="0" w:space="0" w:color="auto"/>
          </w:divBdr>
          <w:divsChild>
            <w:div w:id="1900165024">
              <w:marLeft w:val="0"/>
              <w:marRight w:val="0"/>
              <w:marTop w:val="120"/>
              <w:marBottom w:val="0"/>
              <w:divBdr>
                <w:top w:val="none" w:sz="0" w:space="0" w:color="auto"/>
                <w:left w:val="none" w:sz="0" w:space="0" w:color="auto"/>
                <w:bottom w:val="none" w:sz="0" w:space="0" w:color="auto"/>
                <w:right w:val="none" w:sz="0" w:space="0" w:color="auto"/>
              </w:divBdr>
              <w:divsChild>
                <w:div w:id="1713265737">
                  <w:marLeft w:val="0"/>
                  <w:marRight w:val="0"/>
                  <w:marTop w:val="0"/>
                  <w:marBottom w:val="0"/>
                  <w:divBdr>
                    <w:top w:val="none" w:sz="0" w:space="0" w:color="auto"/>
                    <w:left w:val="none" w:sz="0" w:space="0" w:color="auto"/>
                    <w:bottom w:val="none" w:sz="0" w:space="0" w:color="auto"/>
                    <w:right w:val="none" w:sz="0" w:space="0" w:color="auto"/>
                  </w:divBdr>
                  <w:divsChild>
                    <w:div w:id="1502425411">
                      <w:marLeft w:val="0"/>
                      <w:marRight w:val="0"/>
                      <w:marTop w:val="0"/>
                      <w:marBottom w:val="0"/>
                      <w:divBdr>
                        <w:top w:val="none" w:sz="0" w:space="0" w:color="auto"/>
                        <w:left w:val="none" w:sz="0" w:space="0" w:color="auto"/>
                        <w:bottom w:val="none" w:sz="0" w:space="0" w:color="auto"/>
                        <w:right w:val="none" w:sz="0" w:space="0" w:color="auto"/>
                      </w:divBdr>
                      <w:divsChild>
                        <w:div w:id="1856840709">
                          <w:marLeft w:val="0"/>
                          <w:marRight w:val="0"/>
                          <w:marTop w:val="0"/>
                          <w:marBottom w:val="0"/>
                          <w:divBdr>
                            <w:top w:val="none" w:sz="0" w:space="0" w:color="auto"/>
                            <w:left w:val="none" w:sz="0" w:space="0" w:color="auto"/>
                            <w:bottom w:val="none" w:sz="0" w:space="0" w:color="auto"/>
                            <w:right w:val="none" w:sz="0" w:space="0" w:color="auto"/>
                          </w:divBdr>
                          <w:divsChild>
                            <w:div w:id="1583904726">
                              <w:marLeft w:val="0"/>
                              <w:marRight w:val="0"/>
                              <w:marTop w:val="0"/>
                              <w:marBottom w:val="0"/>
                              <w:divBdr>
                                <w:top w:val="none" w:sz="0" w:space="0" w:color="auto"/>
                                <w:left w:val="none" w:sz="0" w:space="0" w:color="auto"/>
                                <w:bottom w:val="none" w:sz="0" w:space="0" w:color="auto"/>
                                <w:right w:val="none" w:sz="0" w:space="0" w:color="auto"/>
                              </w:divBdr>
                              <w:divsChild>
                                <w:div w:id="1320231227">
                                  <w:marLeft w:val="0"/>
                                  <w:marRight w:val="0"/>
                                  <w:marTop w:val="0"/>
                                  <w:marBottom w:val="0"/>
                                  <w:divBdr>
                                    <w:top w:val="none" w:sz="0" w:space="0" w:color="auto"/>
                                    <w:left w:val="none" w:sz="0" w:space="0" w:color="auto"/>
                                    <w:bottom w:val="none" w:sz="0" w:space="0" w:color="auto"/>
                                    <w:right w:val="none" w:sz="0" w:space="0" w:color="auto"/>
                                  </w:divBdr>
                                  <w:divsChild>
                                    <w:div w:id="1769882030">
                                      <w:marLeft w:val="0"/>
                                      <w:marRight w:val="0"/>
                                      <w:marTop w:val="0"/>
                                      <w:marBottom w:val="0"/>
                                      <w:divBdr>
                                        <w:top w:val="none" w:sz="0" w:space="0" w:color="auto"/>
                                        <w:left w:val="none" w:sz="0" w:space="0" w:color="auto"/>
                                        <w:bottom w:val="none" w:sz="0" w:space="0" w:color="auto"/>
                                        <w:right w:val="none" w:sz="0" w:space="0" w:color="auto"/>
                                      </w:divBdr>
                                      <w:divsChild>
                                        <w:div w:id="2108773952">
                                          <w:marLeft w:val="0"/>
                                          <w:marRight w:val="0"/>
                                          <w:marTop w:val="0"/>
                                          <w:marBottom w:val="0"/>
                                          <w:divBdr>
                                            <w:top w:val="none" w:sz="0" w:space="0" w:color="auto"/>
                                            <w:left w:val="none" w:sz="0" w:space="0" w:color="auto"/>
                                            <w:bottom w:val="none" w:sz="0" w:space="0" w:color="auto"/>
                                            <w:right w:val="none" w:sz="0" w:space="0" w:color="auto"/>
                                          </w:divBdr>
                                          <w:divsChild>
                                            <w:div w:id="1390299875">
                                              <w:marLeft w:val="0"/>
                                              <w:marRight w:val="0"/>
                                              <w:marTop w:val="0"/>
                                              <w:marBottom w:val="0"/>
                                              <w:divBdr>
                                                <w:top w:val="none" w:sz="0" w:space="0" w:color="auto"/>
                                                <w:left w:val="none" w:sz="0" w:space="0" w:color="auto"/>
                                                <w:bottom w:val="none" w:sz="0" w:space="0" w:color="auto"/>
                                                <w:right w:val="none" w:sz="0" w:space="0" w:color="auto"/>
                                              </w:divBdr>
                                              <w:divsChild>
                                                <w:div w:id="633871684">
                                                  <w:marLeft w:val="0"/>
                                                  <w:marRight w:val="0"/>
                                                  <w:marTop w:val="0"/>
                                                  <w:marBottom w:val="0"/>
                                                  <w:divBdr>
                                                    <w:top w:val="none" w:sz="0" w:space="0" w:color="auto"/>
                                                    <w:left w:val="none" w:sz="0" w:space="0" w:color="auto"/>
                                                    <w:bottom w:val="none" w:sz="0" w:space="0" w:color="auto"/>
                                                    <w:right w:val="none" w:sz="0" w:space="0" w:color="auto"/>
                                                  </w:divBdr>
                                                  <w:divsChild>
                                                    <w:div w:id="7950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010542">
      <w:bodyDiv w:val="1"/>
      <w:marLeft w:val="0"/>
      <w:marRight w:val="0"/>
      <w:marTop w:val="0"/>
      <w:marBottom w:val="0"/>
      <w:divBdr>
        <w:top w:val="none" w:sz="0" w:space="0" w:color="auto"/>
        <w:left w:val="none" w:sz="0" w:space="0" w:color="auto"/>
        <w:bottom w:val="none" w:sz="0" w:space="0" w:color="auto"/>
        <w:right w:val="none" w:sz="0" w:space="0" w:color="auto"/>
      </w:divBdr>
      <w:divsChild>
        <w:div w:id="841628952">
          <w:marLeft w:val="0"/>
          <w:marRight w:val="0"/>
          <w:marTop w:val="0"/>
          <w:marBottom w:val="0"/>
          <w:divBdr>
            <w:top w:val="none" w:sz="0" w:space="0" w:color="auto"/>
            <w:left w:val="none" w:sz="0" w:space="0" w:color="auto"/>
            <w:bottom w:val="none" w:sz="0" w:space="0" w:color="auto"/>
            <w:right w:val="none" w:sz="0" w:space="0" w:color="auto"/>
          </w:divBdr>
          <w:divsChild>
            <w:div w:id="279118659">
              <w:marLeft w:val="0"/>
              <w:marRight w:val="0"/>
              <w:marTop w:val="120"/>
              <w:marBottom w:val="0"/>
              <w:divBdr>
                <w:top w:val="none" w:sz="0" w:space="0" w:color="auto"/>
                <w:left w:val="none" w:sz="0" w:space="0" w:color="auto"/>
                <w:bottom w:val="none" w:sz="0" w:space="0" w:color="auto"/>
                <w:right w:val="none" w:sz="0" w:space="0" w:color="auto"/>
              </w:divBdr>
              <w:divsChild>
                <w:div w:id="2053922539">
                  <w:marLeft w:val="0"/>
                  <w:marRight w:val="0"/>
                  <w:marTop w:val="0"/>
                  <w:marBottom w:val="0"/>
                  <w:divBdr>
                    <w:top w:val="none" w:sz="0" w:space="0" w:color="auto"/>
                    <w:left w:val="none" w:sz="0" w:space="0" w:color="auto"/>
                    <w:bottom w:val="none" w:sz="0" w:space="0" w:color="auto"/>
                    <w:right w:val="none" w:sz="0" w:space="0" w:color="auto"/>
                  </w:divBdr>
                  <w:divsChild>
                    <w:div w:id="1002397252">
                      <w:marLeft w:val="0"/>
                      <w:marRight w:val="0"/>
                      <w:marTop w:val="0"/>
                      <w:marBottom w:val="0"/>
                      <w:divBdr>
                        <w:top w:val="none" w:sz="0" w:space="0" w:color="auto"/>
                        <w:left w:val="none" w:sz="0" w:space="0" w:color="auto"/>
                        <w:bottom w:val="none" w:sz="0" w:space="0" w:color="auto"/>
                        <w:right w:val="none" w:sz="0" w:space="0" w:color="auto"/>
                      </w:divBdr>
                      <w:divsChild>
                        <w:div w:id="1710764677">
                          <w:marLeft w:val="0"/>
                          <w:marRight w:val="0"/>
                          <w:marTop w:val="0"/>
                          <w:marBottom w:val="0"/>
                          <w:divBdr>
                            <w:top w:val="none" w:sz="0" w:space="0" w:color="auto"/>
                            <w:left w:val="none" w:sz="0" w:space="0" w:color="auto"/>
                            <w:bottom w:val="none" w:sz="0" w:space="0" w:color="auto"/>
                            <w:right w:val="none" w:sz="0" w:space="0" w:color="auto"/>
                          </w:divBdr>
                          <w:divsChild>
                            <w:div w:id="1040126940">
                              <w:marLeft w:val="0"/>
                              <w:marRight w:val="0"/>
                              <w:marTop w:val="0"/>
                              <w:marBottom w:val="0"/>
                              <w:divBdr>
                                <w:top w:val="none" w:sz="0" w:space="0" w:color="auto"/>
                                <w:left w:val="none" w:sz="0" w:space="0" w:color="auto"/>
                                <w:bottom w:val="none" w:sz="0" w:space="0" w:color="auto"/>
                                <w:right w:val="none" w:sz="0" w:space="0" w:color="auto"/>
                              </w:divBdr>
                              <w:divsChild>
                                <w:div w:id="1796366761">
                                  <w:marLeft w:val="0"/>
                                  <w:marRight w:val="0"/>
                                  <w:marTop w:val="0"/>
                                  <w:marBottom w:val="0"/>
                                  <w:divBdr>
                                    <w:top w:val="none" w:sz="0" w:space="0" w:color="auto"/>
                                    <w:left w:val="none" w:sz="0" w:space="0" w:color="auto"/>
                                    <w:bottom w:val="none" w:sz="0" w:space="0" w:color="auto"/>
                                    <w:right w:val="none" w:sz="0" w:space="0" w:color="auto"/>
                                  </w:divBdr>
                                  <w:divsChild>
                                    <w:div w:id="1575359392">
                                      <w:marLeft w:val="0"/>
                                      <w:marRight w:val="0"/>
                                      <w:marTop w:val="0"/>
                                      <w:marBottom w:val="0"/>
                                      <w:divBdr>
                                        <w:top w:val="none" w:sz="0" w:space="0" w:color="auto"/>
                                        <w:left w:val="none" w:sz="0" w:space="0" w:color="auto"/>
                                        <w:bottom w:val="none" w:sz="0" w:space="0" w:color="auto"/>
                                        <w:right w:val="none" w:sz="0" w:space="0" w:color="auto"/>
                                      </w:divBdr>
                                      <w:divsChild>
                                        <w:div w:id="309359520">
                                          <w:marLeft w:val="0"/>
                                          <w:marRight w:val="0"/>
                                          <w:marTop w:val="0"/>
                                          <w:marBottom w:val="0"/>
                                          <w:divBdr>
                                            <w:top w:val="none" w:sz="0" w:space="0" w:color="auto"/>
                                            <w:left w:val="none" w:sz="0" w:space="0" w:color="auto"/>
                                            <w:bottom w:val="none" w:sz="0" w:space="0" w:color="auto"/>
                                            <w:right w:val="none" w:sz="0" w:space="0" w:color="auto"/>
                                          </w:divBdr>
                                          <w:divsChild>
                                            <w:div w:id="1559241841">
                                              <w:marLeft w:val="0"/>
                                              <w:marRight w:val="0"/>
                                              <w:marTop w:val="0"/>
                                              <w:marBottom w:val="0"/>
                                              <w:divBdr>
                                                <w:top w:val="none" w:sz="0" w:space="0" w:color="auto"/>
                                                <w:left w:val="none" w:sz="0" w:space="0" w:color="auto"/>
                                                <w:bottom w:val="none" w:sz="0" w:space="0" w:color="auto"/>
                                                <w:right w:val="none" w:sz="0" w:space="0" w:color="auto"/>
                                              </w:divBdr>
                                              <w:divsChild>
                                                <w:div w:id="605114286">
                                                  <w:marLeft w:val="0"/>
                                                  <w:marRight w:val="0"/>
                                                  <w:marTop w:val="0"/>
                                                  <w:marBottom w:val="0"/>
                                                  <w:divBdr>
                                                    <w:top w:val="none" w:sz="0" w:space="0" w:color="auto"/>
                                                    <w:left w:val="none" w:sz="0" w:space="0" w:color="auto"/>
                                                    <w:bottom w:val="none" w:sz="0" w:space="0" w:color="auto"/>
                                                    <w:right w:val="none" w:sz="0" w:space="0" w:color="auto"/>
                                                  </w:divBdr>
                                                  <w:divsChild>
                                                    <w:div w:id="17560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452833">
      <w:bodyDiv w:val="1"/>
      <w:marLeft w:val="0"/>
      <w:marRight w:val="0"/>
      <w:marTop w:val="0"/>
      <w:marBottom w:val="0"/>
      <w:divBdr>
        <w:top w:val="none" w:sz="0" w:space="0" w:color="auto"/>
        <w:left w:val="none" w:sz="0" w:space="0" w:color="auto"/>
        <w:bottom w:val="none" w:sz="0" w:space="0" w:color="auto"/>
        <w:right w:val="none" w:sz="0" w:space="0" w:color="auto"/>
      </w:divBdr>
      <w:divsChild>
        <w:div w:id="1982222214">
          <w:marLeft w:val="0"/>
          <w:marRight w:val="0"/>
          <w:marTop w:val="0"/>
          <w:marBottom w:val="0"/>
          <w:divBdr>
            <w:top w:val="none" w:sz="0" w:space="0" w:color="auto"/>
            <w:left w:val="none" w:sz="0" w:space="0" w:color="auto"/>
            <w:bottom w:val="none" w:sz="0" w:space="0" w:color="auto"/>
            <w:right w:val="none" w:sz="0" w:space="0" w:color="auto"/>
          </w:divBdr>
          <w:divsChild>
            <w:div w:id="1958218192">
              <w:marLeft w:val="0"/>
              <w:marRight w:val="0"/>
              <w:marTop w:val="120"/>
              <w:marBottom w:val="0"/>
              <w:divBdr>
                <w:top w:val="none" w:sz="0" w:space="0" w:color="auto"/>
                <w:left w:val="none" w:sz="0" w:space="0" w:color="auto"/>
                <w:bottom w:val="none" w:sz="0" w:space="0" w:color="auto"/>
                <w:right w:val="none" w:sz="0" w:space="0" w:color="auto"/>
              </w:divBdr>
              <w:divsChild>
                <w:div w:id="1020736969">
                  <w:marLeft w:val="0"/>
                  <w:marRight w:val="0"/>
                  <w:marTop w:val="0"/>
                  <w:marBottom w:val="0"/>
                  <w:divBdr>
                    <w:top w:val="none" w:sz="0" w:space="0" w:color="auto"/>
                    <w:left w:val="none" w:sz="0" w:space="0" w:color="auto"/>
                    <w:bottom w:val="none" w:sz="0" w:space="0" w:color="auto"/>
                    <w:right w:val="none" w:sz="0" w:space="0" w:color="auto"/>
                  </w:divBdr>
                  <w:divsChild>
                    <w:div w:id="1671367419">
                      <w:marLeft w:val="0"/>
                      <w:marRight w:val="0"/>
                      <w:marTop w:val="0"/>
                      <w:marBottom w:val="0"/>
                      <w:divBdr>
                        <w:top w:val="none" w:sz="0" w:space="0" w:color="auto"/>
                        <w:left w:val="none" w:sz="0" w:space="0" w:color="auto"/>
                        <w:bottom w:val="none" w:sz="0" w:space="0" w:color="auto"/>
                        <w:right w:val="none" w:sz="0" w:space="0" w:color="auto"/>
                      </w:divBdr>
                      <w:divsChild>
                        <w:div w:id="832795031">
                          <w:marLeft w:val="0"/>
                          <w:marRight w:val="0"/>
                          <w:marTop w:val="0"/>
                          <w:marBottom w:val="0"/>
                          <w:divBdr>
                            <w:top w:val="none" w:sz="0" w:space="0" w:color="auto"/>
                            <w:left w:val="none" w:sz="0" w:space="0" w:color="auto"/>
                            <w:bottom w:val="none" w:sz="0" w:space="0" w:color="auto"/>
                            <w:right w:val="none" w:sz="0" w:space="0" w:color="auto"/>
                          </w:divBdr>
                          <w:divsChild>
                            <w:div w:id="727807426">
                              <w:marLeft w:val="0"/>
                              <w:marRight w:val="0"/>
                              <w:marTop w:val="0"/>
                              <w:marBottom w:val="0"/>
                              <w:divBdr>
                                <w:top w:val="none" w:sz="0" w:space="0" w:color="auto"/>
                                <w:left w:val="none" w:sz="0" w:space="0" w:color="auto"/>
                                <w:bottom w:val="none" w:sz="0" w:space="0" w:color="auto"/>
                                <w:right w:val="none" w:sz="0" w:space="0" w:color="auto"/>
                              </w:divBdr>
                              <w:divsChild>
                                <w:div w:id="1815558676">
                                  <w:marLeft w:val="0"/>
                                  <w:marRight w:val="0"/>
                                  <w:marTop w:val="0"/>
                                  <w:marBottom w:val="0"/>
                                  <w:divBdr>
                                    <w:top w:val="none" w:sz="0" w:space="0" w:color="auto"/>
                                    <w:left w:val="none" w:sz="0" w:space="0" w:color="auto"/>
                                    <w:bottom w:val="none" w:sz="0" w:space="0" w:color="auto"/>
                                    <w:right w:val="none" w:sz="0" w:space="0" w:color="auto"/>
                                  </w:divBdr>
                                  <w:divsChild>
                                    <w:div w:id="1183938488">
                                      <w:marLeft w:val="0"/>
                                      <w:marRight w:val="0"/>
                                      <w:marTop w:val="0"/>
                                      <w:marBottom w:val="0"/>
                                      <w:divBdr>
                                        <w:top w:val="none" w:sz="0" w:space="0" w:color="auto"/>
                                        <w:left w:val="none" w:sz="0" w:space="0" w:color="auto"/>
                                        <w:bottom w:val="none" w:sz="0" w:space="0" w:color="auto"/>
                                        <w:right w:val="none" w:sz="0" w:space="0" w:color="auto"/>
                                      </w:divBdr>
                                      <w:divsChild>
                                        <w:div w:id="1351446908">
                                          <w:marLeft w:val="0"/>
                                          <w:marRight w:val="0"/>
                                          <w:marTop w:val="0"/>
                                          <w:marBottom w:val="0"/>
                                          <w:divBdr>
                                            <w:top w:val="none" w:sz="0" w:space="0" w:color="auto"/>
                                            <w:left w:val="none" w:sz="0" w:space="0" w:color="auto"/>
                                            <w:bottom w:val="none" w:sz="0" w:space="0" w:color="auto"/>
                                            <w:right w:val="none" w:sz="0" w:space="0" w:color="auto"/>
                                          </w:divBdr>
                                          <w:divsChild>
                                            <w:div w:id="1328900022">
                                              <w:marLeft w:val="0"/>
                                              <w:marRight w:val="0"/>
                                              <w:marTop w:val="0"/>
                                              <w:marBottom w:val="0"/>
                                              <w:divBdr>
                                                <w:top w:val="none" w:sz="0" w:space="0" w:color="auto"/>
                                                <w:left w:val="none" w:sz="0" w:space="0" w:color="auto"/>
                                                <w:bottom w:val="none" w:sz="0" w:space="0" w:color="auto"/>
                                                <w:right w:val="none" w:sz="0" w:space="0" w:color="auto"/>
                                              </w:divBdr>
                                              <w:divsChild>
                                                <w:div w:id="1451700786">
                                                  <w:marLeft w:val="0"/>
                                                  <w:marRight w:val="0"/>
                                                  <w:marTop w:val="0"/>
                                                  <w:marBottom w:val="0"/>
                                                  <w:divBdr>
                                                    <w:top w:val="none" w:sz="0" w:space="0" w:color="auto"/>
                                                    <w:left w:val="none" w:sz="0" w:space="0" w:color="auto"/>
                                                    <w:bottom w:val="none" w:sz="0" w:space="0" w:color="auto"/>
                                                    <w:right w:val="none" w:sz="0" w:space="0" w:color="auto"/>
                                                  </w:divBdr>
                                                  <w:divsChild>
                                                    <w:div w:id="12091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227460">
      <w:bodyDiv w:val="1"/>
      <w:marLeft w:val="0"/>
      <w:marRight w:val="0"/>
      <w:marTop w:val="0"/>
      <w:marBottom w:val="0"/>
      <w:divBdr>
        <w:top w:val="none" w:sz="0" w:space="0" w:color="auto"/>
        <w:left w:val="none" w:sz="0" w:space="0" w:color="auto"/>
        <w:bottom w:val="none" w:sz="0" w:space="0" w:color="auto"/>
        <w:right w:val="none" w:sz="0" w:space="0" w:color="auto"/>
      </w:divBdr>
      <w:divsChild>
        <w:div w:id="1019963725">
          <w:marLeft w:val="0"/>
          <w:marRight w:val="0"/>
          <w:marTop w:val="0"/>
          <w:marBottom w:val="0"/>
          <w:divBdr>
            <w:top w:val="none" w:sz="0" w:space="0" w:color="auto"/>
            <w:left w:val="none" w:sz="0" w:space="0" w:color="auto"/>
            <w:bottom w:val="none" w:sz="0" w:space="0" w:color="auto"/>
            <w:right w:val="none" w:sz="0" w:space="0" w:color="auto"/>
          </w:divBdr>
          <w:divsChild>
            <w:div w:id="551312472">
              <w:marLeft w:val="0"/>
              <w:marRight w:val="0"/>
              <w:marTop w:val="120"/>
              <w:marBottom w:val="0"/>
              <w:divBdr>
                <w:top w:val="none" w:sz="0" w:space="0" w:color="auto"/>
                <w:left w:val="none" w:sz="0" w:space="0" w:color="auto"/>
                <w:bottom w:val="none" w:sz="0" w:space="0" w:color="auto"/>
                <w:right w:val="none" w:sz="0" w:space="0" w:color="auto"/>
              </w:divBdr>
              <w:divsChild>
                <w:div w:id="1077481644">
                  <w:marLeft w:val="0"/>
                  <w:marRight w:val="0"/>
                  <w:marTop w:val="0"/>
                  <w:marBottom w:val="0"/>
                  <w:divBdr>
                    <w:top w:val="none" w:sz="0" w:space="0" w:color="auto"/>
                    <w:left w:val="none" w:sz="0" w:space="0" w:color="auto"/>
                    <w:bottom w:val="none" w:sz="0" w:space="0" w:color="auto"/>
                    <w:right w:val="none" w:sz="0" w:space="0" w:color="auto"/>
                  </w:divBdr>
                  <w:divsChild>
                    <w:div w:id="823816008">
                      <w:marLeft w:val="0"/>
                      <w:marRight w:val="0"/>
                      <w:marTop w:val="0"/>
                      <w:marBottom w:val="0"/>
                      <w:divBdr>
                        <w:top w:val="none" w:sz="0" w:space="0" w:color="auto"/>
                        <w:left w:val="none" w:sz="0" w:space="0" w:color="auto"/>
                        <w:bottom w:val="none" w:sz="0" w:space="0" w:color="auto"/>
                        <w:right w:val="none" w:sz="0" w:space="0" w:color="auto"/>
                      </w:divBdr>
                      <w:divsChild>
                        <w:div w:id="1538934073">
                          <w:marLeft w:val="0"/>
                          <w:marRight w:val="0"/>
                          <w:marTop w:val="0"/>
                          <w:marBottom w:val="0"/>
                          <w:divBdr>
                            <w:top w:val="none" w:sz="0" w:space="0" w:color="auto"/>
                            <w:left w:val="none" w:sz="0" w:space="0" w:color="auto"/>
                            <w:bottom w:val="none" w:sz="0" w:space="0" w:color="auto"/>
                            <w:right w:val="none" w:sz="0" w:space="0" w:color="auto"/>
                          </w:divBdr>
                          <w:divsChild>
                            <w:div w:id="1646930459">
                              <w:marLeft w:val="0"/>
                              <w:marRight w:val="0"/>
                              <w:marTop w:val="0"/>
                              <w:marBottom w:val="0"/>
                              <w:divBdr>
                                <w:top w:val="none" w:sz="0" w:space="0" w:color="auto"/>
                                <w:left w:val="none" w:sz="0" w:space="0" w:color="auto"/>
                                <w:bottom w:val="none" w:sz="0" w:space="0" w:color="auto"/>
                                <w:right w:val="none" w:sz="0" w:space="0" w:color="auto"/>
                              </w:divBdr>
                              <w:divsChild>
                                <w:div w:id="1023629651">
                                  <w:marLeft w:val="0"/>
                                  <w:marRight w:val="0"/>
                                  <w:marTop w:val="0"/>
                                  <w:marBottom w:val="0"/>
                                  <w:divBdr>
                                    <w:top w:val="none" w:sz="0" w:space="0" w:color="auto"/>
                                    <w:left w:val="none" w:sz="0" w:space="0" w:color="auto"/>
                                    <w:bottom w:val="none" w:sz="0" w:space="0" w:color="auto"/>
                                    <w:right w:val="none" w:sz="0" w:space="0" w:color="auto"/>
                                  </w:divBdr>
                                  <w:divsChild>
                                    <w:div w:id="138695787">
                                      <w:marLeft w:val="0"/>
                                      <w:marRight w:val="0"/>
                                      <w:marTop w:val="0"/>
                                      <w:marBottom w:val="0"/>
                                      <w:divBdr>
                                        <w:top w:val="none" w:sz="0" w:space="0" w:color="auto"/>
                                        <w:left w:val="none" w:sz="0" w:space="0" w:color="auto"/>
                                        <w:bottom w:val="none" w:sz="0" w:space="0" w:color="auto"/>
                                        <w:right w:val="none" w:sz="0" w:space="0" w:color="auto"/>
                                      </w:divBdr>
                                      <w:divsChild>
                                        <w:div w:id="1143623876">
                                          <w:marLeft w:val="0"/>
                                          <w:marRight w:val="0"/>
                                          <w:marTop w:val="0"/>
                                          <w:marBottom w:val="0"/>
                                          <w:divBdr>
                                            <w:top w:val="none" w:sz="0" w:space="0" w:color="auto"/>
                                            <w:left w:val="none" w:sz="0" w:space="0" w:color="auto"/>
                                            <w:bottom w:val="none" w:sz="0" w:space="0" w:color="auto"/>
                                            <w:right w:val="none" w:sz="0" w:space="0" w:color="auto"/>
                                          </w:divBdr>
                                          <w:divsChild>
                                            <w:div w:id="92750684">
                                              <w:marLeft w:val="0"/>
                                              <w:marRight w:val="0"/>
                                              <w:marTop w:val="0"/>
                                              <w:marBottom w:val="0"/>
                                              <w:divBdr>
                                                <w:top w:val="none" w:sz="0" w:space="0" w:color="auto"/>
                                                <w:left w:val="none" w:sz="0" w:space="0" w:color="auto"/>
                                                <w:bottom w:val="none" w:sz="0" w:space="0" w:color="auto"/>
                                                <w:right w:val="none" w:sz="0" w:space="0" w:color="auto"/>
                                              </w:divBdr>
                                              <w:divsChild>
                                                <w:div w:id="269122198">
                                                  <w:marLeft w:val="0"/>
                                                  <w:marRight w:val="0"/>
                                                  <w:marTop w:val="0"/>
                                                  <w:marBottom w:val="0"/>
                                                  <w:divBdr>
                                                    <w:top w:val="none" w:sz="0" w:space="0" w:color="auto"/>
                                                    <w:left w:val="none" w:sz="0" w:space="0" w:color="auto"/>
                                                    <w:bottom w:val="none" w:sz="0" w:space="0" w:color="auto"/>
                                                    <w:right w:val="none" w:sz="0" w:space="0" w:color="auto"/>
                                                  </w:divBdr>
                                                  <w:divsChild>
                                                    <w:div w:id="17775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747775">
      <w:bodyDiv w:val="1"/>
      <w:marLeft w:val="0"/>
      <w:marRight w:val="0"/>
      <w:marTop w:val="0"/>
      <w:marBottom w:val="0"/>
      <w:divBdr>
        <w:top w:val="none" w:sz="0" w:space="0" w:color="auto"/>
        <w:left w:val="none" w:sz="0" w:space="0" w:color="auto"/>
        <w:bottom w:val="none" w:sz="0" w:space="0" w:color="auto"/>
        <w:right w:val="none" w:sz="0" w:space="0" w:color="auto"/>
      </w:divBdr>
      <w:divsChild>
        <w:div w:id="414865580">
          <w:marLeft w:val="0"/>
          <w:marRight w:val="0"/>
          <w:marTop w:val="0"/>
          <w:marBottom w:val="0"/>
          <w:divBdr>
            <w:top w:val="none" w:sz="0" w:space="0" w:color="auto"/>
            <w:left w:val="none" w:sz="0" w:space="0" w:color="auto"/>
            <w:bottom w:val="none" w:sz="0" w:space="0" w:color="auto"/>
            <w:right w:val="none" w:sz="0" w:space="0" w:color="auto"/>
          </w:divBdr>
          <w:divsChild>
            <w:div w:id="1690133962">
              <w:marLeft w:val="0"/>
              <w:marRight w:val="0"/>
              <w:marTop w:val="0"/>
              <w:marBottom w:val="0"/>
              <w:divBdr>
                <w:top w:val="none" w:sz="0" w:space="0" w:color="auto"/>
                <w:left w:val="none" w:sz="0" w:space="0" w:color="auto"/>
                <w:bottom w:val="none" w:sz="0" w:space="0" w:color="auto"/>
                <w:right w:val="none" w:sz="0" w:space="0" w:color="auto"/>
              </w:divBdr>
              <w:divsChild>
                <w:div w:id="2044161808">
                  <w:marLeft w:val="0"/>
                  <w:marRight w:val="0"/>
                  <w:marTop w:val="0"/>
                  <w:marBottom w:val="0"/>
                  <w:divBdr>
                    <w:top w:val="none" w:sz="0" w:space="0" w:color="auto"/>
                    <w:left w:val="none" w:sz="0" w:space="0" w:color="auto"/>
                    <w:bottom w:val="none" w:sz="0" w:space="0" w:color="auto"/>
                    <w:right w:val="none" w:sz="0" w:space="0" w:color="auto"/>
                  </w:divBdr>
                  <w:divsChild>
                    <w:div w:id="1084491086">
                      <w:marLeft w:val="0"/>
                      <w:marRight w:val="0"/>
                      <w:marTop w:val="0"/>
                      <w:marBottom w:val="0"/>
                      <w:divBdr>
                        <w:top w:val="none" w:sz="0" w:space="0" w:color="auto"/>
                        <w:left w:val="none" w:sz="0" w:space="0" w:color="auto"/>
                        <w:bottom w:val="none" w:sz="0" w:space="0" w:color="auto"/>
                        <w:right w:val="none" w:sz="0" w:space="0" w:color="auto"/>
                      </w:divBdr>
                      <w:divsChild>
                        <w:div w:id="928272578">
                          <w:marLeft w:val="0"/>
                          <w:marRight w:val="0"/>
                          <w:marTop w:val="0"/>
                          <w:marBottom w:val="0"/>
                          <w:divBdr>
                            <w:top w:val="none" w:sz="0" w:space="0" w:color="auto"/>
                            <w:left w:val="none" w:sz="0" w:space="0" w:color="auto"/>
                            <w:bottom w:val="none" w:sz="0" w:space="0" w:color="auto"/>
                            <w:right w:val="none" w:sz="0" w:space="0" w:color="auto"/>
                          </w:divBdr>
                          <w:divsChild>
                            <w:div w:id="1551041150">
                              <w:marLeft w:val="0"/>
                              <w:marRight w:val="0"/>
                              <w:marTop w:val="0"/>
                              <w:marBottom w:val="0"/>
                              <w:divBdr>
                                <w:top w:val="none" w:sz="0" w:space="0" w:color="auto"/>
                                <w:left w:val="none" w:sz="0" w:space="0" w:color="auto"/>
                                <w:bottom w:val="none" w:sz="0" w:space="0" w:color="auto"/>
                                <w:right w:val="none" w:sz="0" w:space="0" w:color="auto"/>
                              </w:divBdr>
                              <w:divsChild>
                                <w:div w:id="7174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602570">
      <w:bodyDiv w:val="1"/>
      <w:marLeft w:val="0"/>
      <w:marRight w:val="0"/>
      <w:marTop w:val="0"/>
      <w:marBottom w:val="0"/>
      <w:divBdr>
        <w:top w:val="none" w:sz="0" w:space="0" w:color="auto"/>
        <w:left w:val="none" w:sz="0" w:space="0" w:color="auto"/>
        <w:bottom w:val="none" w:sz="0" w:space="0" w:color="auto"/>
        <w:right w:val="none" w:sz="0" w:space="0" w:color="auto"/>
      </w:divBdr>
    </w:div>
    <w:div w:id="1891531832">
      <w:bodyDiv w:val="1"/>
      <w:marLeft w:val="0"/>
      <w:marRight w:val="0"/>
      <w:marTop w:val="0"/>
      <w:marBottom w:val="0"/>
      <w:divBdr>
        <w:top w:val="none" w:sz="0" w:space="0" w:color="auto"/>
        <w:left w:val="none" w:sz="0" w:space="0" w:color="auto"/>
        <w:bottom w:val="none" w:sz="0" w:space="0" w:color="auto"/>
        <w:right w:val="none" w:sz="0" w:space="0" w:color="auto"/>
      </w:divBdr>
      <w:divsChild>
        <w:div w:id="1489322528">
          <w:marLeft w:val="0"/>
          <w:marRight w:val="0"/>
          <w:marTop w:val="0"/>
          <w:marBottom w:val="0"/>
          <w:divBdr>
            <w:top w:val="none" w:sz="0" w:space="0" w:color="auto"/>
            <w:left w:val="none" w:sz="0" w:space="0" w:color="auto"/>
            <w:bottom w:val="none" w:sz="0" w:space="0" w:color="auto"/>
            <w:right w:val="none" w:sz="0" w:space="0" w:color="auto"/>
          </w:divBdr>
          <w:divsChild>
            <w:div w:id="877275945">
              <w:marLeft w:val="0"/>
              <w:marRight w:val="0"/>
              <w:marTop w:val="120"/>
              <w:marBottom w:val="0"/>
              <w:divBdr>
                <w:top w:val="none" w:sz="0" w:space="0" w:color="auto"/>
                <w:left w:val="none" w:sz="0" w:space="0" w:color="auto"/>
                <w:bottom w:val="none" w:sz="0" w:space="0" w:color="auto"/>
                <w:right w:val="none" w:sz="0" w:space="0" w:color="auto"/>
              </w:divBdr>
              <w:divsChild>
                <w:div w:id="1918008313">
                  <w:marLeft w:val="0"/>
                  <w:marRight w:val="0"/>
                  <w:marTop w:val="0"/>
                  <w:marBottom w:val="0"/>
                  <w:divBdr>
                    <w:top w:val="none" w:sz="0" w:space="0" w:color="auto"/>
                    <w:left w:val="none" w:sz="0" w:space="0" w:color="auto"/>
                    <w:bottom w:val="none" w:sz="0" w:space="0" w:color="auto"/>
                    <w:right w:val="none" w:sz="0" w:space="0" w:color="auto"/>
                  </w:divBdr>
                  <w:divsChild>
                    <w:div w:id="882206793">
                      <w:marLeft w:val="0"/>
                      <w:marRight w:val="0"/>
                      <w:marTop w:val="0"/>
                      <w:marBottom w:val="0"/>
                      <w:divBdr>
                        <w:top w:val="none" w:sz="0" w:space="0" w:color="auto"/>
                        <w:left w:val="none" w:sz="0" w:space="0" w:color="auto"/>
                        <w:bottom w:val="none" w:sz="0" w:space="0" w:color="auto"/>
                        <w:right w:val="none" w:sz="0" w:space="0" w:color="auto"/>
                      </w:divBdr>
                      <w:divsChild>
                        <w:div w:id="1208184644">
                          <w:marLeft w:val="0"/>
                          <w:marRight w:val="0"/>
                          <w:marTop w:val="0"/>
                          <w:marBottom w:val="0"/>
                          <w:divBdr>
                            <w:top w:val="none" w:sz="0" w:space="0" w:color="auto"/>
                            <w:left w:val="none" w:sz="0" w:space="0" w:color="auto"/>
                            <w:bottom w:val="none" w:sz="0" w:space="0" w:color="auto"/>
                            <w:right w:val="none" w:sz="0" w:space="0" w:color="auto"/>
                          </w:divBdr>
                          <w:divsChild>
                            <w:div w:id="1741908257">
                              <w:marLeft w:val="0"/>
                              <w:marRight w:val="0"/>
                              <w:marTop w:val="0"/>
                              <w:marBottom w:val="0"/>
                              <w:divBdr>
                                <w:top w:val="none" w:sz="0" w:space="0" w:color="auto"/>
                                <w:left w:val="none" w:sz="0" w:space="0" w:color="auto"/>
                                <w:bottom w:val="none" w:sz="0" w:space="0" w:color="auto"/>
                                <w:right w:val="none" w:sz="0" w:space="0" w:color="auto"/>
                              </w:divBdr>
                              <w:divsChild>
                                <w:div w:id="751515044">
                                  <w:marLeft w:val="0"/>
                                  <w:marRight w:val="0"/>
                                  <w:marTop w:val="0"/>
                                  <w:marBottom w:val="0"/>
                                  <w:divBdr>
                                    <w:top w:val="none" w:sz="0" w:space="0" w:color="auto"/>
                                    <w:left w:val="none" w:sz="0" w:space="0" w:color="auto"/>
                                    <w:bottom w:val="none" w:sz="0" w:space="0" w:color="auto"/>
                                    <w:right w:val="none" w:sz="0" w:space="0" w:color="auto"/>
                                  </w:divBdr>
                                  <w:divsChild>
                                    <w:div w:id="99182947">
                                      <w:marLeft w:val="0"/>
                                      <w:marRight w:val="0"/>
                                      <w:marTop w:val="0"/>
                                      <w:marBottom w:val="0"/>
                                      <w:divBdr>
                                        <w:top w:val="none" w:sz="0" w:space="0" w:color="auto"/>
                                        <w:left w:val="none" w:sz="0" w:space="0" w:color="auto"/>
                                        <w:bottom w:val="none" w:sz="0" w:space="0" w:color="auto"/>
                                        <w:right w:val="none" w:sz="0" w:space="0" w:color="auto"/>
                                      </w:divBdr>
                                      <w:divsChild>
                                        <w:div w:id="1787696813">
                                          <w:marLeft w:val="0"/>
                                          <w:marRight w:val="0"/>
                                          <w:marTop w:val="0"/>
                                          <w:marBottom w:val="0"/>
                                          <w:divBdr>
                                            <w:top w:val="none" w:sz="0" w:space="0" w:color="auto"/>
                                            <w:left w:val="none" w:sz="0" w:space="0" w:color="auto"/>
                                            <w:bottom w:val="none" w:sz="0" w:space="0" w:color="auto"/>
                                            <w:right w:val="none" w:sz="0" w:space="0" w:color="auto"/>
                                          </w:divBdr>
                                          <w:divsChild>
                                            <w:div w:id="102770016">
                                              <w:marLeft w:val="0"/>
                                              <w:marRight w:val="0"/>
                                              <w:marTop w:val="0"/>
                                              <w:marBottom w:val="0"/>
                                              <w:divBdr>
                                                <w:top w:val="none" w:sz="0" w:space="0" w:color="auto"/>
                                                <w:left w:val="none" w:sz="0" w:space="0" w:color="auto"/>
                                                <w:bottom w:val="none" w:sz="0" w:space="0" w:color="auto"/>
                                                <w:right w:val="none" w:sz="0" w:space="0" w:color="auto"/>
                                              </w:divBdr>
                                              <w:divsChild>
                                                <w:div w:id="1187790189">
                                                  <w:marLeft w:val="0"/>
                                                  <w:marRight w:val="0"/>
                                                  <w:marTop w:val="0"/>
                                                  <w:marBottom w:val="0"/>
                                                  <w:divBdr>
                                                    <w:top w:val="none" w:sz="0" w:space="0" w:color="auto"/>
                                                    <w:left w:val="none" w:sz="0" w:space="0" w:color="auto"/>
                                                    <w:bottom w:val="none" w:sz="0" w:space="0" w:color="auto"/>
                                                    <w:right w:val="none" w:sz="0" w:space="0" w:color="auto"/>
                                                  </w:divBdr>
                                                  <w:divsChild>
                                                    <w:div w:id="2938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4245535">
      <w:bodyDiv w:val="1"/>
      <w:marLeft w:val="0"/>
      <w:marRight w:val="0"/>
      <w:marTop w:val="0"/>
      <w:marBottom w:val="0"/>
      <w:divBdr>
        <w:top w:val="none" w:sz="0" w:space="0" w:color="auto"/>
        <w:left w:val="none" w:sz="0" w:space="0" w:color="auto"/>
        <w:bottom w:val="none" w:sz="0" w:space="0" w:color="auto"/>
        <w:right w:val="none" w:sz="0" w:space="0" w:color="auto"/>
      </w:divBdr>
      <w:divsChild>
        <w:div w:id="1896155670">
          <w:marLeft w:val="0"/>
          <w:marRight w:val="0"/>
          <w:marTop w:val="0"/>
          <w:marBottom w:val="0"/>
          <w:divBdr>
            <w:top w:val="none" w:sz="0" w:space="0" w:color="auto"/>
            <w:left w:val="none" w:sz="0" w:space="0" w:color="auto"/>
            <w:bottom w:val="none" w:sz="0" w:space="0" w:color="auto"/>
            <w:right w:val="none" w:sz="0" w:space="0" w:color="auto"/>
          </w:divBdr>
          <w:divsChild>
            <w:div w:id="128518134">
              <w:marLeft w:val="0"/>
              <w:marRight w:val="0"/>
              <w:marTop w:val="0"/>
              <w:marBottom w:val="0"/>
              <w:divBdr>
                <w:top w:val="none" w:sz="0" w:space="0" w:color="auto"/>
                <w:left w:val="none" w:sz="0" w:space="0" w:color="auto"/>
                <w:bottom w:val="none" w:sz="0" w:space="0" w:color="auto"/>
                <w:right w:val="none" w:sz="0" w:space="0" w:color="auto"/>
              </w:divBdr>
              <w:divsChild>
                <w:div w:id="1508130380">
                  <w:marLeft w:val="0"/>
                  <w:marRight w:val="0"/>
                  <w:marTop w:val="0"/>
                  <w:marBottom w:val="0"/>
                  <w:divBdr>
                    <w:top w:val="none" w:sz="0" w:space="0" w:color="auto"/>
                    <w:left w:val="none" w:sz="0" w:space="0" w:color="auto"/>
                    <w:bottom w:val="none" w:sz="0" w:space="0" w:color="auto"/>
                    <w:right w:val="none" w:sz="0" w:space="0" w:color="auto"/>
                  </w:divBdr>
                  <w:divsChild>
                    <w:div w:id="2091155424">
                      <w:marLeft w:val="0"/>
                      <w:marRight w:val="0"/>
                      <w:marTop w:val="0"/>
                      <w:marBottom w:val="0"/>
                      <w:divBdr>
                        <w:top w:val="none" w:sz="0" w:space="0" w:color="auto"/>
                        <w:left w:val="none" w:sz="0" w:space="0" w:color="auto"/>
                        <w:bottom w:val="none" w:sz="0" w:space="0" w:color="auto"/>
                        <w:right w:val="none" w:sz="0" w:space="0" w:color="auto"/>
                      </w:divBdr>
                      <w:divsChild>
                        <w:div w:id="238449408">
                          <w:marLeft w:val="0"/>
                          <w:marRight w:val="0"/>
                          <w:marTop w:val="0"/>
                          <w:marBottom w:val="0"/>
                          <w:divBdr>
                            <w:top w:val="none" w:sz="0" w:space="0" w:color="auto"/>
                            <w:left w:val="none" w:sz="0" w:space="0" w:color="auto"/>
                            <w:bottom w:val="none" w:sz="0" w:space="0" w:color="auto"/>
                            <w:right w:val="none" w:sz="0" w:space="0" w:color="auto"/>
                          </w:divBdr>
                          <w:divsChild>
                            <w:div w:id="635527739">
                              <w:marLeft w:val="0"/>
                              <w:marRight w:val="0"/>
                              <w:marTop w:val="0"/>
                              <w:marBottom w:val="0"/>
                              <w:divBdr>
                                <w:top w:val="none" w:sz="0" w:space="0" w:color="auto"/>
                                <w:left w:val="none" w:sz="0" w:space="0" w:color="auto"/>
                                <w:bottom w:val="none" w:sz="0" w:space="0" w:color="auto"/>
                                <w:right w:val="none" w:sz="0" w:space="0" w:color="auto"/>
                              </w:divBdr>
                              <w:divsChild>
                                <w:div w:id="1436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417323">
      <w:bodyDiv w:val="1"/>
      <w:marLeft w:val="0"/>
      <w:marRight w:val="0"/>
      <w:marTop w:val="0"/>
      <w:marBottom w:val="0"/>
      <w:divBdr>
        <w:top w:val="none" w:sz="0" w:space="0" w:color="auto"/>
        <w:left w:val="none" w:sz="0" w:space="0" w:color="auto"/>
        <w:bottom w:val="none" w:sz="0" w:space="0" w:color="auto"/>
        <w:right w:val="none" w:sz="0" w:space="0" w:color="auto"/>
      </w:divBdr>
      <w:divsChild>
        <w:div w:id="1002779931">
          <w:marLeft w:val="0"/>
          <w:marRight w:val="0"/>
          <w:marTop w:val="0"/>
          <w:marBottom w:val="0"/>
          <w:divBdr>
            <w:top w:val="none" w:sz="0" w:space="0" w:color="auto"/>
            <w:left w:val="none" w:sz="0" w:space="0" w:color="auto"/>
            <w:bottom w:val="none" w:sz="0" w:space="0" w:color="auto"/>
            <w:right w:val="none" w:sz="0" w:space="0" w:color="auto"/>
          </w:divBdr>
          <w:divsChild>
            <w:div w:id="130951236">
              <w:marLeft w:val="0"/>
              <w:marRight w:val="0"/>
              <w:marTop w:val="120"/>
              <w:marBottom w:val="0"/>
              <w:divBdr>
                <w:top w:val="none" w:sz="0" w:space="0" w:color="auto"/>
                <w:left w:val="none" w:sz="0" w:space="0" w:color="auto"/>
                <w:bottom w:val="none" w:sz="0" w:space="0" w:color="auto"/>
                <w:right w:val="none" w:sz="0" w:space="0" w:color="auto"/>
              </w:divBdr>
              <w:divsChild>
                <w:div w:id="2023556043">
                  <w:marLeft w:val="0"/>
                  <w:marRight w:val="0"/>
                  <w:marTop w:val="0"/>
                  <w:marBottom w:val="0"/>
                  <w:divBdr>
                    <w:top w:val="none" w:sz="0" w:space="0" w:color="auto"/>
                    <w:left w:val="none" w:sz="0" w:space="0" w:color="auto"/>
                    <w:bottom w:val="none" w:sz="0" w:space="0" w:color="auto"/>
                    <w:right w:val="none" w:sz="0" w:space="0" w:color="auto"/>
                  </w:divBdr>
                  <w:divsChild>
                    <w:div w:id="1082144298">
                      <w:marLeft w:val="0"/>
                      <w:marRight w:val="0"/>
                      <w:marTop w:val="0"/>
                      <w:marBottom w:val="0"/>
                      <w:divBdr>
                        <w:top w:val="none" w:sz="0" w:space="0" w:color="auto"/>
                        <w:left w:val="none" w:sz="0" w:space="0" w:color="auto"/>
                        <w:bottom w:val="none" w:sz="0" w:space="0" w:color="auto"/>
                        <w:right w:val="none" w:sz="0" w:space="0" w:color="auto"/>
                      </w:divBdr>
                      <w:divsChild>
                        <w:div w:id="565259202">
                          <w:marLeft w:val="0"/>
                          <w:marRight w:val="0"/>
                          <w:marTop w:val="0"/>
                          <w:marBottom w:val="0"/>
                          <w:divBdr>
                            <w:top w:val="none" w:sz="0" w:space="0" w:color="auto"/>
                            <w:left w:val="none" w:sz="0" w:space="0" w:color="auto"/>
                            <w:bottom w:val="none" w:sz="0" w:space="0" w:color="auto"/>
                            <w:right w:val="none" w:sz="0" w:space="0" w:color="auto"/>
                          </w:divBdr>
                          <w:divsChild>
                            <w:div w:id="655841991">
                              <w:marLeft w:val="0"/>
                              <w:marRight w:val="0"/>
                              <w:marTop w:val="0"/>
                              <w:marBottom w:val="0"/>
                              <w:divBdr>
                                <w:top w:val="none" w:sz="0" w:space="0" w:color="auto"/>
                                <w:left w:val="none" w:sz="0" w:space="0" w:color="auto"/>
                                <w:bottom w:val="none" w:sz="0" w:space="0" w:color="auto"/>
                                <w:right w:val="none" w:sz="0" w:space="0" w:color="auto"/>
                              </w:divBdr>
                              <w:divsChild>
                                <w:div w:id="799421488">
                                  <w:marLeft w:val="0"/>
                                  <w:marRight w:val="0"/>
                                  <w:marTop w:val="0"/>
                                  <w:marBottom w:val="0"/>
                                  <w:divBdr>
                                    <w:top w:val="none" w:sz="0" w:space="0" w:color="auto"/>
                                    <w:left w:val="none" w:sz="0" w:space="0" w:color="auto"/>
                                    <w:bottom w:val="none" w:sz="0" w:space="0" w:color="auto"/>
                                    <w:right w:val="none" w:sz="0" w:space="0" w:color="auto"/>
                                  </w:divBdr>
                                  <w:divsChild>
                                    <w:div w:id="2061130152">
                                      <w:marLeft w:val="0"/>
                                      <w:marRight w:val="0"/>
                                      <w:marTop w:val="0"/>
                                      <w:marBottom w:val="0"/>
                                      <w:divBdr>
                                        <w:top w:val="none" w:sz="0" w:space="0" w:color="auto"/>
                                        <w:left w:val="none" w:sz="0" w:space="0" w:color="auto"/>
                                        <w:bottom w:val="none" w:sz="0" w:space="0" w:color="auto"/>
                                        <w:right w:val="none" w:sz="0" w:space="0" w:color="auto"/>
                                      </w:divBdr>
                                      <w:divsChild>
                                        <w:div w:id="340936755">
                                          <w:marLeft w:val="0"/>
                                          <w:marRight w:val="0"/>
                                          <w:marTop w:val="0"/>
                                          <w:marBottom w:val="0"/>
                                          <w:divBdr>
                                            <w:top w:val="none" w:sz="0" w:space="0" w:color="auto"/>
                                            <w:left w:val="none" w:sz="0" w:space="0" w:color="auto"/>
                                            <w:bottom w:val="none" w:sz="0" w:space="0" w:color="auto"/>
                                            <w:right w:val="none" w:sz="0" w:space="0" w:color="auto"/>
                                          </w:divBdr>
                                          <w:divsChild>
                                            <w:div w:id="577402845">
                                              <w:marLeft w:val="0"/>
                                              <w:marRight w:val="0"/>
                                              <w:marTop w:val="0"/>
                                              <w:marBottom w:val="0"/>
                                              <w:divBdr>
                                                <w:top w:val="none" w:sz="0" w:space="0" w:color="auto"/>
                                                <w:left w:val="none" w:sz="0" w:space="0" w:color="auto"/>
                                                <w:bottom w:val="none" w:sz="0" w:space="0" w:color="auto"/>
                                                <w:right w:val="none" w:sz="0" w:space="0" w:color="auto"/>
                                              </w:divBdr>
                                              <w:divsChild>
                                                <w:div w:id="1857377290">
                                                  <w:marLeft w:val="0"/>
                                                  <w:marRight w:val="0"/>
                                                  <w:marTop w:val="0"/>
                                                  <w:marBottom w:val="0"/>
                                                  <w:divBdr>
                                                    <w:top w:val="none" w:sz="0" w:space="0" w:color="auto"/>
                                                    <w:left w:val="none" w:sz="0" w:space="0" w:color="auto"/>
                                                    <w:bottom w:val="none" w:sz="0" w:space="0" w:color="auto"/>
                                                    <w:right w:val="none" w:sz="0" w:space="0" w:color="auto"/>
                                                  </w:divBdr>
                                                  <w:divsChild>
                                                    <w:div w:id="5091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282892">
      <w:bodyDiv w:val="1"/>
      <w:marLeft w:val="0"/>
      <w:marRight w:val="0"/>
      <w:marTop w:val="0"/>
      <w:marBottom w:val="0"/>
      <w:divBdr>
        <w:top w:val="none" w:sz="0" w:space="0" w:color="auto"/>
        <w:left w:val="none" w:sz="0" w:space="0" w:color="auto"/>
        <w:bottom w:val="none" w:sz="0" w:space="0" w:color="auto"/>
        <w:right w:val="none" w:sz="0" w:space="0" w:color="auto"/>
      </w:divBdr>
      <w:divsChild>
        <w:div w:id="1185090620">
          <w:marLeft w:val="0"/>
          <w:marRight w:val="0"/>
          <w:marTop w:val="0"/>
          <w:marBottom w:val="0"/>
          <w:divBdr>
            <w:top w:val="none" w:sz="0" w:space="0" w:color="auto"/>
            <w:left w:val="none" w:sz="0" w:space="0" w:color="auto"/>
            <w:bottom w:val="none" w:sz="0" w:space="0" w:color="auto"/>
            <w:right w:val="none" w:sz="0" w:space="0" w:color="auto"/>
          </w:divBdr>
          <w:divsChild>
            <w:div w:id="2023776244">
              <w:marLeft w:val="0"/>
              <w:marRight w:val="0"/>
              <w:marTop w:val="0"/>
              <w:marBottom w:val="0"/>
              <w:divBdr>
                <w:top w:val="none" w:sz="0" w:space="0" w:color="auto"/>
                <w:left w:val="none" w:sz="0" w:space="0" w:color="auto"/>
                <w:bottom w:val="none" w:sz="0" w:space="0" w:color="auto"/>
                <w:right w:val="none" w:sz="0" w:space="0" w:color="auto"/>
              </w:divBdr>
              <w:divsChild>
                <w:div w:id="573316011">
                  <w:marLeft w:val="0"/>
                  <w:marRight w:val="0"/>
                  <w:marTop w:val="0"/>
                  <w:marBottom w:val="0"/>
                  <w:divBdr>
                    <w:top w:val="none" w:sz="0" w:space="0" w:color="auto"/>
                    <w:left w:val="none" w:sz="0" w:space="0" w:color="auto"/>
                    <w:bottom w:val="none" w:sz="0" w:space="0" w:color="auto"/>
                    <w:right w:val="none" w:sz="0" w:space="0" w:color="auto"/>
                  </w:divBdr>
                  <w:divsChild>
                    <w:div w:id="1182933922">
                      <w:marLeft w:val="0"/>
                      <w:marRight w:val="0"/>
                      <w:marTop w:val="0"/>
                      <w:marBottom w:val="0"/>
                      <w:divBdr>
                        <w:top w:val="none" w:sz="0" w:space="0" w:color="auto"/>
                        <w:left w:val="none" w:sz="0" w:space="0" w:color="auto"/>
                        <w:bottom w:val="none" w:sz="0" w:space="0" w:color="auto"/>
                        <w:right w:val="none" w:sz="0" w:space="0" w:color="auto"/>
                      </w:divBdr>
                      <w:divsChild>
                        <w:div w:id="1211454765">
                          <w:marLeft w:val="0"/>
                          <w:marRight w:val="0"/>
                          <w:marTop w:val="0"/>
                          <w:marBottom w:val="0"/>
                          <w:divBdr>
                            <w:top w:val="none" w:sz="0" w:space="0" w:color="auto"/>
                            <w:left w:val="none" w:sz="0" w:space="0" w:color="auto"/>
                            <w:bottom w:val="none" w:sz="0" w:space="0" w:color="auto"/>
                            <w:right w:val="none" w:sz="0" w:space="0" w:color="auto"/>
                          </w:divBdr>
                          <w:divsChild>
                            <w:div w:id="729576444">
                              <w:marLeft w:val="0"/>
                              <w:marRight w:val="0"/>
                              <w:marTop w:val="0"/>
                              <w:marBottom w:val="0"/>
                              <w:divBdr>
                                <w:top w:val="none" w:sz="0" w:space="0" w:color="auto"/>
                                <w:left w:val="none" w:sz="0" w:space="0" w:color="auto"/>
                                <w:bottom w:val="none" w:sz="0" w:space="0" w:color="auto"/>
                                <w:right w:val="none" w:sz="0" w:space="0" w:color="auto"/>
                              </w:divBdr>
                              <w:divsChild>
                                <w:div w:id="9366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296790">
      <w:bodyDiv w:val="1"/>
      <w:marLeft w:val="0"/>
      <w:marRight w:val="0"/>
      <w:marTop w:val="0"/>
      <w:marBottom w:val="0"/>
      <w:divBdr>
        <w:top w:val="none" w:sz="0" w:space="0" w:color="auto"/>
        <w:left w:val="none" w:sz="0" w:space="0" w:color="auto"/>
        <w:bottom w:val="none" w:sz="0" w:space="0" w:color="auto"/>
        <w:right w:val="none" w:sz="0" w:space="0" w:color="auto"/>
      </w:divBdr>
      <w:divsChild>
        <w:div w:id="1569071713">
          <w:marLeft w:val="0"/>
          <w:marRight w:val="0"/>
          <w:marTop w:val="0"/>
          <w:marBottom w:val="0"/>
          <w:divBdr>
            <w:top w:val="none" w:sz="0" w:space="0" w:color="auto"/>
            <w:left w:val="none" w:sz="0" w:space="0" w:color="auto"/>
            <w:bottom w:val="none" w:sz="0" w:space="0" w:color="auto"/>
            <w:right w:val="none" w:sz="0" w:space="0" w:color="auto"/>
          </w:divBdr>
          <w:divsChild>
            <w:div w:id="1929263797">
              <w:marLeft w:val="0"/>
              <w:marRight w:val="0"/>
              <w:marTop w:val="0"/>
              <w:marBottom w:val="0"/>
              <w:divBdr>
                <w:top w:val="none" w:sz="0" w:space="0" w:color="auto"/>
                <w:left w:val="none" w:sz="0" w:space="0" w:color="auto"/>
                <w:bottom w:val="none" w:sz="0" w:space="0" w:color="auto"/>
                <w:right w:val="none" w:sz="0" w:space="0" w:color="auto"/>
              </w:divBdr>
              <w:divsChild>
                <w:div w:id="432097702">
                  <w:marLeft w:val="0"/>
                  <w:marRight w:val="0"/>
                  <w:marTop w:val="0"/>
                  <w:marBottom w:val="0"/>
                  <w:divBdr>
                    <w:top w:val="none" w:sz="0" w:space="0" w:color="auto"/>
                    <w:left w:val="none" w:sz="0" w:space="0" w:color="auto"/>
                    <w:bottom w:val="none" w:sz="0" w:space="0" w:color="auto"/>
                    <w:right w:val="none" w:sz="0" w:space="0" w:color="auto"/>
                  </w:divBdr>
                  <w:divsChild>
                    <w:div w:id="2118941638">
                      <w:marLeft w:val="0"/>
                      <w:marRight w:val="0"/>
                      <w:marTop w:val="0"/>
                      <w:marBottom w:val="0"/>
                      <w:divBdr>
                        <w:top w:val="none" w:sz="0" w:space="0" w:color="auto"/>
                        <w:left w:val="none" w:sz="0" w:space="0" w:color="auto"/>
                        <w:bottom w:val="none" w:sz="0" w:space="0" w:color="auto"/>
                        <w:right w:val="none" w:sz="0" w:space="0" w:color="auto"/>
                      </w:divBdr>
                      <w:divsChild>
                        <w:div w:id="105542097">
                          <w:marLeft w:val="0"/>
                          <w:marRight w:val="0"/>
                          <w:marTop w:val="0"/>
                          <w:marBottom w:val="0"/>
                          <w:divBdr>
                            <w:top w:val="none" w:sz="0" w:space="0" w:color="auto"/>
                            <w:left w:val="none" w:sz="0" w:space="0" w:color="auto"/>
                            <w:bottom w:val="none" w:sz="0" w:space="0" w:color="auto"/>
                            <w:right w:val="none" w:sz="0" w:space="0" w:color="auto"/>
                          </w:divBdr>
                          <w:divsChild>
                            <w:div w:id="823351002">
                              <w:marLeft w:val="0"/>
                              <w:marRight w:val="0"/>
                              <w:marTop w:val="0"/>
                              <w:marBottom w:val="0"/>
                              <w:divBdr>
                                <w:top w:val="none" w:sz="0" w:space="0" w:color="auto"/>
                                <w:left w:val="none" w:sz="0" w:space="0" w:color="auto"/>
                                <w:bottom w:val="none" w:sz="0" w:space="0" w:color="auto"/>
                                <w:right w:val="none" w:sz="0" w:space="0" w:color="auto"/>
                              </w:divBdr>
                              <w:divsChild>
                                <w:div w:id="1211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3234">
      <w:marLeft w:val="0"/>
      <w:marRight w:val="0"/>
      <w:marTop w:val="0"/>
      <w:marBottom w:val="0"/>
      <w:divBdr>
        <w:top w:val="none" w:sz="0" w:space="0" w:color="auto"/>
        <w:left w:val="none" w:sz="0" w:space="0" w:color="auto"/>
        <w:bottom w:val="none" w:sz="0" w:space="0" w:color="auto"/>
        <w:right w:val="none" w:sz="0" w:space="0" w:color="auto"/>
      </w:divBdr>
      <w:divsChild>
        <w:div w:id="404496929">
          <w:marLeft w:val="0"/>
          <w:marRight w:val="0"/>
          <w:marTop w:val="0"/>
          <w:marBottom w:val="0"/>
          <w:divBdr>
            <w:top w:val="none" w:sz="0" w:space="0" w:color="auto"/>
            <w:left w:val="none" w:sz="0" w:space="0" w:color="auto"/>
            <w:bottom w:val="none" w:sz="0" w:space="0" w:color="auto"/>
            <w:right w:val="none" w:sz="0" w:space="0" w:color="auto"/>
          </w:divBdr>
        </w:div>
        <w:div w:id="729504406">
          <w:marLeft w:val="0"/>
          <w:marRight w:val="0"/>
          <w:marTop w:val="0"/>
          <w:marBottom w:val="0"/>
          <w:divBdr>
            <w:top w:val="none" w:sz="0" w:space="0" w:color="auto"/>
            <w:left w:val="none" w:sz="0" w:space="0" w:color="auto"/>
            <w:bottom w:val="none" w:sz="0" w:space="0" w:color="auto"/>
            <w:right w:val="none" w:sz="0" w:space="0" w:color="auto"/>
          </w:divBdr>
          <w:divsChild>
            <w:div w:id="808933547">
              <w:marLeft w:val="0"/>
              <w:marRight w:val="0"/>
              <w:marTop w:val="0"/>
              <w:marBottom w:val="0"/>
              <w:divBdr>
                <w:top w:val="none" w:sz="0" w:space="0" w:color="auto"/>
                <w:left w:val="none" w:sz="0" w:space="0" w:color="auto"/>
                <w:bottom w:val="none" w:sz="0" w:space="0" w:color="auto"/>
                <w:right w:val="none" w:sz="0" w:space="0" w:color="auto"/>
              </w:divBdr>
              <w:divsChild>
                <w:div w:id="923874008">
                  <w:marLeft w:val="0"/>
                  <w:marRight w:val="0"/>
                  <w:marTop w:val="0"/>
                  <w:marBottom w:val="0"/>
                  <w:divBdr>
                    <w:top w:val="none" w:sz="0" w:space="0" w:color="auto"/>
                    <w:left w:val="none" w:sz="0" w:space="0" w:color="auto"/>
                    <w:bottom w:val="none" w:sz="0" w:space="0" w:color="auto"/>
                    <w:right w:val="none" w:sz="0" w:space="0" w:color="auto"/>
                  </w:divBdr>
                  <w:divsChild>
                    <w:div w:id="14404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10795">
          <w:marLeft w:val="0"/>
          <w:marRight w:val="0"/>
          <w:marTop w:val="0"/>
          <w:marBottom w:val="0"/>
          <w:divBdr>
            <w:top w:val="none" w:sz="0" w:space="0" w:color="auto"/>
            <w:left w:val="none" w:sz="0" w:space="0" w:color="auto"/>
            <w:bottom w:val="none" w:sz="0" w:space="0" w:color="auto"/>
            <w:right w:val="none" w:sz="0" w:space="0" w:color="auto"/>
          </w:divBdr>
          <w:divsChild>
            <w:div w:id="1429735103">
              <w:marLeft w:val="0"/>
              <w:marRight w:val="0"/>
              <w:marTop w:val="0"/>
              <w:marBottom w:val="0"/>
              <w:divBdr>
                <w:top w:val="none" w:sz="0" w:space="0" w:color="auto"/>
                <w:left w:val="none" w:sz="0" w:space="0" w:color="auto"/>
                <w:bottom w:val="none" w:sz="0" w:space="0" w:color="auto"/>
                <w:right w:val="none" w:sz="0" w:space="0" w:color="auto"/>
              </w:divBdr>
              <w:divsChild>
                <w:div w:id="2040351905">
                  <w:marLeft w:val="0"/>
                  <w:marRight w:val="0"/>
                  <w:marTop w:val="0"/>
                  <w:marBottom w:val="0"/>
                  <w:divBdr>
                    <w:top w:val="none" w:sz="0" w:space="0" w:color="auto"/>
                    <w:left w:val="none" w:sz="0" w:space="0" w:color="auto"/>
                    <w:bottom w:val="none" w:sz="0" w:space="0" w:color="auto"/>
                    <w:right w:val="none" w:sz="0" w:space="0" w:color="auto"/>
                  </w:divBdr>
                  <w:divsChild>
                    <w:div w:id="45030456">
                      <w:marLeft w:val="0"/>
                      <w:marRight w:val="0"/>
                      <w:marTop w:val="0"/>
                      <w:marBottom w:val="0"/>
                      <w:divBdr>
                        <w:top w:val="none" w:sz="0" w:space="0" w:color="auto"/>
                        <w:left w:val="none" w:sz="0" w:space="0" w:color="auto"/>
                        <w:bottom w:val="none" w:sz="0" w:space="0" w:color="auto"/>
                        <w:right w:val="none" w:sz="0" w:space="0" w:color="auto"/>
                      </w:divBdr>
                      <w:divsChild>
                        <w:div w:id="461921890">
                          <w:marLeft w:val="0"/>
                          <w:marRight w:val="0"/>
                          <w:marTop w:val="0"/>
                          <w:marBottom w:val="0"/>
                          <w:divBdr>
                            <w:top w:val="none" w:sz="0" w:space="0" w:color="auto"/>
                            <w:left w:val="none" w:sz="0" w:space="0" w:color="auto"/>
                            <w:bottom w:val="none" w:sz="0" w:space="0" w:color="auto"/>
                            <w:right w:val="none" w:sz="0" w:space="0" w:color="auto"/>
                          </w:divBdr>
                          <w:divsChild>
                            <w:div w:id="813723026">
                              <w:marLeft w:val="0"/>
                              <w:marRight w:val="0"/>
                              <w:marTop w:val="0"/>
                              <w:marBottom w:val="0"/>
                              <w:divBdr>
                                <w:top w:val="none" w:sz="0" w:space="0" w:color="auto"/>
                                <w:left w:val="none" w:sz="0" w:space="0" w:color="auto"/>
                                <w:bottom w:val="none" w:sz="0" w:space="0" w:color="auto"/>
                                <w:right w:val="none" w:sz="0" w:space="0" w:color="auto"/>
                              </w:divBdr>
                              <w:divsChild>
                                <w:div w:id="1472867919">
                                  <w:marLeft w:val="0"/>
                                  <w:marRight w:val="0"/>
                                  <w:marTop w:val="0"/>
                                  <w:marBottom w:val="0"/>
                                  <w:divBdr>
                                    <w:top w:val="none" w:sz="0" w:space="0" w:color="auto"/>
                                    <w:left w:val="none" w:sz="0" w:space="0" w:color="auto"/>
                                    <w:bottom w:val="none" w:sz="0" w:space="0" w:color="auto"/>
                                    <w:right w:val="none" w:sz="0" w:space="0" w:color="auto"/>
                                  </w:divBdr>
                                  <w:divsChild>
                                    <w:div w:id="1878619083">
                                      <w:marLeft w:val="0"/>
                                      <w:marRight w:val="0"/>
                                      <w:marTop w:val="0"/>
                                      <w:marBottom w:val="0"/>
                                      <w:divBdr>
                                        <w:top w:val="none" w:sz="0" w:space="0" w:color="auto"/>
                                        <w:left w:val="none" w:sz="0" w:space="0" w:color="auto"/>
                                        <w:bottom w:val="none" w:sz="0" w:space="0" w:color="auto"/>
                                        <w:right w:val="none" w:sz="0" w:space="0" w:color="auto"/>
                                      </w:divBdr>
                                      <w:divsChild>
                                        <w:div w:id="1440416291">
                                          <w:marLeft w:val="0"/>
                                          <w:marRight w:val="0"/>
                                          <w:marTop w:val="0"/>
                                          <w:marBottom w:val="0"/>
                                          <w:divBdr>
                                            <w:top w:val="none" w:sz="0" w:space="0" w:color="auto"/>
                                            <w:left w:val="none" w:sz="0" w:space="0" w:color="auto"/>
                                            <w:bottom w:val="none" w:sz="0" w:space="0" w:color="auto"/>
                                            <w:right w:val="none" w:sz="0" w:space="0" w:color="auto"/>
                                          </w:divBdr>
                                          <w:divsChild>
                                            <w:div w:id="19634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084834">
                      <w:marLeft w:val="0"/>
                      <w:marRight w:val="0"/>
                      <w:marTop w:val="0"/>
                      <w:marBottom w:val="0"/>
                      <w:divBdr>
                        <w:top w:val="none" w:sz="0" w:space="0" w:color="auto"/>
                        <w:left w:val="none" w:sz="0" w:space="0" w:color="auto"/>
                        <w:bottom w:val="none" w:sz="0" w:space="0" w:color="auto"/>
                        <w:right w:val="none" w:sz="0" w:space="0" w:color="auto"/>
                      </w:divBdr>
                      <w:divsChild>
                        <w:div w:id="465314210">
                          <w:marLeft w:val="0"/>
                          <w:marRight w:val="0"/>
                          <w:marTop w:val="0"/>
                          <w:marBottom w:val="0"/>
                          <w:divBdr>
                            <w:top w:val="none" w:sz="0" w:space="0" w:color="auto"/>
                            <w:left w:val="none" w:sz="0" w:space="0" w:color="auto"/>
                            <w:bottom w:val="none" w:sz="0" w:space="0" w:color="auto"/>
                            <w:right w:val="none" w:sz="0" w:space="0" w:color="auto"/>
                          </w:divBdr>
                          <w:divsChild>
                            <w:div w:id="984159614">
                              <w:marLeft w:val="0"/>
                              <w:marRight w:val="0"/>
                              <w:marTop w:val="0"/>
                              <w:marBottom w:val="0"/>
                              <w:divBdr>
                                <w:top w:val="none" w:sz="0" w:space="0" w:color="auto"/>
                                <w:left w:val="none" w:sz="0" w:space="0" w:color="auto"/>
                                <w:bottom w:val="none" w:sz="0" w:space="0" w:color="auto"/>
                                <w:right w:val="none" w:sz="0" w:space="0" w:color="auto"/>
                              </w:divBdr>
                              <w:divsChild>
                                <w:div w:id="349331995">
                                  <w:marLeft w:val="0"/>
                                  <w:marRight w:val="0"/>
                                  <w:marTop w:val="0"/>
                                  <w:marBottom w:val="0"/>
                                  <w:divBdr>
                                    <w:top w:val="none" w:sz="0" w:space="0" w:color="auto"/>
                                    <w:left w:val="none" w:sz="0" w:space="0" w:color="auto"/>
                                    <w:bottom w:val="none" w:sz="0" w:space="0" w:color="auto"/>
                                    <w:right w:val="none" w:sz="0" w:space="0" w:color="auto"/>
                                  </w:divBdr>
                                  <w:divsChild>
                                    <w:div w:id="1469543382">
                                      <w:marLeft w:val="0"/>
                                      <w:marRight w:val="0"/>
                                      <w:marTop w:val="0"/>
                                      <w:marBottom w:val="0"/>
                                      <w:divBdr>
                                        <w:top w:val="none" w:sz="0" w:space="0" w:color="auto"/>
                                        <w:left w:val="none" w:sz="0" w:space="0" w:color="auto"/>
                                        <w:bottom w:val="none" w:sz="0" w:space="0" w:color="auto"/>
                                        <w:right w:val="none" w:sz="0" w:space="0" w:color="auto"/>
                                      </w:divBdr>
                                      <w:divsChild>
                                        <w:div w:id="1986279894">
                                          <w:marLeft w:val="0"/>
                                          <w:marRight w:val="0"/>
                                          <w:marTop w:val="0"/>
                                          <w:marBottom w:val="0"/>
                                          <w:divBdr>
                                            <w:top w:val="none" w:sz="0" w:space="0" w:color="auto"/>
                                            <w:left w:val="none" w:sz="0" w:space="0" w:color="auto"/>
                                            <w:bottom w:val="none" w:sz="0" w:space="0" w:color="auto"/>
                                            <w:right w:val="none" w:sz="0" w:space="0" w:color="auto"/>
                                          </w:divBdr>
                                          <w:divsChild>
                                            <w:div w:id="3624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21269">
                      <w:marLeft w:val="0"/>
                      <w:marRight w:val="0"/>
                      <w:marTop w:val="0"/>
                      <w:marBottom w:val="0"/>
                      <w:divBdr>
                        <w:top w:val="none" w:sz="0" w:space="0" w:color="auto"/>
                        <w:left w:val="none" w:sz="0" w:space="0" w:color="auto"/>
                        <w:bottom w:val="none" w:sz="0" w:space="0" w:color="auto"/>
                        <w:right w:val="none" w:sz="0" w:space="0" w:color="auto"/>
                      </w:divBdr>
                      <w:divsChild>
                        <w:div w:id="738940072">
                          <w:marLeft w:val="0"/>
                          <w:marRight w:val="0"/>
                          <w:marTop w:val="0"/>
                          <w:marBottom w:val="0"/>
                          <w:divBdr>
                            <w:top w:val="none" w:sz="0" w:space="0" w:color="auto"/>
                            <w:left w:val="none" w:sz="0" w:space="0" w:color="auto"/>
                            <w:bottom w:val="none" w:sz="0" w:space="0" w:color="auto"/>
                            <w:right w:val="none" w:sz="0" w:space="0" w:color="auto"/>
                          </w:divBdr>
                          <w:divsChild>
                            <w:div w:id="1211766967">
                              <w:marLeft w:val="0"/>
                              <w:marRight w:val="0"/>
                              <w:marTop w:val="0"/>
                              <w:marBottom w:val="0"/>
                              <w:divBdr>
                                <w:top w:val="none" w:sz="0" w:space="0" w:color="auto"/>
                                <w:left w:val="none" w:sz="0" w:space="0" w:color="auto"/>
                                <w:bottom w:val="none" w:sz="0" w:space="0" w:color="auto"/>
                                <w:right w:val="none" w:sz="0" w:space="0" w:color="auto"/>
                              </w:divBdr>
                              <w:divsChild>
                                <w:div w:id="1009329190">
                                  <w:marLeft w:val="0"/>
                                  <w:marRight w:val="0"/>
                                  <w:marTop w:val="0"/>
                                  <w:marBottom w:val="0"/>
                                  <w:divBdr>
                                    <w:top w:val="none" w:sz="0" w:space="0" w:color="auto"/>
                                    <w:left w:val="none" w:sz="0" w:space="0" w:color="auto"/>
                                    <w:bottom w:val="none" w:sz="0" w:space="0" w:color="auto"/>
                                    <w:right w:val="none" w:sz="0" w:space="0" w:color="auto"/>
                                  </w:divBdr>
                                  <w:divsChild>
                                    <w:div w:id="294218037">
                                      <w:marLeft w:val="0"/>
                                      <w:marRight w:val="0"/>
                                      <w:marTop w:val="0"/>
                                      <w:marBottom w:val="0"/>
                                      <w:divBdr>
                                        <w:top w:val="none" w:sz="0" w:space="0" w:color="auto"/>
                                        <w:left w:val="none" w:sz="0" w:space="0" w:color="auto"/>
                                        <w:bottom w:val="none" w:sz="0" w:space="0" w:color="auto"/>
                                        <w:right w:val="none" w:sz="0" w:space="0" w:color="auto"/>
                                      </w:divBdr>
                                      <w:divsChild>
                                        <w:div w:id="1513253432">
                                          <w:marLeft w:val="0"/>
                                          <w:marRight w:val="0"/>
                                          <w:marTop w:val="0"/>
                                          <w:marBottom w:val="0"/>
                                          <w:divBdr>
                                            <w:top w:val="none" w:sz="0" w:space="0" w:color="auto"/>
                                            <w:left w:val="none" w:sz="0" w:space="0" w:color="auto"/>
                                            <w:bottom w:val="none" w:sz="0" w:space="0" w:color="auto"/>
                                            <w:right w:val="none" w:sz="0" w:space="0" w:color="auto"/>
                                          </w:divBdr>
                                          <w:divsChild>
                                            <w:div w:id="12444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095939">
          <w:marLeft w:val="0"/>
          <w:marRight w:val="0"/>
          <w:marTop w:val="0"/>
          <w:marBottom w:val="0"/>
          <w:divBdr>
            <w:top w:val="none" w:sz="0" w:space="0" w:color="auto"/>
            <w:left w:val="none" w:sz="0" w:space="0" w:color="auto"/>
            <w:bottom w:val="none" w:sz="0" w:space="0" w:color="auto"/>
            <w:right w:val="none" w:sz="0" w:space="0" w:color="auto"/>
          </w:divBdr>
          <w:divsChild>
            <w:div w:id="17706536">
              <w:marLeft w:val="0"/>
              <w:marRight w:val="0"/>
              <w:marTop w:val="0"/>
              <w:marBottom w:val="0"/>
              <w:divBdr>
                <w:top w:val="none" w:sz="0" w:space="0" w:color="auto"/>
                <w:left w:val="none" w:sz="0" w:space="0" w:color="auto"/>
                <w:bottom w:val="none" w:sz="0" w:space="0" w:color="auto"/>
                <w:right w:val="none" w:sz="0" w:space="0" w:color="auto"/>
              </w:divBdr>
            </w:div>
            <w:div w:id="1175144176">
              <w:marLeft w:val="0"/>
              <w:marRight w:val="0"/>
              <w:marTop w:val="0"/>
              <w:marBottom w:val="0"/>
              <w:divBdr>
                <w:top w:val="none" w:sz="0" w:space="0" w:color="auto"/>
                <w:left w:val="none" w:sz="0" w:space="0" w:color="auto"/>
                <w:bottom w:val="none" w:sz="0" w:space="0" w:color="auto"/>
                <w:right w:val="none" w:sz="0" w:space="0" w:color="auto"/>
              </w:divBdr>
            </w:div>
            <w:div w:id="60949957">
              <w:marLeft w:val="0"/>
              <w:marRight w:val="0"/>
              <w:marTop w:val="0"/>
              <w:marBottom w:val="0"/>
              <w:divBdr>
                <w:top w:val="none" w:sz="0" w:space="0" w:color="auto"/>
                <w:left w:val="none" w:sz="0" w:space="0" w:color="auto"/>
                <w:bottom w:val="none" w:sz="0" w:space="0" w:color="auto"/>
                <w:right w:val="none" w:sz="0" w:space="0" w:color="auto"/>
              </w:divBdr>
            </w:div>
            <w:div w:id="941382739">
              <w:marLeft w:val="0"/>
              <w:marRight w:val="0"/>
              <w:marTop w:val="0"/>
              <w:marBottom w:val="0"/>
              <w:divBdr>
                <w:top w:val="none" w:sz="0" w:space="0" w:color="auto"/>
                <w:left w:val="none" w:sz="0" w:space="0" w:color="auto"/>
                <w:bottom w:val="none" w:sz="0" w:space="0" w:color="auto"/>
                <w:right w:val="none" w:sz="0" w:space="0" w:color="auto"/>
              </w:divBdr>
              <w:divsChild>
                <w:div w:id="1918394673">
                  <w:marLeft w:val="0"/>
                  <w:marRight w:val="0"/>
                  <w:marTop w:val="0"/>
                  <w:marBottom w:val="0"/>
                  <w:divBdr>
                    <w:top w:val="none" w:sz="0" w:space="0" w:color="auto"/>
                    <w:left w:val="none" w:sz="0" w:space="0" w:color="auto"/>
                    <w:bottom w:val="none" w:sz="0" w:space="0" w:color="auto"/>
                    <w:right w:val="none" w:sz="0" w:space="0" w:color="auto"/>
                  </w:divBdr>
                </w:div>
              </w:divsChild>
            </w:div>
            <w:div w:id="1300840861">
              <w:marLeft w:val="0"/>
              <w:marRight w:val="0"/>
              <w:marTop w:val="0"/>
              <w:marBottom w:val="0"/>
              <w:divBdr>
                <w:top w:val="none" w:sz="0" w:space="0" w:color="auto"/>
                <w:left w:val="none" w:sz="0" w:space="0" w:color="auto"/>
                <w:bottom w:val="none" w:sz="0" w:space="0" w:color="auto"/>
                <w:right w:val="none" w:sz="0" w:space="0" w:color="auto"/>
              </w:divBdr>
              <w:divsChild>
                <w:div w:id="257639609">
                  <w:marLeft w:val="0"/>
                  <w:marRight w:val="0"/>
                  <w:marTop w:val="0"/>
                  <w:marBottom w:val="0"/>
                  <w:divBdr>
                    <w:top w:val="none" w:sz="0" w:space="0" w:color="auto"/>
                    <w:left w:val="none" w:sz="0" w:space="0" w:color="auto"/>
                    <w:bottom w:val="none" w:sz="0" w:space="0" w:color="auto"/>
                    <w:right w:val="none" w:sz="0" w:space="0" w:color="auto"/>
                  </w:divBdr>
                </w:div>
                <w:div w:id="75128445">
                  <w:marLeft w:val="0"/>
                  <w:marRight w:val="0"/>
                  <w:marTop w:val="0"/>
                  <w:marBottom w:val="0"/>
                  <w:divBdr>
                    <w:top w:val="none" w:sz="0" w:space="0" w:color="auto"/>
                    <w:left w:val="none" w:sz="0" w:space="0" w:color="auto"/>
                    <w:bottom w:val="none" w:sz="0" w:space="0" w:color="auto"/>
                    <w:right w:val="none" w:sz="0" w:space="0" w:color="auto"/>
                  </w:divBdr>
                </w:div>
                <w:div w:id="1963268013">
                  <w:marLeft w:val="0"/>
                  <w:marRight w:val="0"/>
                  <w:marTop w:val="0"/>
                  <w:marBottom w:val="0"/>
                  <w:divBdr>
                    <w:top w:val="none" w:sz="0" w:space="0" w:color="auto"/>
                    <w:left w:val="none" w:sz="0" w:space="0" w:color="auto"/>
                    <w:bottom w:val="none" w:sz="0" w:space="0" w:color="auto"/>
                    <w:right w:val="none" w:sz="0" w:space="0" w:color="auto"/>
                  </w:divBdr>
                </w:div>
              </w:divsChild>
            </w:div>
            <w:div w:id="1104223921">
              <w:marLeft w:val="0"/>
              <w:marRight w:val="0"/>
              <w:marTop w:val="0"/>
              <w:marBottom w:val="0"/>
              <w:divBdr>
                <w:top w:val="none" w:sz="0" w:space="0" w:color="auto"/>
                <w:left w:val="none" w:sz="0" w:space="0" w:color="auto"/>
                <w:bottom w:val="none" w:sz="0" w:space="0" w:color="auto"/>
                <w:right w:val="none" w:sz="0" w:space="0" w:color="auto"/>
              </w:divBdr>
            </w:div>
          </w:divsChild>
        </w:div>
        <w:div w:id="1380322842">
          <w:marLeft w:val="0"/>
          <w:marRight w:val="0"/>
          <w:marTop w:val="0"/>
          <w:marBottom w:val="0"/>
          <w:divBdr>
            <w:top w:val="none" w:sz="0" w:space="0" w:color="auto"/>
            <w:left w:val="none" w:sz="0" w:space="0" w:color="auto"/>
            <w:bottom w:val="none" w:sz="0" w:space="0" w:color="auto"/>
            <w:right w:val="none" w:sz="0" w:space="0" w:color="auto"/>
          </w:divBdr>
          <w:divsChild>
            <w:div w:id="1514761940">
              <w:marLeft w:val="0"/>
              <w:marRight w:val="0"/>
              <w:marTop w:val="0"/>
              <w:marBottom w:val="0"/>
              <w:divBdr>
                <w:top w:val="none" w:sz="0" w:space="0" w:color="auto"/>
                <w:left w:val="none" w:sz="0" w:space="0" w:color="auto"/>
                <w:bottom w:val="none" w:sz="0" w:space="0" w:color="auto"/>
                <w:right w:val="none" w:sz="0" w:space="0" w:color="auto"/>
              </w:divBdr>
              <w:divsChild>
                <w:div w:id="1209299134">
                  <w:marLeft w:val="0"/>
                  <w:marRight w:val="0"/>
                  <w:marTop w:val="0"/>
                  <w:marBottom w:val="0"/>
                  <w:divBdr>
                    <w:top w:val="none" w:sz="0" w:space="0" w:color="auto"/>
                    <w:left w:val="none" w:sz="0" w:space="0" w:color="auto"/>
                    <w:bottom w:val="none" w:sz="0" w:space="0" w:color="auto"/>
                    <w:right w:val="none" w:sz="0" w:space="0" w:color="auto"/>
                  </w:divBdr>
                  <w:divsChild>
                    <w:div w:id="2078629196">
                      <w:marLeft w:val="0"/>
                      <w:marRight w:val="0"/>
                      <w:marTop w:val="0"/>
                      <w:marBottom w:val="0"/>
                      <w:divBdr>
                        <w:top w:val="none" w:sz="0" w:space="0" w:color="auto"/>
                        <w:left w:val="none" w:sz="0" w:space="0" w:color="auto"/>
                        <w:bottom w:val="none" w:sz="0" w:space="0" w:color="auto"/>
                        <w:right w:val="none" w:sz="0" w:space="0" w:color="auto"/>
                      </w:divBdr>
                      <w:divsChild>
                        <w:div w:id="300699857">
                          <w:marLeft w:val="0"/>
                          <w:marRight w:val="0"/>
                          <w:marTop w:val="0"/>
                          <w:marBottom w:val="0"/>
                          <w:divBdr>
                            <w:top w:val="none" w:sz="0" w:space="0" w:color="auto"/>
                            <w:left w:val="none" w:sz="0" w:space="0" w:color="auto"/>
                            <w:bottom w:val="none" w:sz="0" w:space="0" w:color="auto"/>
                            <w:right w:val="none" w:sz="0" w:space="0" w:color="auto"/>
                          </w:divBdr>
                        </w:div>
                      </w:divsChild>
                    </w:div>
                    <w:div w:id="410467961">
                      <w:marLeft w:val="0"/>
                      <w:marRight w:val="0"/>
                      <w:marTop w:val="0"/>
                      <w:marBottom w:val="0"/>
                      <w:divBdr>
                        <w:top w:val="none" w:sz="0" w:space="0" w:color="auto"/>
                        <w:left w:val="none" w:sz="0" w:space="0" w:color="auto"/>
                        <w:bottom w:val="none" w:sz="0" w:space="0" w:color="auto"/>
                        <w:right w:val="none" w:sz="0" w:space="0" w:color="auto"/>
                      </w:divBdr>
                      <w:divsChild>
                        <w:div w:id="1518620875">
                          <w:marLeft w:val="0"/>
                          <w:marRight w:val="0"/>
                          <w:marTop w:val="0"/>
                          <w:marBottom w:val="0"/>
                          <w:divBdr>
                            <w:top w:val="none" w:sz="0" w:space="0" w:color="auto"/>
                            <w:left w:val="none" w:sz="0" w:space="0" w:color="auto"/>
                            <w:bottom w:val="none" w:sz="0" w:space="0" w:color="auto"/>
                            <w:right w:val="none" w:sz="0" w:space="0" w:color="auto"/>
                          </w:divBdr>
                        </w:div>
                      </w:divsChild>
                    </w:div>
                    <w:div w:id="352194900">
                      <w:marLeft w:val="0"/>
                      <w:marRight w:val="0"/>
                      <w:marTop w:val="0"/>
                      <w:marBottom w:val="0"/>
                      <w:divBdr>
                        <w:top w:val="none" w:sz="0" w:space="0" w:color="auto"/>
                        <w:left w:val="none" w:sz="0" w:space="0" w:color="auto"/>
                        <w:bottom w:val="none" w:sz="0" w:space="0" w:color="auto"/>
                        <w:right w:val="none" w:sz="0" w:space="0" w:color="auto"/>
                      </w:divBdr>
                      <w:divsChild>
                        <w:div w:id="10369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7237">
              <w:marLeft w:val="0"/>
              <w:marRight w:val="0"/>
              <w:marTop w:val="0"/>
              <w:marBottom w:val="0"/>
              <w:divBdr>
                <w:top w:val="none" w:sz="0" w:space="0" w:color="auto"/>
                <w:left w:val="none" w:sz="0" w:space="0" w:color="auto"/>
                <w:bottom w:val="none" w:sz="0" w:space="0" w:color="auto"/>
                <w:right w:val="none" w:sz="0" w:space="0" w:color="auto"/>
              </w:divBdr>
            </w:div>
          </w:divsChild>
        </w:div>
        <w:div w:id="1866602218">
          <w:marLeft w:val="0"/>
          <w:marRight w:val="0"/>
          <w:marTop w:val="0"/>
          <w:marBottom w:val="0"/>
          <w:divBdr>
            <w:top w:val="none" w:sz="0" w:space="0" w:color="auto"/>
            <w:left w:val="none" w:sz="0" w:space="0" w:color="auto"/>
            <w:bottom w:val="none" w:sz="0" w:space="0" w:color="auto"/>
            <w:right w:val="none" w:sz="0" w:space="0" w:color="auto"/>
          </w:divBdr>
          <w:divsChild>
            <w:div w:id="2012367677">
              <w:marLeft w:val="0"/>
              <w:marRight w:val="0"/>
              <w:marTop w:val="0"/>
              <w:marBottom w:val="0"/>
              <w:divBdr>
                <w:top w:val="none" w:sz="0" w:space="0" w:color="auto"/>
                <w:left w:val="none" w:sz="0" w:space="0" w:color="auto"/>
                <w:bottom w:val="none" w:sz="0" w:space="0" w:color="auto"/>
                <w:right w:val="none" w:sz="0" w:space="0" w:color="auto"/>
              </w:divBdr>
              <w:divsChild>
                <w:div w:id="1462502066">
                  <w:marLeft w:val="0"/>
                  <w:marRight w:val="0"/>
                  <w:marTop w:val="0"/>
                  <w:marBottom w:val="0"/>
                  <w:divBdr>
                    <w:top w:val="none" w:sz="0" w:space="0" w:color="auto"/>
                    <w:left w:val="none" w:sz="0" w:space="0" w:color="auto"/>
                    <w:bottom w:val="none" w:sz="0" w:space="0" w:color="auto"/>
                    <w:right w:val="none" w:sz="0" w:space="0" w:color="auto"/>
                  </w:divBdr>
                  <w:divsChild>
                    <w:div w:id="242226310">
                      <w:marLeft w:val="0"/>
                      <w:marRight w:val="0"/>
                      <w:marTop w:val="0"/>
                      <w:marBottom w:val="0"/>
                      <w:divBdr>
                        <w:top w:val="none" w:sz="0" w:space="0" w:color="auto"/>
                        <w:left w:val="none" w:sz="0" w:space="0" w:color="auto"/>
                        <w:bottom w:val="none" w:sz="0" w:space="0" w:color="auto"/>
                        <w:right w:val="none" w:sz="0" w:space="0" w:color="auto"/>
                      </w:divBdr>
                      <w:divsChild>
                        <w:div w:id="2111466178">
                          <w:marLeft w:val="0"/>
                          <w:marRight w:val="0"/>
                          <w:marTop w:val="0"/>
                          <w:marBottom w:val="0"/>
                          <w:divBdr>
                            <w:top w:val="none" w:sz="0" w:space="0" w:color="auto"/>
                            <w:left w:val="none" w:sz="0" w:space="0" w:color="auto"/>
                            <w:bottom w:val="none" w:sz="0" w:space="0" w:color="auto"/>
                            <w:right w:val="none" w:sz="0" w:space="0" w:color="auto"/>
                          </w:divBdr>
                          <w:divsChild>
                            <w:div w:id="216597113">
                              <w:marLeft w:val="0"/>
                              <w:marRight w:val="0"/>
                              <w:marTop w:val="0"/>
                              <w:marBottom w:val="0"/>
                              <w:divBdr>
                                <w:top w:val="none" w:sz="0" w:space="0" w:color="auto"/>
                                <w:left w:val="none" w:sz="0" w:space="0" w:color="auto"/>
                                <w:bottom w:val="none" w:sz="0" w:space="0" w:color="auto"/>
                                <w:right w:val="none" w:sz="0" w:space="0" w:color="auto"/>
                              </w:divBdr>
                            </w:div>
                            <w:div w:id="1581913897">
                              <w:marLeft w:val="0"/>
                              <w:marRight w:val="0"/>
                              <w:marTop w:val="0"/>
                              <w:marBottom w:val="0"/>
                              <w:divBdr>
                                <w:top w:val="none" w:sz="0" w:space="0" w:color="auto"/>
                                <w:left w:val="none" w:sz="0" w:space="0" w:color="auto"/>
                                <w:bottom w:val="none" w:sz="0" w:space="0" w:color="auto"/>
                                <w:right w:val="none" w:sz="0" w:space="0" w:color="auto"/>
                              </w:divBdr>
                            </w:div>
                          </w:divsChild>
                        </w:div>
                        <w:div w:id="732043483">
                          <w:marLeft w:val="0"/>
                          <w:marRight w:val="0"/>
                          <w:marTop w:val="0"/>
                          <w:marBottom w:val="0"/>
                          <w:divBdr>
                            <w:top w:val="none" w:sz="0" w:space="0" w:color="auto"/>
                            <w:left w:val="none" w:sz="0" w:space="0" w:color="auto"/>
                            <w:bottom w:val="none" w:sz="0" w:space="0" w:color="auto"/>
                            <w:right w:val="none" w:sz="0" w:space="0" w:color="auto"/>
                          </w:divBdr>
                        </w:div>
                        <w:div w:id="5192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1738">
          <w:marLeft w:val="0"/>
          <w:marRight w:val="0"/>
          <w:marTop w:val="0"/>
          <w:marBottom w:val="0"/>
          <w:divBdr>
            <w:top w:val="none" w:sz="0" w:space="0" w:color="auto"/>
            <w:left w:val="none" w:sz="0" w:space="0" w:color="auto"/>
            <w:bottom w:val="none" w:sz="0" w:space="0" w:color="auto"/>
            <w:right w:val="none" w:sz="0" w:space="0" w:color="auto"/>
          </w:divBdr>
          <w:divsChild>
            <w:div w:id="302580670">
              <w:marLeft w:val="0"/>
              <w:marRight w:val="0"/>
              <w:marTop w:val="0"/>
              <w:marBottom w:val="0"/>
              <w:divBdr>
                <w:top w:val="none" w:sz="0" w:space="0" w:color="auto"/>
                <w:left w:val="none" w:sz="0" w:space="0" w:color="auto"/>
                <w:bottom w:val="none" w:sz="0" w:space="0" w:color="auto"/>
                <w:right w:val="none" w:sz="0" w:space="0" w:color="auto"/>
              </w:divBdr>
            </w:div>
          </w:divsChild>
        </w:div>
        <w:div w:id="868645407">
          <w:marLeft w:val="0"/>
          <w:marRight w:val="0"/>
          <w:marTop w:val="0"/>
          <w:marBottom w:val="0"/>
          <w:divBdr>
            <w:top w:val="none" w:sz="0" w:space="0" w:color="auto"/>
            <w:left w:val="none" w:sz="0" w:space="0" w:color="auto"/>
            <w:bottom w:val="none" w:sz="0" w:space="0" w:color="auto"/>
            <w:right w:val="none" w:sz="0" w:space="0" w:color="auto"/>
          </w:divBdr>
        </w:div>
        <w:div w:id="2140685724">
          <w:marLeft w:val="0"/>
          <w:marRight w:val="0"/>
          <w:marTop w:val="0"/>
          <w:marBottom w:val="0"/>
          <w:divBdr>
            <w:top w:val="none" w:sz="0" w:space="0" w:color="auto"/>
            <w:left w:val="none" w:sz="0" w:space="0" w:color="auto"/>
            <w:bottom w:val="none" w:sz="0" w:space="0" w:color="auto"/>
            <w:right w:val="none" w:sz="0" w:space="0" w:color="auto"/>
          </w:divBdr>
        </w:div>
        <w:div w:id="118096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1DD11-CEF2-4DDD-8A26-3B567E51944D}">
  <ds:schemaRefs>
    <ds:schemaRef ds:uri="http://schemas.openxmlformats.org/officeDocument/2006/bibliography"/>
  </ds:schemaRefs>
</ds:datastoreItem>
</file>

<file path=customXml/itemProps2.xml><?xml version="1.0" encoding="utf-8"?>
<ds:datastoreItem xmlns:ds="http://schemas.openxmlformats.org/officeDocument/2006/customXml" ds:itemID="{24E834B9-B1D2-467A-9D48-4D9AF3E2CADA}"/>
</file>

<file path=customXml/itemProps3.xml><?xml version="1.0" encoding="utf-8"?>
<ds:datastoreItem xmlns:ds="http://schemas.openxmlformats.org/officeDocument/2006/customXml" ds:itemID="{24AB43E6-94B8-414F-AEB7-EF5037DF5573}"/>
</file>

<file path=customXml/itemProps4.xml><?xml version="1.0" encoding="utf-8"?>
<ds:datastoreItem xmlns:ds="http://schemas.openxmlformats.org/officeDocument/2006/customXml" ds:itemID="{9BFE9283-D05A-4932-AD15-91E7FA01B0E4}"/>
</file>

<file path=docProps/app.xml><?xml version="1.0" encoding="utf-8"?>
<Properties xmlns="http://schemas.openxmlformats.org/officeDocument/2006/extended-properties" xmlns:vt="http://schemas.openxmlformats.org/officeDocument/2006/docPropsVTypes">
  <Template>Normal</Template>
  <TotalTime>10</TotalTime>
  <Pages>18</Pages>
  <Words>7063</Words>
  <Characters>38849</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LUTTENBACHER</dc:creator>
  <cp:keywords/>
  <dc:description/>
  <cp:lastModifiedBy>Maryse FAURE</cp:lastModifiedBy>
  <cp:revision>4</cp:revision>
  <cp:lastPrinted>2020-10-13T06:01:00Z</cp:lastPrinted>
  <dcterms:created xsi:type="dcterms:W3CDTF">2020-10-13T05:56:00Z</dcterms:created>
  <dcterms:modified xsi:type="dcterms:W3CDTF">2020-10-13T06:08:00Z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