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97A" w:rsidRDefault="00CA7F22" w:rsidP="00BE2396">
      <w:pPr>
        <w:jc w:val="center"/>
        <w:rPr>
          <w:rFonts w:ascii="Arial" w:hAnsi="Arial" w:cs="Arial"/>
          <w:b/>
          <w:sz w:val="40"/>
          <w:szCs w:val="36"/>
        </w:rPr>
      </w:pPr>
      <w:r w:rsidRPr="005573F6">
        <w:rPr>
          <w:rFonts w:ascii="Arial" w:hAnsi="Arial" w:cs="Arial"/>
          <w:b/>
          <w:noProof/>
          <w:sz w:val="48"/>
          <w:szCs w:val="44"/>
          <w:lang w:eastAsia="fr-FR"/>
        </w:rPr>
        <w:drawing>
          <wp:inline distT="0" distB="0" distL="0" distR="0" wp14:anchorId="33FD0D40" wp14:editId="0DF21D5B">
            <wp:extent cx="2504659" cy="1375575"/>
            <wp:effectExtent l="0" t="0" r="0" b="0"/>
            <wp:docPr id="2" name="Image 1" descr="convertionwebbit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nvertionwebbitm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1375803"/>
                    </a:xfrm>
                    <a:prstGeom prst="rect">
                      <a:avLst/>
                    </a:prstGeom>
                    <a:noFill/>
                    <a:ln>
                      <a:noFill/>
                    </a:ln>
                  </pic:spPr>
                </pic:pic>
              </a:graphicData>
            </a:graphic>
          </wp:inline>
        </w:drawing>
      </w:r>
    </w:p>
    <w:p w:rsidR="00FD3295" w:rsidRPr="005573F6" w:rsidRDefault="00FD3295" w:rsidP="00BE2396">
      <w:pPr>
        <w:jc w:val="center"/>
        <w:rPr>
          <w:rFonts w:ascii="Arial" w:hAnsi="Arial" w:cs="Arial"/>
          <w:b/>
          <w:sz w:val="40"/>
          <w:szCs w:val="36"/>
        </w:rPr>
      </w:pPr>
      <w:r w:rsidRPr="005573F6">
        <w:rPr>
          <w:rFonts w:ascii="Arial" w:hAnsi="Arial" w:cs="Arial"/>
          <w:b/>
          <w:sz w:val="40"/>
          <w:szCs w:val="36"/>
        </w:rPr>
        <w:t xml:space="preserve">COMPTE-RENDU </w:t>
      </w:r>
    </w:p>
    <w:p w:rsidR="00FD3295" w:rsidRPr="005573F6" w:rsidRDefault="00FD3295" w:rsidP="00BE2396">
      <w:pPr>
        <w:jc w:val="center"/>
        <w:rPr>
          <w:rFonts w:ascii="Arial" w:hAnsi="Arial" w:cs="Arial"/>
          <w:b/>
          <w:sz w:val="40"/>
          <w:szCs w:val="36"/>
        </w:rPr>
      </w:pPr>
      <w:r w:rsidRPr="005573F6">
        <w:rPr>
          <w:rFonts w:ascii="Arial" w:hAnsi="Arial" w:cs="Arial"/>
          <w:b/>
          <w:sz w:val="40"/>
          <w:szCs w:val="36"/>
        </w:rPr>
        <w:t>DU CONSEIL MUNICIPAL</w:t>
      </w:r>
      <w:r w:rsidR="002374BE">
        <w:rPr>
          <w:rFonts w:ascii="Arial" w:hAnsi="Arial" w:cs="Arial"/>
          <w:b/>
          <w:sz w:val="40"/>
          <w:szCs w:val="36"/>
        </w:rPr>
        <w:t xml:space="preserve"> </w:t>
      </w:r>
    </w:p>
    <w:p w:rsidR="006D095C" w:rsidRDefault="009C2A44" w:rsidP="006D095C">
      <w:pPr>
        <w:jc w:val="center"/>
        <w:rPr>
          <w:rFonts w:ascii="Arial" w:hAnsi="Arial" w:cs="Arial"/>
          <w:b/>
          <w:sz w:val="36"/>
          <w:szCs w:val="36"/>
        </w:rPr>
      </w:pPr>
      <w:proofErr w:type="gramStart"/>
      <w:r>
        <w:rPr>
          <w:rFonts w:ascii="Arial" w:hAnsi="Arial" w:cs="Arial"/>
          <w:b/>
          <w:sz w:val="36"/>
          <w:szCs w:val="36"/>
        </w:rPr>
        <w:t>du</w:t>
      </w:r>
      <w:proofErr w:type="gramEnd"/>
      <w:r w:rsidR="00C349BC">
        <w:rPr>
          <w:rFonts w:ascii="Arial" w:hAnsi="Arial" w:cs="Arial"/>
          <w:b/>
          <w:sz w:val="36"/>
          <w:szCs w:val="36"/>
        </w:rPr>
        <w:t xml:space="preserve"> </w:t>
      </w:r>
      <w:r w:rsidR="00AE18AD">
        <w:rPr>
          <w:rFonts w:ascii="Arial" w:hAnsi="Arial" w:cs="Arial"/>
          <w:b/>
          <w:sz w:val="36"/>
          <w:szCs w:val="36"/>
        </w:rPr>
        <w:t>9 décembre</w:t>
      </w:r>
      <w:r w:rsidR="007A78CF">
        <w:rPr>
          <w:rFonts w:ascii="Arial" w:hAnsi="Arial" w:cs="Arial"/>
          <w:b/>
          <w:sz w:val="36"/>
          <w:szCs w:val="36"/>
        </w:rPr>
        <w:t xml:space="preserve"> 2019</w:t>
      </w:r>
      <w:r w:rsidR="006D095C">
        <w:rPr>
          <w:rFonts w:ascii="Arial" w:hAnsi="Arial" w:cs="Arial"/>
          <w:b/>
          <w:sz w:val="36"/>
          <w:szCs w:val="36"/>
        </w:rPr>
        <w:t xml:space="preserve"> à </w:t>
      </w:r>
      <w:r w:rsidR="00AE18AD">
        <w:rPr>
          <w:rFonts w:ascii="Arial" w:hAnsi="Arial" w:cs="Arial"/>
          <w:b/>
          <w:sz w:val="36"/>
          <w:szCs w:val="36"/>
        </w:rPr>
        <w:t>19</w:t>
      </w:r>
      <w:r w:rsidR="003D57B3">
        <w:rPr>
          <w:rFonts w:ascii="Arial" w:hAnsi="Arial" w:cs="Arial"/>
          <w:b/>
          <w:sz w:val="36"/>
          <w:szCs w:val="36"/>
        </w:rPr>
        <w:t>h</w:t>
      </w:r>
      <w:r w:rsidR="002374BE">
        <w:rPr>
          <w:rFonts w:ascii="Arial" w:hAnsi="Arial" w:cs="Arial"/>
          <w:b/>
          <w:sz w:val="36"/>
          <w:szCs w:val="36"/>
        </w:rPr>
        <w:t>0</w:t>
      </w:r>
      <w:r w:rsidR="003D57B3">
        <w:rPr>
          <w:rFonts w:ascii="Arial" w:hAnsi="Arial" w:cs="Arial"/>
          <w:b/>
          <w:sz w:val="36"/>
          <w:szCs w:val="36"/>
        </w:rPr>
        <w:t>0</w:t>
      </w:r>
    </w:p>
    <w:p w:rsidR="006D095C" w:rsidRPr="00E97533" w:rsidRDefault="006D095C" w:rsidP="006D095C">
      <w:pPr>
        <w:jc w:val="center"/>
        <w:rPr>
          <w:rFonts w:ascii="Arial" w:hAnsi="Arial" w:cs="Arial"/>
          <w:b/>
          <w:szCs w:val="36"/>
        </w:rPr>
      </w:pPr>
    </w:p>
    <w:p w:rsidR="004C1B4B" w:rsidRPr="004C1B4B" w:rsidRDefault="004C1B4B" w:rsidP="00282BEC">
      <w:pPr>
        <w:jc w:val="both"/>
        <w:rPr>
          <w:rFonts w:ascii="Arial" w:hAnsi="Arial" w:cs="Arial"/>
          <w:b/>
          <w:sz w:val="28"/>
          <w:szCs w:val="36"/>
        </w:rPr>
      </w:pPr>
      <w:proofErr w:type="gramStart"/>
      <w:r w:rsidRPr="004C1B4B">
        <w:rPr>
          <w:rFonts w:ascii="Arial" w:hAnsi="Arial" w:cs="Arial"/>
          <w:b/>
          <w:sz w:val="28"/>
          <w:szCs w:val="36"/>
        </w:rPr>
        <w:t>tenant</w:t>
      </w:r>
      <w:proofErr w:type="gramEnd"/>
      <w:r w:rsidRPr="004C1B4B">
        <w:rPr>
          <w:rFonts w:ascii="Arial" w:hAnsi="Arial" w:cs="Arial"/>
          <w:b/>
          <w:sz w:val="28"/>
          <w:szCs w:val="36"/>
        </w:rPr>
        <w:t xml:space="preserve"> lieu de procès-verbal de </w:t>
      </w:r>
      <w:r w:rsidR="00282BEC">
        <w:rPr>
          <w:rFonts w:ascii="Arial" w:hAnsi="Arial" w:cs="Arial"/>
          <w:b/>
          <w:sz w:val="28"/>
          <w:szCs w:val="36"/>
        </w:rPr>
        <w:t xml:space="preserve">séance. Affiché en exécution de </w:t>
      </w:r>
      <w:r w:rsidRPr="004C1B4B">
        <w:rPr>
          <w:rFonts w:ascii="Arial" w:hAnsi="Arial" w:cs="Arial"/>
          <w:b/>
          <w:sz w:val="28"/>
          <w:szCs w:val="36"/>
        </w:rPr>
        <w:t>l’article L2121-25 du Code Général des Collectivités Territoriales.</w:t>
      </w:r>
    </w:p>
    <w:p w:rsidR="00552921" w:rsidRPr="005A0F6C" w:rsidRDefault="00552921" w:rsidP="006378EA">
      <w:pPr>
        <w:spacing w:after="0"/>
        <w:jc w:val="both"/>
        <w:rPr>
          <w:rFonts w:ascii="Arial" w:hAnsi="Arial" w:cs="Arial"/>
        </w:rPr>
      </w:pPr>
    </w:p>
    <w:p w:rsidR="000D787D" w:rsidRPr="008856CE" w:rsidRDefault="000D787D" w:rsidP="000D787D">
      <w:pPr>
        <w:spacing w:after="120"/>
        <w:jc w:val="both"/>
        <w:rPr>
          <w:rFonts w:ascii="Arial" w:hAnsi="Arial" w:cs="Arial"/>
        </w:rPr>
      </w:pPr>
      <w:r w:rsidRPr="00AE18AD">
        <w:rPr>
          <w:rFonts w:ascii="Arial" w:hAnsi="Arial" w:cs="Arial"/>
          <w:b/>
          <w:u w:val="single"/>
        </w:rPr>
        <w:t>Etaient présents</w:t>
      </w:r>
      <w:r w:rsidRPr="008856CE">
        <w:rPr>
          <w:rFonts w:ascii="Arial" w:hAnsi="Arial" w:cs="Arial"/>
        </w:rPr>
        <w:t xml:space="preserve"> : Gérard BANCHET – Yves MONTAGNER - Christian BASTIN – Richard BONNEFOUX – </w:t>
      </w:r>
      <w:r w:rsidR="00AE18AD">
        <w:rPr>
          <w:rFonts w:ascii="Arial" w:hAnsi="Arial" w:cs="Arial"/>
        </w:rPr>
        <w:t xml:space="preserve">Maryline BILLON - </w:t>
      </w:r>
      <w:proofErr w:type="spellStart"/>
      <w:r w:rsidRPr="008856CE">
        <w:rPr>
          <w:rFonts w:ascii="Arial" w:hAnsi="Arial" w:cs="Arial"/>
        </w:rPr>
        <w:t>Karinne</w:t>
      </w:r>
      <w:proofErr w:type="spellEnd"/>
      <w:r w:rsidRPr="008856CE">
        <w:rPr>
          <w:rFonts w:ascii="Arial" w:hAnsi="Arial" w:cs="Arial"/>
        </w:rPr>
        <w:t xml:space="preserve"> DAVID – Bernard CHAMBEYRON – Philippe HERARD – Sylvie THETIER –</w:t>
      </w:r>
      <w:r w:rsidR="00F95C21" w:rsidRPr="008856CE">
        <w:rPr>
          <w:rFonts w:ascii="Arial" w:hAnsi="Arial" w:cs="Arial"/>
        </w:rPr>
        <w:t xml:space="preserve"> </w:t>
      </w:r>
      <w:r w:rsidRPr="008856CE">
        <w:rPr>
          <w:rFonts w:ascii="Arial" w:hAnsi="Arial" w:cs="Arial"/>
        </w:rPr>
        <w:t>Audrey FIERS –</w:t>
      </w:r>
      <w:r w:rsidR="002B1134" w:rsidRPr="008856CE">
        <w:rPr>
          <w:rFonts w:ascii="Arial" w:hAnsi="Arial" w:cs="Arial"/>
        </w:rPr>
        <w:t xml:space="preserve"> Corinne VAUDAINE </w:t>
      </w:r>
      <w:r w:rsidRPr="008856CE">
        <w:rPr>
          <w:rFonts w:ascii="Arial" w:hAnsi="Arial" w:cs="Arial"/>
        </w:rPr>
        <w:t xml:space="preserve">– </w:t>
      </w:r>
      <w:r w:rsidR="00F95C21" w:rsidRPr="008856CE">
        <w:rPr>
          <w:rFonts w:ascii="Arial" w:hAnsi="Arial" w:cs="Arial"/>
        </w:rPr>
        <w:t xml:space="preserve">Chantal MAYOUX </w:t>
      </w:r>
      <w:r w:rsidR="002B1134" w:rsidRPr="008856CE">
        <w:rPr>
          <w:rFonts w:ascii="Arial" w:hAnsi="Arial" w:cs="Arial"/>
        </w:rPr>
        <w:t>–</w:t>
      </w:r>
      <w:r w:rsidR="00A33785" w:rsidRPr="008856CE">
        <w:rPr>
          <w:rFonts w:ascii="Arial" w:hAnsi="Arial" w:cs="Arial"/>
        </w:rPr>
        <w:t xml:space="preserve"> Martial DA</w:t>
      </w:r>
      <w:r w:rsidR="00E736DA" w:rsidRPr="008856CE">
        <w:rPr>
          <w:rFonts w:ascii="Arial" w:hAnsi="Arial" w:cs="Arial"/>
        </w:rPr>
        <w:t>RMANCIER – Ludovic DUFRESNE</w:t>
      </w:r>
      <w:r w:rsidR="00AE18AD">
        <w:rPr>
          <w:rFonts w:ascii="Arial" w:hAnsi="Arial" w:cs="Arial"/>
        </w:rPr>
        <w:t xml:space="preserve"> – Mireille BARRET-BANETTE - Sandrine BRETIN - Gilles THOLLET - Yves LAFOY.</w:t>
      </w:r>
    </w:p>
    <w:p w:rsidR="000D787D" w:rsidRDefault="000D787D" w:rsidP="000D787D">
      <w:pPr>
        <w:spacing w:after="0"/>
        <w:jc w:val="both"/>
        <w:rPr>
          <w:rFonts w:ascii="Arial" w:hAnsi="Arial" w:cs="Arial"/>
        </w:rPr>
      </w:pPr>
      <w:r w:rsidRPr="00AE18AD">
        <w:rPr>
          <w:rFonts w:ascii="Arial" w:hAnsi="Arial" w:cs="Arial"/>
          <w:b/>
          <w:u w:val="single"/>
        </w:rPr>
        <w:t xml:space="preserve">Absents </w:t>
      </w:r>
      <w:r>
        <w:rPr>
          <w:rFonts w:ascii="Arial" w:hAnsi="Arial" w:cs="Arial"/>
          <w:b/>
          <w:u w:val="single"/>
        </w:rPr>
        <w:t>excusés</w:t>
      </w:r>
      <w:r>
        <w:rPr>
          <w:rFonts w:ascii="Arial" w:hAnsi="Arial" w:cs="Arial"/>
        </w:rPr>
        <w:t xml:space="preserve"> : </w:t>
      </w:r>
    </w:p>
    <w:p w:rsidR="00AE18AD" w:rsidRDefault="00AE18AD" w:rsidP="00B324CB">
      <w:pPr>
        <w:spacing w:after="0"/>
        <w:jc w:val="both"/>
        <w:rPr>
          <w:rFonts w:ascii="Arial" w:hAnsi="Arial" w:cs="Arial"/>
        </w:rPr>
      </w:pPr>
      <w:r>
        <w:rPr>
          <w:rFonts w:ascii="Arial" w:hAnsi="Arial" w:cs="Arial"/>
        </w:rPr>
        <w:t>Joëlle CÔTE donne pouvoir à Audrey FIERS-VERSANNE</w:t>
      </w:r>
    </w:p>
    <w:p w:rsidR="00AE18AD" w:rsidRDefault="00AE18AD" w:rsidP="00B324CB">
      <w:pPr>
        <w:spacing w:after="0"/>
        <w:jc w:val="both"/>
        <w:rPr>
          <w:rFonts w:ascii="Arial" w:hAnsi="Arial" w:cs="Arial"/>
        </w:rPr>
      </w:pPr>
      <w:r>
        <w:rPr>
          <w:rFonts w:ascii="Arial" w:hAnsi="Arial" w:cs="Arial"/>
        </w:rPr>
        <w:t>Olivier PASCUAL donne pouvoir à Richard BONNEFOUX</w:t>
      </w:r>
    </w:p>
    <w:p w:rsidR="008C769B" w:rsidRDefault="008C769B" w:rsidP="00B324CB">
      <w:pPr>
        <w:spacing w:after="0"/>
        <w:jc w:val="both"/>
        <w:rPr>
          <w:rFonts w:ascii="Arial" w:hAnsi="Arial" w:cs="Arial"/>
        </w:rPr>
      </w:pPr>
      <w:r>
        <w:rPr>
          <w:rFonts w:ascii="Arial" w:hAnsi="Arial" w:cs="Arial"/>
        </w:rPr>
        <w:t>Anne BAZIN</w:t>
      </w:r>
    </w:p>
    <w:p w:rsidR="00A33785" w:rsidRDefault="00A33785" w:rsidP="00B324CB">
      <w:pPr>
        <w:spacing w:after="0"/>
        <w:jc w:val="both"/>
        <w:rPr>
          <w:rFonts w:ascii="Arial" w:hAnsi="Arial" w:cs="Arial"/>
        </w:rPr>
      </w:pPr>
    </w:p>
    <w:p w:rsidR="00F95C21" w:rsidRDefault="00F95C21" w:rsidP="00B324CB">
      <w:pPr>
        <w:spacing w:after="0"/>
        <w:jc w:val="both"/>
        <w:rPr>
          <w:rFonts w:ascii="Arial" w:hAnsi="Arial" w:cs="Arial"/>
        </w:rPr>
      </w:pPr>
    </w:p>
    <w:p w:rsidR="006F668B" w:rsidRPr="006F668B" w:rsidRDefault="006F668B" w:rsidP="00282BEC">
      <w:pPr>
        <w:pBdr>
          <w:top w:val="single" w:sz="12" w:space="1" w:color="auto"/>
          <w:left w:val="single" w:sz="12" w:space="4" w:color="auto"/>
          <w:bottom w:val="single" w:sz="12" w:space="1" w:color="auto"/>
          <w:right w:val="single" w:sz="12" w:space="4" w:color="auto"/>
        </w:pBdr>
        <w:shd w:val="pct25" w:color="auto" w:fill="auto"/>
        <w:jc w:val="center"/>
        <w:rPr>
          <w:rFonts w:ascii="Arial" w:hAnsi="Arial" w:cs="Arial"/>
          <w:b/>
        </w:rPr>
      </w:pPr>
      <w:r w:rsidRPr="006F668B">
        <w:rPr>
          <w:rFonts w:ascii="Arial" w:hAnsi="Arial" w:cs="Arial"/>
          <w:b/>
        </w:rPr>
        <w:t>DESIGNATION DU SECRETAIRE DE SEANCE</w:t>
      </w:r>
    </w:p>
    <w:p w:rsidR="006F6557" w:rsidRDefault="006F668B" w:rsidP="00E97533">
      <w:pPr>
        <w:jc w:val="both"/>
        <w:rPr>
          <w:rFonts w:ascii="Arial" w:hAnsi="Arial" w:cs="Arial"/>
        </w:rPr>
      </w:pPr>
      <w:r>
        <w:rPr>
          <w:rFonts w:ascii="Arial" w:hAnsi="Arial" w:cs="Arial"/>
          <w:sz w:val="24"/>
          <w:szCs w:val="24"/>
        </w:rPr>
        <w:t>Conformément à l’article L2121-15 du Code Général des Collectivités Territoriales, le Conseil Municipal, à l’unanimité, désign</w:t>
      </w:r>
      <w:r w:rsidR="00AE7596">
        <w:rPr>
          <w:rFonts w:ascii="Arial" w:hAnsi="Arial" w:cs="Arial"/>
          <w:sz w:val="24"/>
          <w:szCs w:val="24"/>
        </w:rPr>
        <w:t xml:space="preserve">e </w:t>
      </w:r>
      <w:r w:rsidR="00AE18AD">
        <w:rPr>
          <w:rFonts w:ascii="Arial" w:hAnsi="Arial" w:cs="Arial"/>
          <w:sz w:val="24"/>
          <w:szCs w:val="24"/>
        </w:rPr>
        <w:t>Madame Sandrine BRETIN</w:t>
      </w:r>
      <w:r>
        <w:rPr>
          <w:rFonts w:ascii="Arial" w:hAnsi="Arial" w:cs="Arial"/>
          <w:sz w:val="24"/>
          <w:szCs w:val="24"/>
        </w:rPr>
        <w:t xml:space="preserve">, secrétaire de la séance </w:t>
      </w:r>
      <w:r w:rsidR="00AE7596">
        <w:rPr>
          <w:rFonts w:ascii="Arial" w:hAnsi="Arial" w:cs="Arial"/>
          <w:sz w:val="24"/>
          <w:szCs w:val="24"/>
        </w:rPr>
        <w:t xml:space="preserve">du Conseil Municipal </w:t>
      </w:r>
      <w:r w:rsidR="00AE18AD">
        <w:rPr>
          <w:rFonts w:ascii="Arial" w:hAnsi="Arial" w:cs="Arial"/>
          <w:sz w:val="24"/>
          <w:szCs w:val="24"/>
        </w:rPr>
        <w:t>du 9 décembre</w:t>
      </w:r>
      <w:r w:rsidR="007A78CF">
        <w:rPr>
          <w:rFonts w:ascii="Arial" w:hAnsi="Arial" w:cs="Arial"/>
          <w:sz w:val="24"/>
          <w:szCs w:val="24"/>
        </w:rPr>
        <w:t xml:space="preserve"> 2019</w:t>
      </w:r>
      <w:r>
        <w:rPr>
          <w:rFonts w:ascii="Arial" w:hAnsi="Arial" w:cs="Arial"/>
          <w:sz w:val="24"/>
          <w:szCs w:val="24"/>
        </w:rPr>
        <w:t>.</w:t>
      </w:r>
    </w:p>
    <w:p w:rsidR="000D787D" w:rsidRDefault="000D787D" w:rsidP="000D787D">
      <w:pPr>
        <w:spacing w:after="0"/>
        <w:jc w:val="both"/>
        <w:rPr>
          <w:rFonts w:ascii="Arial" w:hAnsi="Arial" w:cs="Arial"/>
        </w:rPr>
      </w:pPr>
    </w:p>
    <w:p w:rsidR="00AE18AD" w:rsidRDefault="000D787D" w:rsidP="00AE18AD">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 xml:space="preserve">APPROBATION DU COMPTE-RENDU DE LA REUNION DU CONSEIL MUNICIPAL DU </w:t>
      </w:r>
    </w:p>
    <w:p w:rsidR="000D787D" w:rsidRPr="006F668B" w:rsidRDefault="00AE18AD" w:rsidP="000D787D">
      <w:pPr>
        <w:pBdr>
          <w:top w:val="single" w:sz="12" w:space="1" w:color="auto"/>
          <w:left w:val="single" w:sz="12" w:space="4" w:color="auto"/>
          <w:bottom w:val="single" w:sz="12" w:space="1" w:color="auto"/>
          <w:right w:val="single" w:sz="12" w:space="4" w:color="auto"/>
        </w:pBdr>
        <w:shd w:val="pct25" w:color="auto" w:fill="auto"/>
        <w:jc w:val="center"/>
        <w:rPr>
          <w:rFonts w:ascii="Arial" w:hAnsi="Arial" w:cs="Arial"/>
          <w:b/>
        </w:rPr>
      </w:pPr>
      <w:r>
        <w:rPr>
          <w:rFonts w:ascii="Arial" w:hAnsi="Arial" w:cs="Arial"/>
          <w:b/>
        </w:rPr>
        <w:t>4 NOVEMBRE</w:t>
      </w:r>
      <w:r w:rsidR="000D787D">
        <w:rPr>
          <w:rFonts w:ascii="Arial" w:hAnsi="Arial" w:cs="Arial"/>
          <w:b/>
        </w:rPr>
        <w:t xml:space="preserve"> 2019</w:t>
      </w:r>
    </w:p>
    <w:p w:rsidR="000D787D" w:rsidRDefault="000D787D" w:rsidP="000D787D">
      <w:pPr>
        <w:spacing w:after="0"/>
        <w:jc w:val="both"/>
        <w:rPr>
          <w:rFonts w:ascii="Arial" w:hAnsi="Arial" w:cs="Arial"/>
        </w:rPr>
      </w:pPr>
      <w:r>
        <w:rPr>
          <w:rFonts w:ascii="Arial" w:hAnsi="Arial" w:cs="Arial"/>
        </w:rPr>
        <w:t xml:space="preserve">Le compte-rendu de la réunion du Conseil Municipal du </w:t>
      </w:r>
      <w:r w:rsidR="00AE18AD">
        <w:rPr>
          <w:rFonts w:ascii="Arial" w:hAnsi="Arial" w:cs="Arial"/>
        </w:rPr>
        <w:t>4 novembre</w:t>
      </w:r>
      <w:r w:rsidR="009A7B7E">
        <w:rPr>
          <w:rFonts w:ascii="Arial" w:hAnsi="Arial" w:cs="Arial"/>
        </w:rPr>
        <w:t xml:space="preserve"> 2019</w:t>
      </w:r>
      <w:r>
        <w:rPr>
          <w:rFonts w:ascii="Arial" w:hAnsi="Arial" w:cs="Arial"/>
        </w:rPr>
        <w:t xml:space="preserve"> est approuvé à l’unanimité.</w:t>
      </w:r>
    </w:p>
    <w:p w:rsidR="000D787D" w:rsidRDefault="000D787D" w:rsidP="000D787D">
      <w:pPr>
        <w:spacing w:after="0"/>
        <w:jc w:val="both"/>
        <w:rPr>
          <w:rFonts w:ascii="Arial" w:hAnsi="Arial" w:cs="Arial"/>
        </w:rPr>
      </w:pPr>
    </w:p>
    <w:p w:rsidR="000D787D" w:rsidRDefault="000D787D" w:rsidP="000D787D">
      <w:pPr>
        <w:spacing w:after="0"/>
        <w:jc w:val="both"/>
        <w:rPr>
          <w:rFonts w:ascii="Arial" w:hAnsi="Arial" w:cs="Arial"/>
        </w:rPr>
      </w:pPr>
    </w:p>
    <w:p w:rsidR="00593D51" w:rsidRDefault="000D787D" w:rsidP="00593D51">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t>DECISIONS PRISES PAR LE MAIRE DANS LE CADRE DE SES DELEGATIONS</w:t>
      </w:r>
    </w:p>
    <w:p w:rsidR="003D5DF5" w:rsidRDefault="003D5DF5" w:rsidP="003D5DF5">
      <w:pPr>
        <w:spacing w:after="0"/>
        <w:jc w:val="both"/>
        <w:rPr>
          <w:rFonts w:ascii="Arial" w:hAnsi="Arial" w:cs="Arial"/>
        </w:rPr>
      </w:pPr>
      <w:r w:rsidRPr="00871A9E">
        <w:rPr>
          <w:rFonts w:ascii="Arial" w:hAnsi="Arial" w:cs="Arial"/>
        </w:rPr>
        <w:t>Monsieur le Maire expose à l’assemblée ce qui suit :</w:t>
      </w:r>
    </w:p>
    <w:p w:rsidR="003D5DF5" w:rsidRPr="00871A9E" w:rsidRDefault="003D5DF5" w:rsidP="003D5DF5">
      <w:pPr>
        <w:spacing w:after="0"/>
        <w:jc w:val="both"/>
        <w:rPr>
          <w:rFonts w:ascii="Arial" w:hAnsi="Arial" w:cs="Arial"/>
        </w:rPr>
      </w:pPr>
    </w:p>
    <w:p w:rsidR="003D5DF5" w:rsidRPr="00871A9E" w:rsidRDefault="003D5DF5" w:rsidP="003D5DF5">
      <w:pPr>
        <w:pStyle w:val="Paragraphedeliste"/>
        <w:ind w:left="0"/>
        <w:jc w:val="both"/>
        <w:rPr>
          <w:rFonts w:ascii="Arial" w:hAnsi="Arial" w:cs="Arial"/>
        </w:rPr>
      </w:pPr>
      <w:r w:rsidRPr="00871A9E">
        <w:rPr>
          <w:rFonts w:ascii="Arial" w:hAnsi="Arial" w:cs="Arial"/>
        </w:rPr>
        <w:t>VU l’article L2122-22 du Code Général des Collectivités Territoriales,</w:t>
      </w:r>
    </w:p>
    <w:p w:rsidR="003D5DF5" w:rsidRDefault="003D5DF5" w:rsidP="003D5DF5">
      <w:pPr>
        <w:pStyle w:val="Paragraphedeliste"/>
        <w:ind w:left="0"/>
        <w:jc w:val="both"/>
        <w:rPr>
          <w:rFonts w:ascii="Arial" w:hAnsi="Arial" w:cs="Arial"/>
        </w:rPr>
      </w:pPr>
      <w:r w:rsidRPr="00871A9E">
        <w:rPr>
          <w:rFonts w:ascii="Arial" w:hAnsi="Arial" w:cs="Arial"/>
        </w:rPr>
        <w:t>VU la délégation accordée à M. le Maire par délibération n°</w:t>
      </w:r>
      <w:r>
        <w:rPr>
          <w:rFonts w:ascii="Arial" w:hAnsi="Arial" w:cs="Arial"/>
        </w:rPr>
        <w:t>30</w:t>
      </w:r>
      <w:r w:rsidRPr="00871A9E">
        <w:rPr>
          <w:rFonts w:ascii="Arial" w:hAnsi="Arial" w:cs="Arial"/>
        </w:rPr>
        <w:t>-03-201</w:t>
      </w:r>
      <w:r>
        <w:rPr>
          <w:rFonts w:ascii="Arial" w:hAnsi="Arial" w:cs="Arial"/>
        </w:rPr>
        <w:t>7</w:t>
      </w:r>
      <w:r w:rsidRPr="00871A9E">
        <w:rPr>
          <w:rFonts w:ascii="Arial" w:hAnsi="Arial" w:cs="Arial"/>
        </w:rPr>
        <w:t>-</w:t>
      </w:r>
      <w:r>
        <w:rPr>
          <w:rFonts w:ascii="Arial" w:hAnsi="Arial" w:cs="Arial"/>
        </w:rPr>
        <w:t>1</w:t>
      </w:r>
      <w:r w:rsidRPr="00871A9E">
        <w:rPr>
          <w:rFonts w:ascii="Arial" w:hAnsi="Arial" w:cs="Arial"/>
        </w:rPr>
        <w:t xml:space="preserve">4 du Conseil Municipal en date du </w:t>
      </w:r>
      <w:r>
        <w:rPr>
          <w:rFonts w:ascii="Arial" w:hAnsi="Arial" w:cs="Arial"/>
        </w:rPr>
        <w:t>30</w:t>
      </w:r>
      <w:r w:rsidRPr="00871A9E">
        <w:rPr>
          <w:rFonts w:ascii="Arial" w:hAnsi="Arial" w:cs="Arial"/>
        </w:rPr>
        <w:t xml:space="preserve"> mars 201</w:t>
      </w:r>
      <w:r>
        <w:rPr>
          <w:rFonts w:ascii="Arial" w:hAnsi="Arial" w:cs="Arial"/>
        </w:rPr>
        <w:t>7</w:t>
      </w:r>
      <w:r w:rsidRPr="00871A9E">
        <w:rPr>
          <w:rFonts w:ascii="Arial" w:hAnsi="Arial" w:cs="Arial"/>
        </w:rPr>
        <w:t>,</w:t>
      </w:r>
    </w:p>
    <w:p w:rsidR="00E97533" w:rsidRPr="00871A9E" w:rsidRDefault="00E97533" w:rsidP="003D5DF5">
      <w:pPr>
        <w:pStyle w:val="Paragraphedeliste"/>
        <w:ind w:left="0"/>
        <w:jc w:val="both"/>
        <w:rPr>
          <w:rFonts w:ascii="Arial" w:hAnsi="Arial" w:cs="Arial"/>
        </w:rPr>
      </w:pPr>
    </w:p>
    <w:p w:rsidR="003D5DF5" w:rsidRDefault="003D5DF5" w:rsidP="003D5DF5">
      <w:pPr>
        <w:pStyle w:val="Paragraphedeliste"/>
        <w:ind w:left="0"/>
        <w:jc w:val="both"/>
        <w:rPr>
          <w:rFonts w:ascii="Arial" w:hAnsi="Arial" w:cs="Arial"/>
        </w:rPr>
      </w:pPr>
      <w:r w:rsidRPr="00871A9E">
        <w:rPr>
          <w:rFonts w:ascii="Arial" w:hAnsi="Arial" w:cs="Arial"/>
        </w:rPr>
        <w:t>CONSIDERANT l’obligation de présenter au Conseil Municipal les décisions prises par M. le Maire en vertu de cette délégation,</w:t>
      </w:r>
    </w:p>
    <w:p w:rsidR="00AE18AD" w:rsidRDefault="00AE18AD" w:rsidP="003D5DF5">
      <w:pPr>
        <w:pStyle w:val="Paragraphedeliste"/>
        <w:ind w:left="0"/>
        <w:jc w:val="both"/>
        <w:rPr>
          <w:rFonts w:ascii="Arial" w:hAnsi="Arial" w:cs="Arial"/>
        </w:rPr>
      </w:pPr>
    </w:p>
    <w:p w:rsidR="003D5DF5" w:rsidRDefault="003D5DF5" w:rsidP="003D5DF5">
      <w:pPr>
        <w:pStyle w:val="Paragraphedeliste"/>
        <w:ind w:left="0"/>
        <w:jc w:val="both"/>
        <w:rPr>
          <w:rFonts w:ascii="Arial" w:hAnsi="Arial" w:cs="Arial"/>
        </w:rPr>
      </w:pPr>
      <w:r w:rsidRPr="00871A9E">
        <w:rPr>
          <w:rFonts w:ascii="Arial" w:hAnsi="Arial" w:cs="Arial"/>
        </w:rPr>
        <w:t xml:space="preserve">Le Conseil Municipal prend note des décisions suivantes : </w:t>
      </w:r>
    </w:p>
    <w:p w:rsidR="00221555" w:rsidRPr="00871A9E" w:rsidRDefault="00221555" w:rsidP="003D5DF5">
      <w:pPr>
        <w:pStyle w:val="Paragraphedeliste"/>
        <w:ind w:left="0"/>
        <w:jc w:val="both"/>
        <w:rPr>
          <w:rFonts w:ascii="Arial" w:hAnsi="Arial" w:cs="Arial"/>
        </w:rPr>
      </w:pPr>
    </w:p>
    <w:p w:rsidR="00F95C21" w:rsidRPr="003D5DF5" w:rsidRDefault="00F95C21" w:rsidP="00E24084">
      <w:pPr>
        <w:pStyle w:val="Paragraphedeliste"/>
        <w:numPr>
          <w:ilvl w:val="0"/>
          <w:numId w:val="3"/>
        </w:numPr>
        <w:spacing w:after="0"/>
        <w:jc w:val="both"/>
        <w:rPr>
          <w:rFonts w:ascii="Arial" w:hAnsi="Arial" w:cs="Arial"/>
        </w:rPr>
      </w:pPr>
      <w:r w:rsidRPr="003D5DF5">
        <w:rPr>
          <w:rFonts w:ascii="Arial" w:hAnsi="Arial" w:cs="Arial"/>
          <w:u w:val="single"/>
        </w:rPr>
        <w:lastRenderedPageBreak/>
        <w:t>Au titre de sa délégation lui permettant de prendre toute décision concernant la préparation, la passation, l’exécution et le règlement des marchés, dans la limite des crédits inscrits au budget, il a signé</w:t>
      </w:r>
      <w:r w:rsidRPr="003D5DF5">
        <w:rPr>
          <w:rFonts w:ascii="Arial" w:hAnsi="Arial" w:cs="Arial"/>
        </w:rPr>
        <w:t xml:space="preserve"> : </w:t>
      </w:r>
    </w:p>
    <w:p w:rsidR="00F95C21" w:rsidRPr="00871A9E" w:rsidRDefault="00F95C21" w:rsidP="00AE18AD">
      <w:pPr>
        <w:pStyle w:val="Paragraphedeliste"/>
        <w:spacing w:after="0"/>
        <w:ind w:left="0"/>
        <w:jc w:val="both"/>
        <w:rPr>
          <w:rFonts w:ascii="Arial" w:hAnsi="Arial" w:cs="Arial"/>
        </w:rPr>
      </w:pPr>
    </w:p>
    <w:p w:rsidR="00D37A23" w:rsidRDefault="00AE18AD" w:rsidP="00AE18AD">
      <w:pPr>
        <w:pStyle w:val="Paragraphedeliste"/>
        <w:numPr>
          <w:ilvl w:val="0"/>
          <w:numId w:val="11"/>
        </w:numPr>
        <w:spacing w:after="0"/>
        <w:jc w:val="both"/>
        <w:rPr>
          <w:rFonts w:ascii="Arial" w:hAnsi="Arial" w:cs="Arial"/>
        </w:rPr>
      </w:pPr>
      <w:r>
        <w:rPr>
          <w:rFonts w:ascii="Arial" w:hAnsi="Arial" w:cs="Arial"/>
        </w:rPr>
        <w:t>Un avenant n°1 au contrat groupe d’assurance statutaire passé avec le CNP, pour les agents permanents affiliés à la CNRACL : à partir du 1</w:t>
      </w:r>
      <w:r w:rsidRPr="00AE18AD">
        <w:rPr>
          <w:rFonts w:ascii="Arial" w:hAnsi="Arial" w:cs="Arial"/>
          <w:vertAlign w:val="superscript"/>
        </w:rPr>
        <w:t>er</w:t>
      </w:r>
      <w:r>
        <w:rPr>
          <w:rFonts w:ascii="Arial" w:hAnsi="Arial" w:cs="Arial"/>
        </w:rPr>
        <w:t xml:space="preserve"> janvier 2020, le taux de cotisation est fixé à 6,22%, contre 5,55% auparavant. Cette augmentation est due à l’évolution des absences pour raison de santé à l’échelle du département du Rhône au sein des collectivités membres du contrat groupe porté par le CDG69,</w:t>
      </w:r>
    </w:p>
    <w:p w:rsidR="00AE18AD" w:rsidRDefault="00AE18AD" w:rsidP="00AE18AD">
      <w:pPr>
        <w:pStyle w:val="Paragraphedeliste"/>
        <w:numPr>
          <w:ilvl w:val="0"/>
          <w:numId w:val="11"/>
        </w:numPr>
        <w:spacing w:after="0"/>
        <w:jc w:val="both"/>
        <w:rPr>
          <w:rFonts w:ascii="Arial" w:hAnsi="Arial" w:cs="Arial"/>
        </w:rPr>
      </w:pPr>
      <w:r>
        <w:rPr>
          <w:rFonts w:ascii="Arial" w:hAnsi="Arial" w:cs="Arial"/>
        </w:rPr>
        <w:t>Une commande à C2S Construction (42600 MONTBRISON) pour la réfection du dallage de l’Eglise, pour un montant de 11 000 € HT. Un marché de travaux sera lancé, pour exécution au printemps 2020. Les travaux de restauration de l’orgue se feront par la suite, car la réhabilitation du dallage va générer beaucoup de poussières,</w:t>
      </w:r>
    </w:p>
    <w:p w:rsidR="00AE18AD" w:rsidRDefault="00AE18AD" w:rsidP="00AE18AD">
      <w:pPr>
        <w:pStyle w:val="Paragraphedeliste"/>
        <w:numPr>
          <w:ilvl w:val="0"/>
          <w:numId w:val="11"/>
        </w:numPr>
        <w:spacing w:after="0"/>
        <w:jc w:val="both"/>
        <w:rPr>
          <w:rFonts w:ascii="Arial" w:hAnsi="Arial" w:cs="Arial"/>
        </w:rPr>
      </w:pPr>
      <w:r>
        <w:rPr>
          <w:rFonts w:ascii="Arial" w:hAnsi="Arial" w:cs="Arial"/>
        </w:rPr>
        <w:t>Une commande à SANISAN (07340 DAVEZIEUX) pour le remplacement d’une pompe sur le circulateur de la salle polyvalente pour un montant de 2 489,80 € HT,</w:t>
      </w:r>
    </w:p>
    <w:p w:rsidR="00AE18AD" w:rsidRDefault="00AE18AD" w:rsidP="00AE18AD">
      <w:pPr>
        <w:pStyle w:val="Paragraphedeliste"/>
        <w:numPr>
          <w:ilvl w:val="0"/>
          <w:numId w:val="11"/>
        </w:numPr>
        <w:spacing w:after="0"/>
        <w:jc w:val="both"/>
        <w:rPr>
          <w:rFonts w:ascii="Arial" w:hAnsi="Arial" w:cs="Arial"/>
        </w:rPr>
      </w:pPr>
      <w:r>
        <w:rPr>
          <w:rFonts w:ascii="Arial" w:hAnsi="Arial" w:cs="Arial"/>
        </w:rPr>
        <w:t>Une commande à l’entreprise SERAILLE (69420 CONDRIEU) pour le remplacement d’une porte + cadre des toilettes de la salle des fêtes, pour un montant de 279,20 € HT,</w:t>
      </w:r>
    </w:p>
    <w:p w:rsidR="00AE18AD" w:rsidRDefault="00AE18AD" w:rsidP="00AE18AD">
      <w:pPr>
        <w:pStyle w:val="Paragraphedeliste"/>
        <w:numPr>
          <w:ilvl w:val="0"/>
          <w:numId w:val="11"/>
        </w:numPr>
        <w:spacing w:after="0"/>
        <w:jc w:val="both"/>
        <w:rPr>
          <w:rFonts w:ascii="Arial" w:hAnsi="Arial" w:cs="Arial"/>
        </w:rPr>
      </w:pPr>
      <w:r>
        <w:rPr>
          <w:rFonts w:ascii="Arial" w:hAnsi="Arial" w:cs="Arial"/>
        </w:rPr>
        <w:t>Une commande à l’entreprise AM SECURITE (69420 AMPUIS) pour la fourniture d’une béquille électronique pour la salle polyvalente, pour 599,76 € HT, et la fourniture d’un cylindre électronique pour les vestiaires du stade de rugby, pour 492,45 € HT,</w:t>
      </w:r>
    </w:p>
    <w:p w:rsidR="00AE18AD" w:rsidRDefault="00AE18AD" w:rsidP="00AE18AD">
      <w:pPr>
        <w:pStyle w:val="Paragraphedeliste"/>
        <w:numPr>
          <w:ilvl w:val="0"/>
          <w:numId w:val="11"/>
        </w:numPr>
        <w:spacing w:after="0"/>
        <w:jc w:val="both"/>
        <w:rPr>
          <w:rFonts w:ascii="Arial" w:hAnsi="Arial" w:cs="Arial"/>
        </w:rPr>
      </w:pPr>
      <w:r>
        <w:rPr>
          <w:rFonts w:ascii="Arial" w:hAnsi="Arial" w:cs="Arial"/>
        </w:rPr>
        <w:t>Une commande à IGRA (69670 VAUGNERAY) pour l’achat (renouvellement) d’un anti-virus destiné au parc informatique des services administratifs de la Mairie, pour 294 € HT,</w:t>
      </w:r>
    </w:p>
    <w:p w:rsidR="00AE18AD" w:rsidRDefault="00AE18AD" w:rsidP="00AE18AD">
      <w:pPr>
        <w:pStyle w:val="Paragraphedeliste"/>
        <w:numPr>
          <w:ilvl w:val="0"/>
          <w:numId w:val="11"/>
        </w:numPr>
        <w:spacing w:after="0"/>
        <w:jc w:val="both"/>
        <w:rPr>
          <w:rFonts w:ascii="Arial" w:hAnsi="Arial" w:cs="Arial"/>
        </w:rPr>
      </w:pPr>
      <w:r>
        <w:rPr>
          <w:rFonts w:ascii="Arial" w:hAnsi="Arial" w:cs="Arial"/>
        </w:rPr>
        <w:t>Une commande à FOOGA (69150 DECINES)</w:t>
      </w:r>
      <w:r w:rsidR="005E1BF9">
        <w:rPr>
          <w:rFonts w:ascii="Arial" w:hAnsi="Arial" w:cs="Arial"/>
        </w:rPr>
        <w:t xml:space="preserve"> pour le changement d’un moteur et une révision complète de sécurité des panneaux de basket</w:t>
      </w:r>
      <w:r w:rsidR="008F1F0B">
        <w:rPr>
          <w:rFonts w:ascii="Arial" w:hAnsi="Arial" w:cs="Arial"/>
        </w:rPr>
        <w:t xml:space="preserve"> de la salle polyvalente, pour 2 405,25 € HT,</w:t>
      </w:r>
    </w:p>
    <w:p w:rsidR="008F1F0B" w:rsidRDefault="008F1F0B" w:rsidP="00AE18AD">
      <w:pPr>
        <w:pStyle w:val="Paragraphedeliste"/>
        <w:numPr>
          <w:ilvl w:val="0"/>
          <w:numId w:val="11"/>
        </w:numPr>
        <w:spacing w:after="0"/>
        <w:jc w:val="both"/>
        <w:rPr>
          <w:rFonts w:ascii="Arial" w:hAnsi="Arial" w:cs="Arial"/>
        </w:rPr>
      </w:pPr>
      <w:r>
        <w:rPr>
          <w:rFonts w:ascii="Arial" w:hAnsi="Arial" w:cs="Arial"/>
        </w:rPr>
        <w:t>Une commande à BMS (69420 AMPUIS) pour le changement de l’axe du rideau métallique du local de l’épicerie VIVAL (local appartenant à la Mairie et loué) pour 1 520,60 € HT,</w:t>
      </w:r>
    </w:p>
    <w:p w:rsidR="008F1F0B" w:rsidRDefault="008F1F0B" w:rsidP="00AE18AD">
      <w:pPr>
        <w:pStyle w:val="Paragraphedeliste"/>
        <w:numPr>
          <w:ilvl w:val="0"/>
          <w:numId w:val="11"/>
        </w:numPr>
        <w:spacing w:after="0"/>
        <w:jc w:val="both"/>
        <w:rPr>
          <w:rFonts w:ascii="Arial" w:hAnsi="Arial" w:cs="Arial"/>
        </w:rPr>
      </w:pPr>
      <w:r>
        <w:rPr>
          <w:rFonts w:ascii="Arial" w:hAnsi="Arial" w:cs="Arial"/>
        </w:rPr>
        <w:t>Une commande à la SARL CREVIER (69420 AMPUIS) pour la reprise de l’enduit du château d’eau de la Traille, pour 1 297,50 € HT,</w:t>
      </w:r>
    </w:p>
    <w:p w:rsidR="008F1F0B" w:rsidRPr="00AE18AD" w:rsidRDefault="008F1F0B" w:rsidP="00AE18AD">
      <w:pPr>
        <w:pStyle w:val="Paragraphedeliste"/>
        <w:numPr>
          <w:ilvl w:val="0"/>
          <w:numId w:val="11"/>
        </w:numPr>
        <w:spacing w:after="0"/>
        <w:jc w:val="both"/>
        <w:rPr>
          <w:rFonts w:ascii="Arial" w:hAnsi="Arial" w:cs="Arial"/>
        </w:rPr>
      </w:pPr>
      <w:r>
        <w:rPr>
          <w:rFonts w:ascii="Arial" w:hAnsi="Arial" w:cs="Arial"/>
        </w:rPr>
        <w:t xml:space="preserve">Une commande à la SARL MOULIN Serge (69700 LOIRE/RHÔNE) pour la pose d’une pompe, destinée au fonctionnement de la pompe à chaleur des nouveaux vestiaires du stade de </w:t>
      </w:r>
      <w:proofErr w:type="spellStart"/>
      <w:r>
        <w:rPr>
          <w:rFonts w:ascii="Arial" w:hAnsi="Arial" w:cs="Arial"/>
        </w:rPr>
        <w:t>Verenay</w:t>
      </w:r>
      <w:proofErr w:type="spellEnd"/>
      <w:r>
        <w:rPr>
          <w:rFonts w:ascii="Arial" w:hAnsi="Arial" w:cs="Arial"/>
        </w:rPr>
        <w:t>, pour un montant de 5 260 € HT.</w:t>
      </w:r>
    </w:p>
    <w:p w:rsidR="00D37A23" w:rsidRDefault="00D37A23" w:rsidP="00D37A23">
      <w:pPr>
        <w:spacing w:after="0"/>
        <w:jc w:val="both"/>
        <w:rPr>
          <w:rFonts w:ascii="Arial" w:hAnsi="Arial" w:cs="Arial"/>
        </w:rPr>
      </w:pPr>
    </w:p>
    <w:p w:rsidR="005A1975" w:rsidRPr="005A1975" w:rsidRDefault="005A1975" w:rsidP="005A1975">
      <w:pPr>
        <w:spacing w:after="0"/>
        <w:jc w:val="both"/>
        <w:rPr>
          <w:rFonts w:ascii="Arial" w:hAnsi="Arial" w:cs="Arial"/>
        </w:rPr>
      </w:pPr>
    </w:p>
    <w:p w:rsidR="001E0336" w:rsidRDefault="008F1F0B" w:rsidP="001E0336">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t>SUBVENTION AU COMMERCE « CÔTÉ VIGNES » DANS LE CADRE DES AIDES REGIONALES</w:t>
      </w:r>
    </w:p>
    <w:p w:rsidR="00763449" w:rsidRDefault="00763449" w:rsidP="00763449">
      <w:pPr>
        <w:spacing w:after="0"/>
        <w:jc w:val="both"/>
        <w:rPr>
          <w:rFonts w:ascii="Arial" w:hAnsi="Arial" w:cs="Arial"/>
        </w:rPr>
      </w:pPr>
      <w:r>
        <w:rPr>
          <w:rFonts w:ascii="Arial" w:hAnsi="Arial" w:cs="Arial"/>
        </w:rPr>
        <w:t>Le Maire rappelle la délibération du 25 mars 2019 par laquelle le Conseil Municipal approuvait la mise en place d’un cofinancement de l’aide régionale au développement des petites entreprises, du commerce, de l’artisanat et des services avec point de vente, à hauteur de 15% pour la commune d’implantation. (Pour rappel, taux de la Région AURA : 20% - Maximum 10 000 € de subvention pour 20 000 € de dépenses).</w:t>
      </w:r>
    </w:p>
    <w:p w:rsidR="00763449" w:rsidRDefault="00763449" w:rsidP="00763449">
      <w:pPr>
        <w:spacing w:after="0"/>
        <w:jc w:val="both"/>
        <w:rPr>
          <w:rFonts w:ascii="Arial" w:hAnsi="Arial" w:cs="Arial"/>
        </w:rPr>
      </w:pPr>
    </w:p>
    <w:p w:rsidR="00763449" w:rsidRDefault="00763449" w:rsidP="00763449">
      <w:pPr>
        <w:spacing w:after="0"/>
        <w:jc w:val="both"/>
        <w:rPr>
          <w:rFonts w:ascii="Arial" w:hAnsi="Arial" w:cs="Arial"/>
        </w:rPr>
      </w:pPr>
      <w:r>
        <w:rPr>
          <w:rFonts w:ascii="Arial" w:hAnsi="Arial" w:cs="Arial"/>
        </w:rPr>
        <w:t xml:space="preserve">Le Maire présente à l’assemblée une demande de Madame El Mestre – Laverie Côté Vignes – qui va prochainement s’installer à </w:t>
      </w:r>
      <w:proofErr w:type="spellStart"/>
      <w:r>
        <w:rPr>
          <w:rFonts w:ascii="Arial" w:hAnsi="Arial" w:cs="Arial"/>
        </w:rPr>
        <w:t>Ampuis</w:t>
      </w:r>
      <w:proofErr w:type="spellEnd"/>
      <w:r>
        <w:rPr>
          <w:rFonts w:ascii="Arial" w:hAnsi="Arial" w:cs="Arial"/>
        </w:rPr>
        <w:t xml:space="preserve">, dans les locaux de l’ancienne épicerie fine, 2 Route de la </w:t>
      </w:r>
      <w:proofErr w:type="spellStart"/>
      <w:r>
        <w:rPr>
          <w:rFonts w:ascii="Arial" w:hAnsi="Arial" w:cs="Arial"/>
        </w:rPr>
        <w:t>Taquière</w:t>
      </w:r>
      <w:proofErr w:type="spellEnd"/>
      <w:r>
        <w:rPr>
          <w:rFonts w:ascii="Arial" w:hAnsi="Arial" w:cs="Arial"/>
        </w:rPr>
        <w:t>.</w:t>
      </w:r>
    </w:p>
    <w:p w:rsidR="00763449" w:rsidRDefault="00763449" w:rsidP="00763449">
      <w:pPr>
        <w:spacing w:after="0"/>
        <w:jc w:val="both"/>
        <w:rPr>
          <w:rFonts w:ascii="Arial" w:hAnsi="Arial" w:cs="Arial"/>
        </w:rPr>
      </w:pPr>
    </w:p>
    <w:p w:rsidR="00763449" w:rsidRDefault="00763449" w:rsidP="00763449">
      <w:pPr>
        <w:spacing w:after="0"/>
        <w:jc w:val="both"/>
        <w:rPr>
          <w:rFonts w:ascii="Arial" w:hAnsi="Arial" w:cs="Arial"/>
        </w:rPr>
      </w:pPr>
      <w:r>
        <w:rPr>
          <w:rFonts w:ascii="Arial" w:hAnsi="Arial" w:cs="Arial"/>
        </w:rPr>
        <w:t xml:space="preserve">La part de projet éligible aux aides régionales est de 20 371 €. Le plafond </w:t>
      </w:r>
      <w:proofErr w:type="spellStart"/>
      <w:r>
        <w:rPr>
          <w:rFonts w:ascii="Arial" w:hAnsi="Arial" w:cs="Arial"/>
        </w:rPr>
        <w:t>subventionnable</w:t>
      </w:r>
      <w:proofErr w:type="spellEnd"/>
      <w:r>
        <w:rPr>
          <w:rFonts w:ascii="Arial" w:hAnsi="Arial" w:cs="Arial"/>
        </w:rPr>
        <w:t xml:space="preserve"> est de 20 000 €, c’est pourquoi il est proposé que la Commune verse une subvention de 3 000 € (15% de 20 000 €) au commerce « Laverie Côté Vignes ».</w:t>
      </w:r>
    </w:p>
    <w:p w:rsidR="00763449" w:rsidRDefault="00763449" w:rsidP="00763449">
      <w:pPr>
        <w:spacing w:after="0"/>
        <w:jc w:val="both"/>
        <w:rPr>
          <w:rFonts w:ascii="Arial" w:hAnsi="Arial" w:cs="Arial"/>
        </w:rPr>
      </w:pPr>
    </w:p>
    <w:p w:rsidR="00763449" w:rsidRDefault="00763449" w:rsidP="00763449">
      <w:pPr>
        <w:spacing w:after="0"/>
        <w:jc w:val="both"/>
        <w:rPr>
          <w:rFonts w:ascii="Arial" w:hAnsi="Arial" w:cs="Arial"/>
        </w:rPr>
      </w:pPr>
      <w:r>
        <w:rPr>
          <w:rFonts w:ascii="Arial" w:hAnsi="Arial" w:cs="Arial"/>
        </w:rPr>
        <w:t>Le Conseil Municipal, après en avoir délibéré, à l’unanimité des présents,</w:t>
      </w:r>
    </w:p>
    <w:p w:rsidR="00763449" w:rsidRDefault="00763449" w:rsidP="00763449">
      <w:pPr>
        <w:spacing w:after="0"/>
        <w:jc w:val="both"/>
        <w:rPr>
          <w:rFonts w:ascii="Arial" w:hAnsi="Arial" w:cs="Arial"/>
        </w:rPr>
      </w:pPr>
    </w:p>
    <w:p w:rsidR="00763449" w:rsidRDefault="00763449" w:rsidP="00763449">
      <w:pPr>
        <w:pStyle w:val="Paragraphedeliste"/>
        <w:numPr>
          <w:ilvl w:val="0"/>
          <w:numId w:val="11"/>
        </w:numPr>
        <w:spacing w:after="0"/>
        <w:jc w:val="both"/>
        <w:rPr>
          <w:rFonts w:ascii="Arial" w:hAnsi="Arial" w:cs="Arial"/>
        </w:rPr>
      </w:pPr>
      <w:r>
        <w:rPr>
          <w:rFonts w:ascii="Arial" w:hAnsi="Arial" w:cs="Arial"/>
        </w:rPr>
        <w:t>DECIDE d’allouer une subvention de 3 000 € au commerce « Laverie Côté Vignes », dans le cadre des aides directes aux entreprises,</w:t>
      </w:r>
    </w:p>
    <w:p w:rsidR="00763449" w:rsidRDefault="00763449" w:rsidP="00763449">
      <w:pPr>
        <w:pStyle w:val="Paragraphedeliste"/>
        <w:numPr>
          <w:ilvl w:val="0"/>
          <w:numId w:val="11"/>
        </w:numPr>
        <w:spacing w:after="0"/>
        <w:jc w:val="both"/>
        <w:rPr>
          <w:rFonts w:ascii="Arial" w:hAnsi="Arial" w:cs="Arial"/>
        </w:rPr>
      </w:pPr>
      <w:r>
        <w:rPr>
          <w:rFonts w:ascii="Arial" w:hAnsi="Arial" w:cs="Arial"/>
        </w:rPr>
        <w:t>AUTORISE Monsieur le Maire à effectuer les démarches et à signer les documents</w:t>
      </w:r>
      <w:r w:rsidR="008D33CC">
        <w:rPr>
          <w:rFonts w:ascii="Arial" w:hAnsi="Arial" w:cs="Arial"/>
        </w:rPr>
        <w:t xml:space="preserve"> relatifs à cette délibération,</w:t>
      </w:r>
    </w:p>
    <w:p w:rsidR="008D33CC" w:rsidRPr="00763449" w:rsidRDefault="008D33CC" w:rsidP="00763449">
      <w:pPr>
        <w:pStyle w:val="Paragraphedeliste"/>
        <w:numPr>
          <w:ilvl w:val="0"/>
          <w:numId w:val="11"/>
        </w:numPr>
        <w:spacing w:after="0"/>
        <w:jc w:val="both"/>
        <w:rPr>
          <w:rFonts w:ascii="Arial" w:hAnsi="Arial" w:cs="Arial"/>
        </w:rPr>
      </w:pPr>
      <w:r>
        <w:rPr>
          <w:rFonts w:ascii="Arial" w:hAnsi="Arial" w:cs="Arial"/>
        </w:rPr>
        <w:t>DIT que les crédits sont inscrits à l’article 6574 du BP 2019.</w:t>
      </w:r>
    </w:p>
    <w:p w:rsidR="00E97533" w:rsidRPr="00BE0337" w:rsidRDefault="00E97533" w:rsidP="00E97533">
      <w:pPr>
        <w:pStyle w:val="Paragraphedeliste"/>
        <w:spacing w:after="0"/>
        <w:ind w:left="1065"/>
        <w:jc w:val="both"/>
        <w:rPr>
          <w:rFonts w:ascii="Arial" w:hAnsi="Arial" w:cs="Arial"/>
        </w:rPr>
      </w:pPr>
    </w:p>
    <w:p w:rsidR="006455DF" w:rsidRDefault="006455DF" w:rsidP="001021D8">
      <w:pPr>
        <w:spacing w:after="0"/>
        <w:jc w:val="both"/>
        <w:rPr>
          <w:rFonts w:ascii="Arial" w:hAnsi="Arial" w:cs="Arial"/>
        </w:rPr>
      </w:pPr>
    </w:p>
    <w:p w:rsidR="006B3850" w:rsidRDefault="006B3850" w:rsidP="001021D8">
      <w:pPr>
        <w:spacing w:after="0"/>
        <w:jc w:val="both"/>
        <w:rPr>
          <w:rFonts w:ascii="Arial" w:hAnsi="Arial" w:cs="Arial"/>
        </w:rPr>
      </w:pPr>
    </w:p>
    <w:p w:rsidR="00001BF6" w:rsidRDefault="008D33CC" w:rsidP="00001BF6">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lastRenderedPageBreak/>
        <w:t>SUBVENTION EXCEPTIONNELLE EN FAVEUR DE LA COMMUNE DU TEIL A L’OCCASION DU SEISME</w:t>
      </w:r>
    </w:p>
    <w:p w:rsidR="006B3850" w:rsidRDefault="006B3850" w:rsidP="006B3850">
      <w:pPr>
        <w:spacing w:after="0"/>
        <w:jc w:val="both"/>
        <w:rPr>
          <w:rFonts w:ascii="Arial" w:hAnsi="Arial" w:cs="Arial"/>
          <w:color w:val="000000" w:themeColor="text1"/>
        </w:rPr>
      </w:pPr>
    </w:p>
    <w:p w:rsidR="00406908" w:rsidRDefault="006B3850" w:rsidP="006B3850">
      <w:pPr>
        <w:spacing w:after="0"/>
        <w:jc w:val="both"/>
        <w:rPr>
          <w:rFonts w:ascii="Arial" w:hAnsi="Arial" w:cs="Arial"/>
          <w:color w:val="000000" w:themeColor="text1"/>
        </w:rPr>
      </w:pPr>
      <w:r>
        <w:rPr>
          <w:rFonts w:ascii="Arial" w:hAnsi="Arial" w:cs="Arial"/>
          <w:color w:val="000000" w:themeColor="text1"/>
        </w:rPr>
        <w:t>Gérard BANCHET</w:t>
      </w:r>
      <w:r w:rsidR="008D33CC">
        <w:rPr>
          <w:rFonts w:ascii="Arial" w:hAnsi="Arial" w:cs="Arial"/>
          <w:color w:val="000000" w:themeColor="text1"/>
        </w:rPr>
        <w:t xml:space="preserve"> fait part de l’appel du Maire du Teil à l’ensemble à l’ensemble des communes de France, visant à obtenir un soutien financier pour aider aux travaux de reconstruction de sa commune, suite au séisme du 11 novembre 2019.</w:t>
      </w:r>
    </w:p>
    <w:p w:rsidR="008D33CC" w:rsidRDefault="008D33CC" w:rsidP="008D33CC">
      <w:pPr>
        <w:spacing w:after="0"/>
        <w:jc w:val="both"/>
        <w:rPr>
          <w:rFonts w:ascii="Arial" w:hAnsi="Arial" w:cs="Arial"/>
          <w:color w:val="000000" w:themeColor="text1"/>
        </w:rPr>
      </w:pPr>
      <w:r>
        <w:rPr>
          <w:rFonts w:ascii="Arial" w:hAnsi="Arial" w:cs="Arial"/>
          <w:color w:val="000000" w:themeColor="text1"/>
        </w:rPr>
        <w:t>Le Conseil Municipal d’</w:t>
      </w:r>
      <w:proofErr w:type="spellStart"/>
      <w:r>
        <w:rPr>
          <w:rFonts w:ascii="Arial" w:hAnsi="Arial" w:cs="Arial"/>
          <w:color w:val="000000" w:themeColor="text1"/>
        </w:rPr>
        <w:t>Ampuis</w:t>
      </w:r>
      <w:proofErr w:type="spellEnd"/>
      <w:r>
        <w:rPr>
          <w:rFonts w:ascii="Arial" w:hAnsi="Arial" w:cs="Arial"/>
          <w:color w:val="000000" w:themeColor="text1"/>
        </w:rPr>
        <w:t>, après en avoir délibéré, à l’unanimité des présents, décide de verser une subvention exceptionnelle de 1 000 € à la Commune du Teil.</w:t>
      </w:r>
    </w:p>
    <w:p w:rsidR="009717BE" w:rsidRDefault="009717BE" w:rsidP="008D33CC">
      <w:pPr>
        <w:spacing w:after="0"/>
        <w:jc w:val="both"/>
        <w:rPr>
          <w:rFonts w:ascii="Arial" w:hAnsi="Arial" w:cs="Arial"/>
          <w:color w:val="000000" w:themeColor="text1"/>
        </w:rPr>
      </w:pPr>
    </w:p>
    <w:p w:rsidR="00406908" w:rsidRPr="00863709" w:rsidRDefault="00406908" w:rsidP="008D33CC">
      <w:pPr>
        <w:spacing w:after="0"/>
        <w:jc w:val="both"/>
        <w:rPr>
          <w:rFonts w:ascii="Arial" w:hAnsi="Arial" w:cs="Arial"/>
          <w:color w:val="000000" w:themeColor="text1"/>
        </w:rPr>
      </w:pPr>
    </w:p>
    <w:p w:rsidR="00844ECF" w:rsidRDefault="008D33CC" w:rsidP="00844ECF">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t>APPROBATION D’UNE CONVENTION AVEC LE SIEMLY POUR LE DEPLACEMENT D’UNE CANALISATION AU VALLIN ET D’UN POTEAU A INCENDIE (n°2223)</w:t>
      </w:r>
    </w:p>
    <w:p w:rsidR="006B3850" w:rsidRDefault="006B3850" w:rsidP="00844ECF">
      <w:pPr>
        <w:spacing w:after="0"/>
        <w:jc w:val="both"/>
        <w:rPr>
          <w:rFonts w:ascii="Arial" w:hAnsi="Arial" w:cs="Arial"/>
        </w:rPr>
      </w:pPr>
    </w:p>
    <w:p w:rsidR="00946EE3" w:rsidRDefault="008D33CC" w:rsidP="00844ECF">
      <w:pPr>
        <w:spacing w:after="0"/>
        <w:jc w:val="both"/>
        <w:rPr>
          <w:rFonts w:ascii="Arial" w:hAnsi="Arial" w:cs="Arial"/>
        </w:rPr>
      </w:pPr>
      <w:r>
        <w:rPr>
          <w:rFonts w:ascii="Arial" w:hAnsi="Arial" w:cs="Arial"/>
        </w:rPr>
        <w:t>Le Maire expose que suite à l’accord de la Commune, en date du 29 octobre 2019, pour le déplacement en tranchée ouverte de la canalisation et du poteau incendie au lieudit « Le Vallin », il convient de passer, avec le SIEMLY, une convention fixant les modalités techniques, administrati</w:t>
      </w:r>
      <w:r w:rsidR="009A644A">
        <w:rPr>
          <w:rFonts w:ascii="Arial" w:hAnsi="Arial" w:cs="Arial"/>
        </w:rPr>
        <w:t>ves et financières de ces travaux.</w:t>
      </w:r>
    </w:p>
    <w:p w:rsidR="009A644A" w:rsidRDefault="009A644A" w:rsidP="00844ECF">
      <w:pPr>
        <w:spacing w:after="0"/>
        <w:jc w:val="both"/>
        <w:rPr>
          <w:rFonts w:ascii="Arial" w:hAnsi="Arial" w:cs="Arial"/>
        </w:rPr>
      </w:pPr>
    </w:p>
    <w:p w:rsidR="009A644A" w:rsidRDefault="009A644A" w:rsidP="00844ECF">
      <w:pPr>
        <w:spacing w:after="0"/>
        <w:jc w:val="both"/>
        <w:rPr>
          <w:rFonts w:ascii="Arial" w:hAnsi="Arial" w:cs="Arial"/>
        </w:rPr>
      </w:pPr>
      <w:r>
        <w:rPr>
          <w:rFonts w:ascii="Arial" w:hAnsi="Arial" w:cs="Arial"/>
        </w:rPr>
        <w:t>Les modalités de cette convention sont les suivantes :</w:t>
      </w:r>
    </w:p>
    <w:p w:rsidR="009A644A" w:rsidRDefault="009A644A" w:rsidP="009A644A">
      <w:pPr>
        <w:pStyle w:val="Paragraphedeliste"/>
        <w:numPr>
          <w:ilvl w:val="0"/>
          <w:numId w:val="11"/>
        </w:numPr>
        <w:spacing w:after="0"/>
        <w:jc w:val="both"/>
        <w:rPr>
          <w:rFonts w:ascii="Arial" w:hAnsi="Arial" w:cs="Arial"/>
        </w:rPr>
      </w:pPr>
      <w:r>
        <w:rPr>
          <w:rFonts w:ascii="Arial" w:hAnsi="Arial" w:cs="Arial"/>
        </w:rPr>
        <w:t>Travaux réalisés sous maîtrise d’ouvrage du SIEMLY,</w:t>
      </w:r>
    </w:p>
    <w:p w:rsidR="009A644A" w:rsidRDefault="009A644A" w:rsidP="009A644A">
      <w:pPr>
        <w:pStyle w:val="Paragraphedeliste"/>
        <w:numPr>
          <w:ilvl w:val="0"/>
          <w:numId w:val="11"/>
        </w:numPr>
        <w:spacing w:after="0"/>
        <w:jc w:val="both"/>
        <w:rPr>
          <w:rFonts w:ascii="Arial" w:hAnsi="Arial" w:cs="Arial"/>
        </w:rPr>
      </w:pPr>
      <w:r>
        <w:rPr>
          <w:rFonts w:ascii="Arial" w:hAnsi="Arial" w:cs="Arial"/>
        </w:rPr>
        <w:t>Déplacement d’une canalisation d’eau potable sur une longueur de 63 ml et du poteau incendie n°2223, ainsi que le raccordement du branchement de Monsieur Jean-Paul Jamet,</w:t>
      </w:r>
    </w:p>
    <w:p w:rsidR="009A644A" w:rsidRDefault="009A644A" w:rsidP="009A644A">
      <w:pPr>
        <w:pStyle w:val="Paragraphedeliste"/>
        <w:numPr>
          <w:ilvl w:val="0"/>
          <w:numId w:val="11"/>
        </w:numPr>
        <w:spacing w:after="0"/>
        <w:jc w:val="both"/>
        <w:rPr>
          <w:rFonts w:ascii="Arial" w:hAnsi="Arial" w:cs="Arial"/>
        </w:rPr>
      </w:pPr>
      <w:r>
        <w:rPr>
          <w:rFonts w:ascii="Arial" w:hAnsi="Arial" w:cs="Arial"/>
        </w:rPr>
        <w:t>Coût estimatif des travaux à la charge de la Commune : 10 091,53 € HT,</w:t>
      </w:r>
    </w:p>
    <w:p w:rsidR="009A644A" w:rsidRDefault="009A644A" w:rsidP="009A644A">
      <w:pPr>
        <w:spacing w:after="0"/>
        <w:jc w:val="both"/>
        <w:rPr>
          <w:rFonts w:ascii="Arial" w:hAnsi="Arial" w:cs="Arial"/>
        </w:rPr>
      </w:pPr>
    </w:p>
    <w:p w:rsidR="009A644A" w:rsidRDefault="009A644A" w:rsidP="009A644A">
      <w:pPr>
        <w:spacing w:after="0"/>
        <w:jc w:val="both"/>
        <w:rPr>
          <w:rFonts w:ascii="Arial" w:hAnsi="Arial" w:cs="Arial"/>
        </w:rPr>
      </w:pPr>
      <w:r>
        <w:rPr>
          <w:rFonts w:ascii="Arial" w:hAnsi="Arial" w:cs="Arial"/>
        </w:rPr>
        <w:t>Le Conseil Municipal, après en avoir délibéré, à l’unanimité des présents :</w:t>
      </w:r>
    </w:p>
    <w:p w:rsidR="009A644A" w:rsidRDefault="009A644A" w:rsidP="009A644A">
      <w:pPr>
        <w:pStyle w:val="Paragraphedeliste"/>
        <w:numPr>
          <w:ilvl w:val="0"/>
          <w:numId w:val="11"/>
        </w:numPr>
        <w:spacing w:after="0"/>
        <w:jc w:val="both"/>
        <w:rPr>
          <w:rFonts w:ascii="Arial" w:hAnsi="Arial" w:cs="Arial"/>
        </w:rPr>
      </w:pPr>
      <w:r>
        <w:rPr>
          <w:rFonts w:ascii="Arial" w:hAnsi="Arial" w:cs="Arial"/>
        </w:rPr>
        <w:t>DONNE son accord pour passer cette convention avec le SIEMLY, dans les conditions ci-avant exposées,</w:t>
      </w:r>
    </w:p>
    <w:p w:rsidR="009A644A" w:rsidRDefault="009A644A" w:rsidP="009A644A">
      <w:pPr>
        <w:pStyle w:val="Paragraphedeliste"/>
        <w:numPr>
          <w:ilvl w:val="0"/>
          <w:numId w:val="11"/>
        </w:numPr>
        <w:spacing w:after="0"/>
        <w:jc w:val="both"/>
        <w:rPr>
          <w:rFonts w:ascii="Arial" w:hAnsi="Arial" w:cs="Arial"/>
        </w:rPr>
      </w:pPr>
      <w:r>
        <w:rPr>
          <w:rFonts w:ascii="Arial" w:hAnsi="Arial" w:cs="Arial"/>
        </w:rPr>
        <w:t xml:space="preserve">AUTORISE le </w:t>
      </w:r>
      <w:r w:rsidR="00F234A2">
        <w:rPr>
          <w:rFonts w:ascii="Arial" w:hAnsi="Arial" w:cs="Arial"/>
        </w:rPr>
        <w:t>Maire</w:t>
      </w:r>
      <w:r>
        <w:rPr>
          <w:rFonts w:ascii="Arial" w:hAnsi="Arial" w:cs="Arial"/>
        </w:rPr>
        <w:t xml:space="preserve"> à signer cette convention, ainsi que toutes les pièces s’y rapportant,</w:t>
      </w:r>
    </w:p>
    <w:p w:rsidR="009A644A" w:rsidRDefault="009A644A" w:rsidP="009A644A">
      <w:pPr>
        <w:pStyle w:val="Paragraphedeliste"/>
        <w:numPr>
          <w:ilvl w:val="0"/>
          <w:numId w:val="11"/>
        </w:numPr>
        <w:spacing w:after="0"/>
        <w:jc w:val="both"/>
        <w:rPr>
          <w:rFonts w:ascii="Arial" w:hAnsi="Arial" w:cs="Arial"/>
        </w:rPr>
      </w:pPr>
      <w:r>
        <w:rPr>
          <w:rFonts w:ascii="Arial" w:hAnsi="Arial" w:cs="Arial"/>
        </w:rPr>
        <w:t>DIT que les crédits nécessaires sont inscrits au budget M49.</w:t>
      </w:r>
    </w:p>
    <w:p w:rsidR="009A644A" w:rsidRPr="009A644A" w:rsidRDefault="009A644A" w:rsidP="009A644A">
      <w:pPr>
        <w:pStyle w:val="Paragraphedeliste"/>
        <w:spacing w:after="0"/>
        <w:jc w:val="both"/>
        <w:rPr>
          <w:rFonts w:ascii="Arial" w:hAnsi="Arial" w:cs="Arial"/>
        </w:rPr>
      </w:pPr>
    </w:p>
    <w:p w:rsidR="00844ECF" w:rsidRDefault="00844ECF" w:rsidP="00844ECF">
      <w:pPr>
        <w:spacing w:after="0"/>
        <w:jc w:val="both"/>
        <w:rPr>
          <w:rFonts w:ascii="Arial" w:hAnsi="Arial" w:cs="Arial"/>
        </w:rPr>
      </w:pPr>
    </w:p>
    <w:p w:rsidR="009A644A" w:rsidRDefault="009A644A" w:rsidP="00844ECF">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t xml:space="preserve">ACQUISITION TENEMENT IMMOBILIER LIEUDIT LE BOURG (PARTIE DE LA PARCELLE </w:t>
      </w:r>
    </w:p>
    <w:p w:rsidR="00844ECF" w:rsidRDefault="009A644A" w:rsidP="00844ECF">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t>AB 57) (ANNULE ET REMPLACE LA DELIBERATION DU 17/06/2019)</w:t>
      </w:r>
    </w:p>
    <w:p w:rsidR="00844ECF" w:rsidRDefault="00844ECF" w:rsidP="00844ECF">
      <w:pPr>
        <w:spacing w:after="0"/>
        <w:jc w:val="both"/>
        <w:rPr>
          <w:rFonts w:ascii="Arial" w:hAnsi="Arial" w:cs="Arial"/>
        </w:rPr>
      </w:pPr>
    </w:p>
    <w:p w:rsidR="006A10AF" w:rsidRDefault="009A644A" w:rsidP="006A10AF">
      <w:pPr>
        <w:spacing w:after="0"/>
        <w:jc w:val="both"/>
        <w:rPr>
          <w:rFonts w:ascii="Arial" w:hAnsi="Arial" w:cs="Arial"/>
        </w:rPr>
      </w:pPr>
      <w:r>
        <w:rPr>
          <w:rFonts w:ascii="Arial" w:hAnsi="Arial" w:cs="Arial"/>
        </w:rPr>
        <w:t xml:space="preserve">Le Maire rappelle à l’assemblée la délibération n°17-06-2019-04 du 17 juin 2019 par laquelle le Conseil Municipal avait autorisé l’acquisition d’un tènement bâti </w:t>
      </w:r>
      <w:r w:rsidR="006B3850">
        <w:rPr>
          <w:rFonts w:ascii="Arial" w:hAnsi="Arial" w:cs="Arial"/>
        </w:rPr>
        <w:t>+</w:t>
      </w:r>
      <w:r>
        <w:rPr>
          <w:rFonts w:ascii="Arial" w:hAnsi="Arial" w:cs="Arial"/>
        </w:rPr>
        <w:t>foncier de 181 m², au 6 Rue du Carcan, à détacher de la parcelle AB 57, pour un montant de 54 000 €.</w:t>
      </w:r>
    </w:p>
    <w:p w:rsidR="009A644A" w:rsidRDefault="009A644A" w:rsidP="006A10AF">
      <w:pPr>
        <w:spacing w:after="0"/>
        <w:jc w:val="both"/>
        <w:rPr>
          <w:rFonts w:ascii="Arial" w:hAnsi="Arial" w:cs="Arial"/>
        </w:rPr>
      </w:pPr>
      <w:r>
        <w:rPr>
          <w:rFonts w:ascii="Arial" w:hAnsi="Arial" w:cs="Arial"/>
        </w:rPr>
        <w:t>Suite à négociation avec le propriétaire</w:t>
      </w:r>
      <w:r w:rsidR="006414F7">
        <w:rPr>
          <w:rFonts w:ascii="Arial" w:hAnsi="Arial" w:cs="Arial"/>
        </w:rPr>
        <w:t>, l’acquisition portera, dans un premier temps, sur une parcelle de 1</w:t>
      </w:r>
      <w:r w:rsidR="0002799D">
        <w:rPr>
          <w:rFonts w:ascii="Arial" w:hAnsi="Arial" w:cs="Arial"/>
        </w:rPr>
        <w:t>3</w:t>
      </w:r>
      <w:r w:rsidR="006414F7">
        <w:rPr>
          <w:rFonts w:ascii="Arial" w:hAnsi="Arial" w:cs="Arial"/>
        </w:rPr>
        <w:t>1 m²</w:t>
      </w:r>
      <w:r w:rsidR="0002799D">
        <w:rPr>
          <w:rFonts w:ascii="Arial" w:hAnsi="Arial" w:cs="Arial"/>
        </w:rPr>
        <w:t>, puis dans un deuxième temps, ce sera un échange de 50 m² entre la Commune et le propriétaire, pour une création de parking.</w:t>
      </w:r>
    </w:p>
    <w:p w:rsidR="0002799D" w:rsidRDefault="0002799D" w:rsidP="006A10AF">
      <w:pPr>
        <w:spacing w:after="0"/>
        <w:jc w:val="both"/>
        <w:rPr>
          <w:rFonts w:ascii="Arial" w:hAnsi="Arial" w:cs="Arial"/>
        </w:rPr>
      </w:pPr>
    </w:p>
    <w:p w:rsidR="0002799D" w:rsidRDefault="0002799D" w:rsidP="006A10AF">
      <w:pPr>
        <w:spacing w:after="0"/>
        <w:jc w:val="both"/>
        <w:rPr>
          <w:rFonts w:ascii="Arial" w:hAnsi="Arial" w:cs="Arial"/>
        </w:rPr>
      </w:pPr>
      <w:r>
        <w:rPr>
          <w:rFonts w:ascii="Arial" w:hAnsi="Arial" w:cs="Arial"/>
        </w:rPr>
        <w:t>Les termes de la transaction seraient les suivants :</w:t>
      </w:r>
    </w:p>
    <w:p w:rsidR="0002799D" w:rsidRDefault="0002799D" w:rsidP="0002799D">
      <w:pPr>
        <w:pStyle w:val="Paragraphedeliste"/>
        <w:numPr>
          <w:ilvl w:val="0"/>
          <w:numId w:val="11"/>
        </w:numPr>
        <w:spacing w:after="0"/>
        <w:jc w:val="both"/>
        <w:rPr>
          <w:rFonts w:ascii="Arial" w:hAnsi="Arial" w:cs="Arial"/>
        </w:rPr>
      </w:pPr>
      <w:r>
        <w:rPr>
          <w:rFonts w:ascii="Arial" w:hAnsi="Arial" w:cs="Arial"/>
        </w:rPr>
        <w:t>Acquisition d’une parcelle de terrain d’une contenance de 131 m² (bâti + foncier) au prix de 54 000 €,</w:t>
      </w:r>
    </w:p>
    <w:p w:rsidR="0002799D" w:rsidRDefault="0002799D" w:rsidP="0002799D">
      <w:pPr>
        <w:pStyle w:val="Paragraphedeliste"/>
        <w:numPr>
          <w:ilvl w:val="0"/>
          <w:numId w:val="11"/>
        </w:numPr>
        <w:spacing w:after="0"/>
        <w:jc w:val="both"/>
        <w:rPr>
          <w:rFonts w:ascii="Arial" w:hAnsi="Arial" w:cs="Arial"/>
        </w:rPr>
      </w:pPr>
      <w:r>
        <w:rPr>
          <w:rFonts w:ascii="Arial" w:hAnsi="Arial" w:cs="Arial"/>
        </w:rPr>
        <w:t>Ajout d’une condition suspensive sur un échange ultérieur de 50 m² à détacher respectivement des parcelles AB 57 et AB 58, en vue de la création de places de parking – Echange sans soulte, à régulariser au plus tard le 31 décembre 2020,</w:t>
      </w:r>
    </w:p>
    <w:p w:rsidR="0002799D" w:rsidRDefault="0002799D" w:rsidP="0002799D">
      <w:pPr>
        <w:pStyle w:val="Paragraphedeliste"/>
        <w:numPr>
          <w:ilvl w:val="0"/>
          <w:numId w:val="11"/>
        </w:numPr>
        <w:spacing w:after="0"/>
        <w:jc w:val="both"/>
        <w:rPr>
          <w:rFonts w:ascii="Arial" w:hAnsi="Arial" w:cs="Arial"/>
        </w:rPr>
      </w:pPr>
      <w:r>
        <w:rPr>
          <w:rFonts w:ascii="Arial" w:hAnsi="Arial" w:cs="Arial"/>
        </w:rPr>
        <w:t>Ajout d’une condition particulière, permettant au promettant (SA CHAPOUTIER) de conserver la jouissance du bâtiment jusqu’au 31 mai 20</w:t>
      </w:r>
      <w:r w:rsidR="006B3850">
        <w:rPr>
          <w:rFonts w:ascii="Arial" w:hAnsi="Arial" w:cs="Arial"/>
        </w:rPr>
        <w:t>2</w:t>
      </w:r>
      <w:r>
        <w:rPr>
          <w:rFonts w:ascii="Arial" w:hAnsi="Arial" w:cs="Arial"/>
        </w:rPr>
        <w:t>0, afin de réaliser des travaux sur le surplus restant.</w:t>
      </w:r>
    </w:p>
    <w:p w:rsidR="0002799D" w:rsidRDefault="0002799D" w:rsidP="0002799D">
      <w:pPr>
        <w:spacing w:after="0"/>
        <w:jc w:val="both"/>
        <w:rPr>
          <w:rFonts w:ascii="Arial" w:hAnsi="Arial" w:cs="Arial"/>
        </w:rPr>
      </w:pPr>
    </w:p>
    <w:p w:rsidR="00F234A2" w:rsidRDefault="00F234A2" w:rsidP="0002799D">
      <w:pPr>
        <w:spacing w:after="0"/>
        <w:jc w:val="both"/>
        <w:rPr>
          <w:rFonts w:ascii="Arial" w:hAnsi="Arial" w:cs="Arial"/>
        </w:rPr>
      </w:pPr>
    </w:p>
    <w:p w:rsidR="0002799D" w:rsidRDefault="0002799D" w:rsidP="0002799D">
      <w:pPr>
        <w:spacing w:after="0"/>
        <w:jc w:val="both"/>
        <w:rPr>
          <w:rFonts w:ascii="Arial" w:hAnsi="Arial" w:cs="Arial"/>
        </w:rPr>
      </w:pPr>
      <w:r>
        <w:rPr>
          <w:rFonts w:ascii="Arial" w:hAnsi="Arial" w:cs="Arial"/>
        </w:rPr>
        <w:t>Le Conseil Municipal,</w:t>
      </w:r>
    </w:p>
    <w:p w:rsidR="0002799D" w:rsidRDefault="0002799D" w:rsidP="0002799D">
      <w:pPr>
        <w:spacing w:after="0"/>
        <w:jc w:val="both"/>
        <w:rPr>
          <w:rFonts w:ascii="Arial" w:hAnsi="Arial" w:cs="Arial"/>
        </w:rPr>
      </w:pPr>
    </w:p>
    <w:p w:rsidR="0002799D" w:rsidRDefault="0002799D" w:rsidP="0002799D">
      <w:pPr>
        <w:spacing w:after="0"/>
        <w:jc w:val="both"/>
        <w:rPr>
          <w:rFonts w:ascii="Arial" w:hAnsi="Arial" w:cs="Arial"/>
        </w:rPr>
      </w:pPr>
      <w:r>
        <w:rPr>
          <w:rFonts w:ascii="Arial" w:hAnsi="Arial" w:cs="Arial"/>
        </w:rPr>
        <w:t>Entendu l’exposé de Monsieur le Maire,</w:t>
      </w:r>
    </w:p>
    <w:p w:rsidR="0002799D" w:rsidRDefault="0002799D" w:rsidP="0002799D">
      <w:pPr>
        <w:spacing w:after="0"/>
        <w:jc w:val="both"/>
        <w:rPr>
          <w:rFonts w:ascii="Arial" w:hAnsi="Arial" w:cs="Arial"/>
        </w:rPr>
      </w:pPr>
    </w:p>
    <w:p w:rsidR="0002799D" w:rsidRDefault="0002799D" w:rsidP="0002799D">
      <w:pPr>
        <w:spacing w:after="0"/>
        <w:jc w:val="both"/>
        <w:rPr>
          <w:rFonts w:ascii="Arial" w:hAnsi="Arial" w:cs="Arial"/>
        </w:rPr>
      </w:pPr>
      <w:r>
        <w:rPr>
          <w:rFonts w:ascii="Arial" w:hAnsi="Arial" w:cs="Arial"/>
        </w:rPr>
        <w:t>Après en avoir délibéré, à l’unanimité des présents,</w:t>
      </w:r>
    </w:p>
    <w:p w:rsidR="0002799D" w:rsidRDefault="0002799D" w:rsidP="0002799D">
      <w:pPr>
        <w:spacing w:after="0"/>
        <w:jc w:val="both"/>
        <w:rPr>
          <w:rFonts w:ascii="Arial" w:hAnsi="Arial" w:cs="Arial"/>
        </w:rPr>
      </w:pPr>
    </w:p>
    <w:p w:rsidR="0002799D" w:rsidRDefault="0002799D" w:rsidP="0002799D">
      <w:pPr>
        <w:pStyle w:val="Paragraphedeliste"/>
        <w:numPr>
          <w:ilvl w:val="0"/>
          <w:numId w:val="11"/>
        </w:numPr>
        <w:spacing w:after="0"/>
        <w:jc w:val="both"/>
        <w:rPr>
          <w:rFonts w:ascii="Arial" w:hAnsi="Arial" w:cs="Arial"/>
        </w:rPr>
      </w:pPr>
      <w:r>
        <w:rPr>
          <w:rFonts w:ascii="Arial" w:hAnsi="Arial" w:cs="Arial"/>
        </w:rPr>
        <w:t>DONNE SON ACCORD pour acquérir un tènement bâti + foncier de 131 m² au 6 Rue du Carcan, à détacher de la parcelle AB 57, pour 54 000 €, à la SA CHAPOUTIER, aux conditions ci-avant exposées,</w:t>
      </w:r>
      <w:r w:rsidR="006B3850">
        <w:rPr>
          <w:rFonts w:ascii="Arial" w:hAnsi="Arial" w:cs="Arial"/>
        </w:rPr>
        <w:t xml:space="preserve"> (condition suspensive et condition particulière),</w:t>
      </w:r>
    </w:p>
    <w:p w:rsidR="0002799D" w:rsidRDefault="0002799D" w:rsidP="0002799D">
      <w:pPr>
        <w:pStyle w:val="Paragraphedeliste"/>
        <w:numPr>
          <w:ilvl w:val="0"/>
          <w:numId w:val="11"/>
        </w:numPr>
        <w:spacing w:after="0"/>
        <w:jc w:val="both"/>
        <w:rPr>
          <w:rFonts w:ascii="Arial" w:hAnsi="Arial" w:cs="Arial"/>
        </w:rPr>
      </w:pPr>
      <w:r>
        <w:rPr>
          <w:rFonts w:ascii="Arial" w:hAnsi="Arial" w:cs="Arial"/>
        </w:rPr>
        <w:lastRenderedPageBreak/>
        <w:t>AUTORISE Monsieur le Maire à signer les actes et pièces se rapportant à cette acquisition,</w:t>
      </w:r>
    </w:p>
    <w:p w:rsidR="0002799D" w:rsidRDefault="0002799D" w:rsidP="0002799D">
      <w:pPr>
        <w:pStyle w:val="Paragraphedeliste"/>
        <w:numPr>
          <w:ilvl w:val="0"/>
          <w:numId w:val="11"/>
        </w:numPr>
        <w:spacing w:after="0"/>
        <w:jc w:val="both"/>
        <w:rPr>
          <w:rFonts w:ascii="Arial" w:hAnsi="Arial" w:cs="Arial"/>
        </w:rPr>
      </w:pPr>
      <w:r>
        <w:rPr>
          <w:rFonts w:ascii="Arial" w:hAnsi="Arial" w:cs="Arial"/>
        </w:rPr>
        <w:t>DIT que cette délibération annule et remplace celle du 17 juin 2019</w:t>
      </w:r>
      <w:r w:rsidR="00921367">
        <w:rPr>
          <w:rFonts w:ascii="Arial" w:hAnsi="Arial" w:cs="Arial"/>
        </w:rPr>
        <w:t>.</w:t>
      </w:r>
    </w:p>
    <w:p w:rsidR="00921367" w:rsidRPr="0002799D" w:rsidRDefault="00921367" w:rsidP="00921367">
      <w:pPr>
        <w:pStyle w:val="Paragraphedeliste"/>
        <w:spacing w:after="0"/>
        <w:jc w:val="both"/>
        <w:rPr>
          <w:rFonts w:ascii="Arial" w:hAnsi="Arial" w:cs="Arial"/>
        </w:rPr>
      </w:pPr>
    </w:p>
    <w:p w:rsidR="006A10AF" w:rsidRDefault="006A10AF" w:rsidP="006A10AF">
      <w:pPr>
        <w:spacing w:after="0"/>
        <w:jc w:val="both"/>
        <w:rPr>
          <w:rFonts w:ascii="Arial" w:hAnsi="Arial" w:cs="Arial"/>
        </w:rPr>
      </w:pPr>
    </w:p>
    <w:p w:rsidR="00121168" w:rsidRDefault="00921367" w:rsidP="00121168">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t>VIENNE CONDRIEU AGGLOMERATION</w:t>
      </w:r>
    </w:p>
    <w:p w:rsidR="00844ECF" w:rsidRDefault="00844ECF" w:rsidP="00844ECF">
      <w:pPr>
        <w:spacing w:after="0"/>
        <w:jc w:val="both"/>
        <w:rPr>
          <w:rFonts w:ascii="Arial" w:hAnsi="Arial" w:cs="Arial"/>
        </w:rPr>
      </w:pPr>
    </w:p>
    <w:p w:rsidR="00AF7701" w:rsidRDefault="00921367" w:rsidP="00965EA5">
      <w:pPr>
        <w:pStyle w:val="Paragraphedeliste"/>
        <w:spacing w:after="0"/>
        <w:jc w:val="both"/>
        <w:rPr>
          <w:rFonts w:ascii="Arial" w:hAnsi="Arial" w:cs="Arial"/>
          <w:b/>
          <w:u w:val="single"/>
        </w:rPr>
      </w:pPr>
      <w:r>
        <w:rPr>
          <w:rFonts w:ascii="Arial" w:hAnsi="Arial" w:cs="Arial"/>
        </w:rPr>
        <w:sym w:font="Wingdings" w:char="F046"/>
      </w:r>
      <w:r>
        <w:rPr>
          <w:rFonts w:ascii="Arial" w:hAnsi="Arial" w:cs="Arial"/>
        </w:rPr>
        <w:t xml:space="preserve"> </w:t>
      </w:r>
      <w:r>
        <w:rPr>
          <w:rFonts w:ascii="Arial" w:hAnsi="Arial" w:cs="Arial"/>
          <w:b/>
          <w:u w:val="single"/>
        </w:rPr>
        <w:t>Approbation du rapport de la Commission Locale d’Evaluation des Charges Transférées (CLECT) relatif à la restitution aux communes (ex. CCRC) de la compétence enfance (3-6 ans) et « animation information jeunesse »</w:t>
      </w:r>
    </w:p>
    <w:p w:rsidR="00921367" w:rsidRDefault="00AD3968" w:rsidP="00921367">
      <w:pPr>
        <w:spacing w:after="0"/>
        <w:jc w:val="both"/>
        <w:rPr>
          <w:rFonts w:ascii="Arial" w:hAnsi="Arial" w:cs="Arial"/>
        </w:rPr>
      </w:pPr>
      <w:r>
        <w:rPr>
          <w:rFonts w:ascii="Arial" w:hAnsi="Arial" w:cs="Arial"/>
        </w:rPr>
        <w:t xml:space="preserve">Le Maire expose : la création de Vienne Condrieu Agglomération par fusion de la Communauté de Communes de la Région de Condrieu et de Vienne Agglo et par adhésion de la Commune de </w:t>
      </w:r>
      <w:proofErr w:type="spellStart"/>
      <w:r>
        <w:rPr>
          <w:rFonts w:ascii="Arial" w:hAnsi="Arial" w:cs="Arial"/>
        </w:rPr>
        <w:t>Meyssiez</w:t>
      </w:r>
      <w:proofErr w:type="spellEnd"/>
      <w:r>
        <w:rPr>
          <w:rFonts w:ascii="Arial" w:hAnsi="Arial" w:cs="Arial"/>
        </w:rPr>
        <w:t xml:space="preserve"> doit s’accompagner d’une harmonisation des compétences sur le périmètre intercommunal, harmonisation devant avoir lieu au plus tard dans les deux ans suivant la fusion.</w:t>
      </w:r>
    </w:p>
    <w:p w:rsidR="00AD3968" w:rsidRDefault="00AD3968" w:rsidP="00921367">
      <w:pPr>
        <w:spacing w:after="0"/>
        <w:jc w:val="both"/>
        <w:rPr>
          <w:rFonts w:ascii="Arial" w:hAnsi="Arial" w:cs="Arial"/>
        </w:rPr>
      </w:pPr>
    </w:p>
    <w:p w:rsidR="00AD3968" w:rsidRDefault="00AD3968" w:rsidP="00921367">
      <w:pPr>
        <w:spacing w:after="0"/>
        <w:jc w:val="both"/>
        <w:rPr>
          <w:rFonts w:ascii="Arial" w:hAnsi="Arial" w:cs="Arial"/>
        </w:rPr>
      </w:pPr>
      <w:r>
        <w:rPr>
          <w:rFonts w:ascii="Arial" w:hAnsi="Arial" w:cs="Arial"/>
        </w:rPr>
        <w:t>Dans ce cadre, la Communauté d’Agglomération est amenée à procéder à la restitution au 1</w:t>
      </w:r>
      <w:r w:rsidRPr="00AD3968">
        <w:rPr>
          <w:rFonts w:ascii="Arial" w:hAnsi="Arial" w:cs="Arial"/>
          <w:vertAlign w:val="superscript"/>
        </w:rPr>
        <w:t>er</w:t>
      </w:r>
      <w:r>
        <w:rPr>
          <w:rFonts w:ascii="Arial" w:hAnsi="Arial" w:cs="Arial"/>
        </w:rPr>
        <w:t xml:space="preserve"> janvier 2020 des compétences Enfance et Jeunesse jusqu’à présent exercées sur l’ancien périmètre de la Communauté de Communes de la Région de Condrieu.</w:t>
      </w:r>
    </w:p>
    <w:p w:rsidR="00AD3968" w:rsidRDefault="00AD3968" w:rsidP="00921367">
      <w:pPr>
        <w:spacing w:after="0"/>
        <w:jc w:val="both"/>
        <w:rPr>
          <w:rFonts w:ascii="Arial" w:hAnsi="Arial" w:cs="Arial"/>
        </w:rPr>
      </w:pPr>
    </w:p>
    <w:p w:rsidR="00AD3968" w:rsidRDefault="00AD3968" w:rsidP="00921367">
      <w:pPr>
        <w:spacing w:after="0"/>
        <w:jc w:val="both"/>
        <w:rPr>
          <w:rFonts w:ascii="Arial" w:hAnsi="Arial" w:cs="Arial"/>
        </w:rPr>
      </w:pPr>
      <w:r>
        <w:rPr>
          <w:rFonts w:ascii="Arial" w:hAnsi="Arial" w:cs="Arial"/>
        </w:rPr>
        <w:t xml:space="preserve">En application de l’article 1609 </w:t>
      </w:r>
      <w:proofErr w:type="spellStart"/>
      <w:r>
        <w:rPr>
          <w:rFonts w:ascii="Arial" w:hAnsi="Arial" w:cs="Arial"/>
        </w:rPr>
        <w:t>nonies</w:t>
      </w:r>
      <w:proofErr w:type="spellEnd"/>
      <w:r>
        <w:rPr>
          <w:rFonts w:ascii="Arial" w:hAnsi="Arial" w:cs="Arial"/>
        </w:rPr>
        <w:t xml:space="preserve"> c du Code Général des Impôts, la Commission Locale d’Evaluation des Charges Transférées (CLECT) s’est réunie le 18 octobre dernier pour procéder à l’</w:t>
      </w:r>
      <w:r w:rsidR="00F234A2">
        <w:rPr>
          <w:rFonts w:ascii="Arial" w:hAnsi="Arial" w:cs="Arial"/>
        </w:rPr>
        <w:t xml:space="preserve">évaluation du coût de ces compétences , et ainsi restituer aux communes les moyens financiers nécessaires à l’exercice des missions reprises. Ce rapport a été transmis à Monsieur le Maire le 30 octobre dernier. </w:t>
      </w:r>
      <w:proofErr w:type="gramStart"/>
      <w:r w:rsidR="00F234A2">
        <w:rPr>
          <w:rFonts w:ascii="Arial" w:hAnsi="Arial" w:cs="Arial"/>
        </w:rPr>
        <w:t>l’évaluation</w:t>
      </w:r>
      <w:proofErr w:type="gramEnd"/>
      <w:r w:rsidR="00F234A2">
        <w:rPr>
          <w:rFonts w:ascii="Arial" w:hAnsi="Arial" w:cs="Arial"/>
        </w:rPr>
        <w:t xml:space="preserve"> proposée par la CLECT reprend les principes de droit commun et prévoit pour la compétence Enfance de restituer aux communes concernées le coût 2018 supporté par Vienne Condrieu Agglomération et pour la compétence Jeunesse </w:t>
      </w:r>
      <w:r w:rsidR="00586B2D">
        <w:rPr>
          <w:rFonts w:ascii="Arial" w:hAnsi="Arial" w:cs="Arial"/>
        </w:rPr>
        <w:t>de restituer aux communes le coût budgété en 2019 par Vienne Condrieu Agglomération.</w:t>
      </w:r>
    </w:p>
    <w:p w:rsidR="00586B2D" w:rsidRDefault="00586B2D" w:rsidP="00921367">
      <w:pPr>
        <w:spacing w:after="0"/>
        <w:jc w:val="both"/>
        <w:rPr>
          <w:rFonts w:ascii="Arial" w:hAnsi="Arial" w:cs="Arial"/>
        </w:rPr>
      </w:pPr>
    </w:p>
    <w:p w:rsidR="00586B2D" w:rsidRDefault="00586B2D" w:rsidP="00921367">
      <w:pPr>
        <w:spacing w:after="0"/>
        <w:jc w:val="both"/>
        <w:rPr>
          <w:rFonts w:ascii="Arial" w:hAnsi="Arial" w:cs="Arial"/>
          <w:b/>
          <w:u w:val="single"/>
        </w:rPr>
      </w:pPr>
      <w:r>
        <w:rPr>
          <w:rFonts w:ascii="Arial" w:hAnsi="Arial" w:cs="Arial"/>
          <w:b/>
          <w:u w:val="single"/>
        </w:rPr>
        <w:t>1 – Compétence enfance 3-6 ans</w:t>
      </w:r>
    </w:p>
    <w:p w:rsidR="00586B2D" w:rsidRDefault="00586B2D" w:rsidP="00586B2D">
      <w:pPr>
        <w:spacing w:after="0"/>
        <w:jc w:val="both"/>
        <w:rPr>
          <w:rFonts w:ascii="Arial" w:hAnsi="Arial" w:cs="Arial"/>
        </w:rPr>
      </w:pPr>
      <w:r>
        <w:rPr>
          <w:rFonts w:ascii="Arial" w:hAnsi="Arial" w:cs="Arial"/>
        </w:rPr>
        <w:t>S’agissant de la compétence 3-6 ans, il est proposé de restituer aux communes la somme de 95 302 € correspondant au coût 2018 supporté par la Communauté d’Agglomération au titre de cette compétence.</w:t>
      </w:r>
    </w:p>
    <w:p w:rsidR="00586B2D" w:rsidRDefault="00586B2D" w:rsidP="00586B2D">
      <w:pPr>
        <w:spacing w:after="0"/>
        <w:jc w:val="both"/>
        <w:rPr>
          <w:rFonts w:ascii="Arial" w:hAnsi="Arial" w:cs="Arial"/>
        </w:rPr>
      </w:pPr>
    </w:p>
    <w:tbl>
      <w:tblPr>
        <w:tblStyle w:val="Grilledutableau"/>
        <w:tblW w:w="10881" w:type="dxa"/>
        <w:tblLayout w:type="fixed"/>
        <w:tblLook w:val="04A0" w:firstRow="1" w:lastRow="0" w:firstColumn="1" w:lastColumn="0" w:noHBand="0" w:noVBand="1"/>
      </w:tblPr>
      <w:tblGrid>
        <w:gridCol w:w="2093"/>
        <w:gridCol w:w="1417"/>
        <w:gridCol w:w="2127"/>
        <w:gridCol w:w="2693"/>
        <w:gridCol w:w="2551"/>
      </w:tblGrid>
      <w:tr w:rsidR="00586B2D" w:rsidRPr="00586B2D" w:rsidTr="00A8176A">
        <w:tc>
          <w:tcPr>
            <w:tcW w:w="2093" w:type="dxa"/>
            <w:shd w:val="clear" w:color="auto" w:fill="D9D9D9" w:themeFill="background1" w:themeFillShade="D9"/>
          </w:tcPr>
          <w:p w:rsidR="00586B2D" w:rsidRPr="00586B2D" w:rsidRDefault="00586B2D" w:rsidP="00586B2D">
            <w:pPr>
              <w:spacing w:after="0"/>
              <w:jc w:val="center"/>
              <w:rPr>
                <w:rFonts w:ascii="Arial" w:hAnsi="Arial" w:cs="Arial"/>
                <w:b/>
                <w:sz w:val="22"/>
              </w:rPr>
            </w:pPr>
            <w:r>
              <w:rPr>
                <w:rFonts w:ascii="Arial" w:hAnsi="Arial" w:cs="Arial"/>
                <w:b/>
                <w:sz w:val="22"/>
              </w:rPr>
              <w:t>Structure d’accueil</w:t>
            </w:r>
          </w:p>
        </w:tc>
        <w:tc>
          <w:tcPr>
            <w:tcW w:w="1417" w:type="dxa"/>
            <w:shd w:val="clear" w:color="auto" w:fill="D9D9D9" w:themeFill="background1" w:themeFillShade="D9"/>
          </w:tcPr>
          <w:p w:rsidR="00586B2D" w:rsidRPr="00586B2D" w:rsidRDefault="00586B2D" w:rsidP="00586B2D">
            <w:pPr>
              <w:spacing w:after="0"/>
              <w:jc w:val="center"/>
              <w:rPr>
                <w:rFonts w:ascii="Arial" w:hAnsi="Arial" w:cs="Arial"/>
                <w:b/>
                <w:sz w:val="22"/>
              </w:rPr>
            </w:pPr>
            <w:r>
              <w:rPr>
                <w:rFonts w:ascii="Arial" w:hAnsi="Arial" w:cs="Arial"/>
                <w:b/>
                <w:sz w:val="22"/>
              </w:rPr>
              <w:t>Commune</w:t>
            </w:r>
          </w:p>
        </w:tc>
        <w:tc>
          <w:tcPr>
            <w:tcW w:w="2127" w:type="dxa"/>
            <w:shd w:val="clear" w:color="auto" w:fill="D9D9D9" w:themeFill="background1" w:themeFillShade="D9"/>
          </w:tcPr>
          <w:p w:rsidR="00586B2D" w:rsidRPr="00586B2D" w:rsidRDefault="00586B2D" w:rsidP="00586B2D">
            <w:pPr>
              <w:spacing w:after="0"/>
              <w:jc w:val="center"/>
              <w:rPr>
                <w:rFonts w:ascii="Arial" w:hAnsi="Arial" w:cs="Arial"/>
                <w:b/>
                <w:sz w:val="22"/>
              </w:rPr>
            </w:pPr>
            <w:r>
              <w:rPr>
                <w:rFonts w:ascii="Arial" w:hAnsi="Arial" w:cs="Arial"/>
                <w:b/>
                <w:sz w:val="22"/>
              </w:rPr>
              <w:t>Gestion</w:t>
            </w:r>
          </w:p>
        </w:tc>
        <w:tc>
          <w:tcPr>
            <w:tcW w:w="2693" w:type="dxa"/>
            <w:shd w:val="clear" w:color="auto" w:fill="D9D9D9" w:themeFill="background1" w:themeFillShade="D9"/>
          </w:tcPr>
          <w:p w:rsidR="00586B2D" w:rsidRPr="00586B2D" w:rsidRDefault="00586B2D" w:rsidP="00586B2D">
            <w:pPr>
              <w:spacing w:after="0"/>
              <w:jc w:val="center"/>
              <w:rPr>
                <w:rFonts w:ascii="Arial" w:hAnsi="Arial" w:cs="Arial"/>
                <w:b/>
                <w:sz w:val="22"/>
              </w:rPr>
            </w:pPr>
            <w:r w:rsidRPr="00A8176A">
              <w:rPr>
                <w:rFonts w:ascii="Arial" w:hAnsi="Arial" w:cs="Arial"/>
                <w:b/>
              </w:rPr>
              <w:t>Participation/subvention nette 2018</w:t>
            </w:r>
          </w:p>
        </w:tc>
        <w:tc>
          <w:tcPr>
            <w:tcW w:w="2551" w:type="dxa"/>
            <w:shd w:val="clear" w:color="auto" w:fill="D9D9D9" w:themeFill="background1" w:themeFillShade="D9"/>
          </w:tcPr>
          <w:p w:rsidR="00586B2D" w:rsidRPr="00586B2D" w:rsidRDefault="00586B2D" w:rsidP="00586B2D">
            <w:pPr>
              <w:spacing w:after="0"/>
              <w:jc w:val="center"/>
              <w:rPr>
                <w:rFonts w:ascii="Arial" w:hAnsi="Arial" w:cs="Arial"/>
                <w:b/>
                <w:sz w:val="22"/>
              </w:rPr>
            </w:pPr>
            <w:r>
              <w:rPr>
                <w:rFonts w:ascii="Arial" w:hAnsi="Arial" w:cs="Arial"/>
                <w:b/>
                <w:sz w:val="22"/>
              </w:rPr>
              <w:t>Rayon de couverture géographique</w:t>
            </w:r>
          </w:p>
        </w:tc>
      </w:tr>
      <w:tr w:rsidR="00586B2D" w:rsidTr="00A8176A">
        <w:tc>
          <w:tcPr>
            <w:tcW w:w="2093" w:type="dxa"/>
          </w:tcPr>
          <w:p w:rsidR="00586B2D" w:rsidRDefault="00586B2D" w:rsidP="00586B2D">
            <w:pPr>
              <w:spacing w:after="0"/>
              <w:jc w:val="center"/>
              <w:rPr>
                <w:rFonts w:ascii="Arial" w:hAnsi="Arial" w:cs="Arial"/>
              </w:rPr>
            </w:pPr>
            <w:r>
              <w:rPr>
                <w:rFonts w:ascii="Arial" w:hAnsi="Arial" w:cs="Arial"/>
              </w:rPr>
              <w:t>La Passerelle</w:t>
            </w:r>
          </w:p>
        </w:tc>
        <w:tc>
          <w:tcPr>
            <w:tcW w:w="1417" w:type="dxa"/>
          </w:tcPr>
          <w:p w:rsidR="00586B2D" w:rsidRDefault="00586B2D" w:rsidP="00586B2D">
            <w:pPr>
              <w:spacing w:after="0"/>
              <w:jc w:val="center"/>
              <w:rPr>
                <w:rFonts w:ascii="Arial" w:hAnsi="Arial" w:cs="Arial"/>
              </w:rPr>
            </w:pPr>
            <w:r>
              <w:rPr>
                <w:rFonts w:ascii="Arial" w:hAnsi="Arial" w:cs="Arial"/>
              </w:rPr>
              <w:t>Loire/Rhône</w:t>
            </w:r>
          </w:p>
        </w:tc>
        <w:tc>
          <w:tcPr>
            <w:tcW w:w="2127" w:type="dxa"/>
          </w:tcPr>
          <w:p w:rsidR="00586B2D" w:rsidRDefault="00586B2D" w:rsidP="00586B2D">
            <w:pPr>
              <w:spacing w:after="0"/>
              <w:jc w:val="center"/>
              <w:rPr>
                <w:rFonts w:ascii="Arial" w:hAnsi="Arial" w:cs="Arial"/>
              </w:rPr>
            </w:pPr>
            <w:r>
              <w:rPr>
                <w:rFonts w:ascii="Arial" w:hAnsi="Arial" w:cs="Arial"/>
              </w:rPr>
              <w:t>Communale depuis septembre 2017</w:t>
            </w:r>
          </w:p>
        </w:tc>
        <w:tc>
          <w:tcPr>
            <w:tcW w:w="2693" w:type="dxa"/>
          </w:tcPr>
          <w:p w:rsidR="00586B2D" w:rsidRDefault="00586B2D" w:rsidP="00586B2D">
            <w:pPr>
              <w:spacing w:after="0"/>
              <w:jc w:val="center"/>
              <w:rPr>
                <w:rFonts w:ascii="Arial" w:hAnsi="Arial" w:cs="Arial"/>
              </w:rPr>
            </w:pPr>
            <w:r>
              <w:rPr>
                <w:rFonts w:ascii="Arial" w:hAnsi="Arial" w:cs="Arial"/>
              </w:rPr>
              <w:t>25 822 €</w:t>
            </w:r>
          </w:p>
        </w:tc>
        <w:tc>
          <w:tcPr>
            <w:tcW w:w="2551" w:type="dxa"/>
          </w:tcPr>
          <w:p w:rsidR="00586B2D" w:rsidRDefault="00586B2D" w:rsidP="00586B2D">
            <w:pPr>
              <w:spacing w:after="0"/>
              <w:jc w:val="center"/>
              <w:rPr>
                <w:rFonts w:ascii="Arial" w:hAnsi="Arial" w:cs="Arial"/>
              </w:rPr>
            </w:pPr>
            <w:r>
              <w:rPr>
                <w:rFonts w:ascii="Arial" w:hAnsi="Arial" w:cs="Arial"/>
              </w:rPr>
              <w:t xml:space="preserve">Echalas – Les Haies – </w:t>
            </w:r>
            <w:proofErr w:type="spellStart"/>
            <w:r>
              <w:rPr>
                <w:rFonts w:ascii="Arial" w:hAnsi="Arial" w:cs="Arial"/>
              </w:rPr>
              <w:t>Ampuis</w:t>
            </w:r>
            <w:proofErr w:type="spellEnd"/>
            <w:r>
              <w:rPr>
                <w:rFonts w:ascii="Arial" w:hAnsi="Arial" w:cs="Arial"/>
              </w:rPr>
              <w:t xml:space="preserve"> - Longes</w:t>
            </w:r>
          </w:p>
        </w:tc>
      </w:tr>
      <w:tr w:rsidR="00586B2D" w:rsidTr="00A8176A">
        <w:tc>
          <w:tcPr>
            <w:tcW w:w="2093" w:type="dxa"/>
          </w:tcPr>
          <w:p w:rsidR="00586B2D" w:rsidRDefault="00776C13" w:rsidP="00586B2D">
            <w:pPr>
              <w:spacing w:after="0"/>
              <w:jc w:val="center"/>
              <w:rPr>
                <w:rFonts w:ascii="Arial" w:hAnsi="Arial" w:cs="Arial"/>
              </w:rPr>
            </w:pPr>
            <w:r>
              <w:rPr>
                <w:rFonts w:ascii="Arial" w:hAnsi="Arial" w:cs="Arial"/>
              </w:rPr>
              <w:t>La Rose des Vents</w:t>
            </w:r>
          </w:p>
        </w:tc>
        <w:tc>
          <w:tcPr>
            <w:tcW w:w="1417" w:type="dxa"/>
          </w:tcPr>
          <w:p w:rsidR="00586B2D" w:rsidRDefault="00776C13" w:rsidP="00586B2D">
            <w:pPr>
              <w:spacing w:after="0"/>
              <w:jc w:val="center"/>
              <w:rPr>
                <w:rFonts w:ascii="Arial" w:hAnsi="Arial" w:cs="Arial"/>
              </w:rPr>
            </w:pPr>
            <w:r>
              <w:rPr>
                <w:rFonts w:ascii="Arial" w:hAnsi="Arial" w:cs="Arial"/>
              </w:rPr>
              <w:t>Echalas</w:t>
            </w:r>
          </w:p>
        </w:tc>
        <w:tc>
          <w:tcPr>
            <w:tcW w:w="2127" w:type="dxa"/>
          </w:tcPr>
          <w:p w:rsidR="00586B2D" w:rsidRDefault="00776C13" w:rsidP="00586B2D">
            <w:pPr>
              <w:spacing w:after="0"/>
              <w:jc w:val="center"/>
              <w:rPr>
                <w:rFonts w:ascii="Arial" w:hAnsi="Arial" w:cs="Arial"/>
              </w:rPr>
            </w:pPr>
            <w:r>
              <w:rPr>
                <w:rFonts w:ascii="Arial" w:hAnsi="Arial" w:cs="Arial"/>
              </w:rPr>
              <w:t>Communale</w:t>
            </w:r>
          </w:p>
        </w:tc>
        <w:tc>
          <w:tcPr>
            <w:tcW w:w="2693" w:type="dxa"/>
          </w:tcPr>
          <w:p w:rsidR="00586B2D" w:rsidRDefault="00776C13" w:rsidP="00586B2D">
            <w:pPr>
              <w:spacing w:after="0"/>
              <w:jc w:val="center"/>
              <w:rPr>
                <w:rFonts w:ascii="Arial" w:hAnsi="Arial" w:cs="Arial"/>
              </w:rPr>
            </w:pPr>
            <w:r>
              <w:rPr>
                <w:rFonts w:ascii="Arial" w:hAnsi="Arial" w:cs="Arial"/>
              </w:rPr>
              <w:t>21 926 €</w:t>
            </w:r>
          </w:p>
        </w:tc>
        <w:tc>
          <w:tcPr>
            <w:tcW w:w="2551" w:type="dxa"/>
          </w:tcPr>
          <w:p w:rsidR="00586B2D" w:rsidRDefault="00776C13" w:rsidP="00586B2D">
            <w:pPr>
              <w:spacing w:after="0"/>
              <w:jc w:val="center"/>
              <w:rPr>
                <w:rFonts w:ascii="Arial" w:hAnsi="Arial" w:cs="Arial"/>
              </w:rPr>
            </w:pPr>
            <w:r>
              <w:rPr>
                <w:rFonts w:ascii="Arial" w:hAnsi="Arial" w:cs="Arial"/>
              </w:rPr>
              <w:t xml:space="preserve">Les Haies – Longes – St Romain en </w:t>
            </w:r>
            <w:proofErr w:type="spellStart"/>
            <w:r>
              <w:rPr>
                <w:rFonts w:ascii="Arial" w:hAnsi="Arial" w:cs="Arial"/>
              </w:rPr>
              <w:t>Gier</w:t>
            </w:r>
            <w:proofErr w:type="spellEnd"/>
            <w:r>
              <w:rPr>
                <w:rFonts w:ascii="Arial" w:hAnsi="Arial" w:cs="Arial"/>
              </w:rPr>
              <w:t xml:space="preserve"> - Trèves</w:t>
            </w:r>
          </w:p>
        </w:tc>
      </w:tr>
      <w:tr w:rsidR="00586B2D" w:rsidTr="00A8176A">
        <w:tc>
          <w:tcPr>
            <w:tcW w:w="2093" w:type="dxa"/>
          </w:tcPr>
          <w:p w:rsidR="00586B2D" w:rsidRDefault="00776C13" w:rsidP="00586B2D">
            <w:pPr>
              <w:spacing w:after="0"/>
              <w:jc w:val="center"/>
              <w:rPr>
                <w:rFonts w:ascii="Arial" w:hAnsi="Arial" w:cs="Arial"/>
              </w:rPr>
            </w:pPr>
            <w:r>
              <w:rPr>
                <w:rFonts w:ascii="Arial" w:hAnsi="Arial" w:cs="Arial"/>
              </w:rPr>
              <w:t xml:space="preserve">La </w:t>
            </w:r>
            <w:proofErr w:type="spellStart"/>
            <w:r>
              <w:rPr>
                <w:rFonts w:ascii="Arial" w:hAnsi="Arial" w:cs="Arial"/>
              </w:rPr>
              <w:t>Trèverie</w:t>
            </w:r>
            <w:proofErr w:type="spellEnd"/>
          </w:p>
        </w:tc>
        <w:tc>
          <w:tcPr>
            <w:tcW w:w="1417" w:type="dxa"/>
          </w:tcPr>
          <w:p w:rsidR="00586B2D" w:rsidRDefault="00776C13" w:rsidP="00586B2D">
            <w:pPr>
              <w:spacing w:after="0"/>
              <w:jc w:val="center"/>
              <w:rPr>
                <w:rFonts w:ascii="Arial" w:hAnsi="Arial" w:cs="Arial"/>
              </w:rPr>
            </w:pPr>
            <w:r>
              <w:rPr>
                <w:rFonts w:ascii="Arial" w:hAnsi="Arial" w:cs="Arial"/>
              </w:rPr>
              <w:t>Trèves</w:t>
            </w:r>
          </w:p>
        </w:tc>
        <w:tc>
          <w:tcPr>
            <w:tcW w:w="2127" w:type="dxa"/>
          </w:tcPr>
          <w:p w:rsidR="00586B2D" w:rsidRDefault="00776C13" w:rsidP="00586B2D">
            <w:pPr>
              <w:spacing w:after="0"/>
              <w:jc w:val="center"/>
              <w:rPr>
                <w:rFonts w:ascii="Arial" w:hAnsi="Arial" w:cs="Arial"/>
              </w:rPr>
            </w:pPr>
            <w:r>
              <w:rPr>
                <w:rFonts w:ascii="Arial" w:hAnsi="Arial" w:cs="Arial"/>
              </w:rPr>
              <w:t>Communale</w:t>
            </w:r>
          </w:p>
        </w:tc>
        <w:tc>
          <w:tcPr>
            <w:tcW w:w="2693" w:type="dxa"/>
          </w:tcPr>
          <w:p w:rsidR="00586B2D" w:rsidRDefault="00776C13" w:rsidP="00586B2D">
            <w:pPr>
              <w:spacing w:after="0"/>
              <w:jc w:val="center"/>
              <w:rPr>
                <w:rFonts w:ascii="Arial" w:hAnsi="Arial" w:cs="Arial"/>
              </w:rPr>
            </w:pPr>
            <w:r>
              <w:rPr>
                <w:rFonts w:ascii="Arial" w:hAnsi="Arial" w:cs="Arial"/>
              </w:rPr>
              <w:t>3 890 €</w:t>
            </w:r>
          </w:p>
        </w:tc>
        <w:tc>
          <w:tcPr>
            <w:tcW w:w="2551" w:type="dxa"/>
          </w:tcPr>
          <w:p w:rsidR="00586B2D" w:rsidRDefault="00776C13" w:rsidP="00586B2D">
            <w:pPr>
              <w:spacing w:after="0"/>
              <w:jc w:val="center"/>
              <w:rPr>
                <w:rFonts w:ascii="Arial" w:hAnsi="Arial" w:cs="Arial"/>
              </w:rPr>
            </w:pPr>
            <w:r>
              <w:rPr>
                <w:rFonts w:ascii="Arial" w:hAnsi="Arial" w:cs="Arial"/>
              </w:rPr>
              <w:t>Longes</w:t>
            </w:r>
          </w:p>
        </w:tc>
      </w:tr>
      <w:tr w:rsidR="00586B2D" w:rsidTr="00A8176A">
        <w:tc>
          <w:tcPr>
            <w:tcW w:w="2093" w:type="dxa"/>
          </w:tcPr>
          <w:p w:rsidR="00586B2D" w:rsidRDefault="00776C13" w:rsidP="00586B2D">
            <w:pPr>
              <w:spacing w:after="0"/>
              <w:jc w:val="center"/>
              <w:rPr>
                <w:rFonts w:ascii="Arial" w:hAnsi="Arial" w:cs="Arial"/>
              </w:rPr>
            </w:pPr>
            <w:r>
              <w:rPr>
                <w:rFonts w:ascii="Arial" w:hAnsi="Arial" w:cs="Arial"/>
              </w:rPr>
              <w:t>Garderie Familiale</w:t>
            </w:r>
          </w:p>
        </w:tc>
        <w:tc>
          <w:tcPr>
            <w:tcW w:w="1417" w:type="dxa"/>
          </w:tcPr>
          <w:p w:rsidR="00586B2D" w:rsidRDefault="00776C13" w:rsidP="00586B2D">
            <w:pPr>
              <w:spacing w:after="0"/>
              <w:jc w:val="center"/>
              <w:rPr>
                <w:rFonts w:ascii="Arial" w:hAnsi="Arial" w:cs="Arial"/>
              </w:rPr>
            </w:pPr>
            <w:proofErr w:type="spellStart"/>
            <w:r>
              <w:rPr>
                <w:rFonts w:ascii="Arial" w:hAnsi="Arial" w:cs="Arial"/>
              </w:rPr>
              <w:t>Ampuis</w:t>
            </w:r>
            <w:proofErr w:type="spellEnd"/>
          </w:p>
        </w:tc>
        <w:tc>
          <w:tcPr>
            <w:tcW w:w="2127" w:type="dxa"/>
          </w:tcPr>
          <w:p w:rsidR="00586B2D" w:rsidRDefault="00776C13" w:rsidP="00586B2D">
            <w:pPr>
              <w:spacing w:after="0"/>
              <w:jc w:val="center"/>
              <w:rPr>
                <w:rFonts w:ascii="Arial" w:hAnsi="Arial" w:cs="Arial"/>
              </w:rPr>
            </w:pPr>
            <w:r>
              <w:rPr>
                <w:rFonts w:ascii="Arial" w:hAnsi="Arial" w:cs="Arial"/>
              </w:rPr>
              <w:t>Associative</w:t>
            </w:r>
          </w:p>
        </w:tc>
        <w:tc>
          <w:tcPr>
            <w:tcW w:w="2693" w:type="dxa"/>
          </w:tcPr>
          <w:p w:rsidR="00776C13" w:rsidRDefault="00776C13" w:rsidP="00586B2D">
            <w:pPr>
              <w:spacing w:after="0"/>
              <w:jc w:val="center"/>
              <w:rPr>
                <w:rFonts w:ascii="Arial" w:hAnsi="Arial" w:cs="Arial"/>
              </w:rPr>
            </w:pPr>
            <w:r>
              <w:rPr>
                <w:rFonts w:ascii="Arial" w:hAnsi="Arial" w:cs="Arial"/>
              </w:rPr>
              <w:t>14 483 €</w:t>
            </w:r>
          </w:p>
        </w:tc>
        <w:tc>
          <w:tcPr>
            <w:tcW w:w="2551" w:type="dxa"/>
          </w:tcPr>
          <w:p w:rsidR="00586B2D" w:rsidRDefault="00776C13" w:rsidP="00586B2D">
            <w:pPr>
              <w:spacing w:after="0"/>
              <w:jc w:val="center"/>
              <w:rPr>
                <w:rFonts w:ascii="Arial" w:hAnsi="Arial" w:cs="Arial"/>
              </w:rPr>
            </w:pPr>
            <w:r>
              <w:rPr>
                <w:rFonts w:ascii="Arial" w:hAnsi="Arial" w:cs="Arial"/>
              </w:rPr>
              <w:t xml:space="preserve">St Cyr-sur-le-Rhône – </w:t>
            </w:r>
            <w:proofErr w:type="spellStart"/>
            <w:r>
              <w:rPr>
                <w:rFonts w:ascii="Arial" w:hAnsi="Arial" w:cs="Arial"/>
              </w:rPr>
              <w:t>Tupin</w:t>
            </w:r>
            <w:proofErr w:type="spellEnd"/>
            <w:r>
              <w:rPr>
                <w:rFonts w:ascii="Arial" w:hAnsi="Arial" w:cs="Arial"/>
              </w:rPr>
              <w:t xml:space="preserve"> - Condrieu</w:t>
            </w:r>
          </w:p>
        </w:tc>
      </w:tr>
      <w:tr w:rsidR="00586B2D" w:rsidTr="00A8176A">
        <w:tc>
          <w:tcPr>
            <w:tcW w:w="2093" w:type="dxa"/>
          </w:tcPr>
          <w:p w:rsidR="00586B2D" w:rsidRDefault="00A8176A" w:rsidP="00586B2D">
            <w:pPr>
              <w:spacing w:after="0"/>
              <w:jc w:val="center"/>
              <w:rPr>
                <w:rFonts w:ascii="Arial" w:hAnsi="Arial" w:cs="Arial"/>
              </w:rPr>
            </w:pPr>
            <w:r>
              <w:rPr>
                <w:rFonts w:ascii="Arial" w:hAnsi="Arial" w:cs="Arial"/>
              </w:rPr>
              <w:t>Association Familiale</w:t>
            </w:r>
          </w:p>
        </w:tc>
        <w:tc>
          <w:tcPr>
            <w:tcW w:w="1417" w:type="dxa"/>
          </w:tcPr>
          <w:p w:rsidR="00586B2D" w:rsidRDefault="00A8176A" w:rsidP="00586B2D">
            <w:pPr>
              <w:spacing w:after="0"/>
              <w:jc w:val="center"/>
              <w:rPr>
                <w:rFonts w:ascii="Arial" w:hAnsi="Arial" w:cs="Arial"/>
              </w:rPr>
            </w:pPr>
            <w:r>
              <w:rPr>
                <w:rFonts w:ascii="Arial" w:hAnsi="Arial" w:cs="Arial"/>
              </w:rPr>
              <w:t>Condrieu</w:t>
            </w:r>
          </w:p>
        </w:tc>
        <w:tc>
          <w:tcPr>
            <w:tcW w:w="2127" w:type="dxa"/>
          </w:tcPr>
          <w:p w:rsidR="00586B2D" w:rsidRDefault="00A8176A" w:rsidP="00586B2D">
            <w:pPr>
              <w:spacing w:after="0"/>
              <w:jc w:val="center"/>
              <w:rPr>
                <w:rFonts w:ascii="Arial" w:hAnsi="Arial" w:cs="Arial"/>
              </w:rPr>
            </w:pPr>
            <w:r>
              <w:rPr>
                <w:rFonts w:ascii="Arial" w:hAnsi="Arial" w:cs="Arial"/>
              </w:rPr>
              <w:t>Associative</w:t>
            </w:r>
          </w:p>
        </w:tc>
        <w:tc>
          <w:tcPr>
            <w:tcW w:w="2693" w:type="dxa"/>
          </w:tcPr>
          <w:p w:rsidR="00586B2D" w:rsidRDefault="005C3FBB" w:rsidP="005C3FBB">
            <w:pPr>
              <w:spacing w:after="0"/>
              <w:jc w:val="center"/>
              <w:rPr>
                <w:rFonts w:ascii="Arial" w:hAnsi="Arial" w:cs="Arial"/>
              </w:rPr>
            </w:pPr>
            <w:r>
              <w:rPr>
                <w:rFonts w:ascii="Arial" w:hAnsi="Arial" w:cs="Arial"/>
              </w:rPr>
              <w:t>19 961 €</w:t>
            </w:r>
          </w:p>
        </w:tc>
        <w:tc>
          <w:tcPr>
            <w:tcW w:w="2551" w:type="dxa"/>
          </w:tcPr>
          <w:p w:rsidR="00586B2D" w:rsidRDefault="005C3FBB" w:rsidP="00586B2D">
            <w:pPr>
              <w:spacing w:after="0"/>
              <w:jc w:val="center"/>
              <w:rPr>
                <w:rFonts w:ascii="Arial" w:hAnsi="Arial" w:cs="Arial"/>
              </w:rPr>
            </w:pPr>
            <w:proofErr w:type="spellStart"/>
            <w:r>
              <w:rPr>
                <w:rFonts w:ascii="Arial" w:hAnsi="Arial" w:cs="Arial"/>
              </w:rPr>
              <w:t>Tupin</w:t>
            </w:r>
            <w:proofErr w:type="spellEnd"/>
            <w:r>
              <w:rPr>
                <w:rFonts w:ascii="Arial" w:hAnsi="Arial" w:cs="Arial"/>
              </w:rPr>
              <w:t xml:space="preserve"> – Les Haies – </w:t>
            </w:r>
            <w:proofErr w:type="spellStart"/>
            <w:r>
              <w:rPr>
                <w:rFonts w:ascii="Arial" w:hAnsi="Arial" w:cs="Arial"/>
              </w:rPr>
              <w:t>Ampuis</w:t>
            </w:r>
            <w:proofErr w:type="spellEnd"/>
            <w:r>
              <w:rPr>
                <w:rFonts w:ascii="Arial" w:hAnsi="Arial" w:cs="Arial"/>
              </w:rPr>
              <w:t xml:space="preserve"> - Trèves</w:t>
            </w:r>
          </w:p>
        </w:tc>
      </w:tr>
      <w:tr w:rsidR="00586B2D" w:rsidTr="00A8176A">
        <w:tc>
          <w:tcPr>
            <w:tcW w:w="2093" w:type="dxa"/>
          </w:tcPr>
          <w:p w:rsidR="00586B2D" w:rsidRDefault="005C3FBB" w:rsidP="00586B2D">
            <w:pPr>
              <w:spacing w:after="0"/>
              <w:jc w:val="center"/>
              <w:rPr>
                <w:rFonts w:ascii="Arial" w:hAnsi="Arial" w:cs="Arial"/>
              </w:rPr>
            </w:pPr>
            <w:r>
              <w:rPr>
                <w:rFonts w:ascii="Arial" w:hAnsi="Arial" w:cs="Arial"/>
              </w:rPr>
              <w:t>Les Petits Futés</w:t>
            </w:r>
          </w:p>
        </w:tc>
        <w:tc>
          <w:tcPr>
            <w:tcW w:w="1417" w:type="dxa"/>
          </w:tcPr>
          <w:p w:rsidR="00586B2D" w:rsidRDefault="005C3FBB" w:rsidP="00586B2D">
            <w:pPr>
              <w:spacing w:after="0"/>
              <w:jc w:val="center"/>
              <w:rPr>
                <w:rFonts w:ascii="Arial" w:hAnsi="Arial" w:cs="Arial"/>
              </w:rPr>
            </w:pPr>
            <w:r>
              <w:rPr>
                <w:rFonts w:ascii="Arial" w:hAnsi="Arial" w:cs="Arial"/>
              </w:rPr>
              <w:t>Ste Colombe</w:t>
            </w:r>
          </w:p>
        </w:tc>
        <w:tc>
          <w:tcPr>
            <w:tcW w:w="2127" w:type="dxa"/>
          </w:tcPr>
          <w:p w:rsidR="00586B2D" w:rsidRDefault="005C3FBB" w:rsidP="00586B2D">
            <w:pPr>
              <w:spacing w:after="0"/>
              <w:jc w:val="center"/>
              <w:rPr>
                <w:rFonts w:ascii="Arial" w:hAnsi="Arial" w:cs="Arial"/>
              </w:rPr>
            </w:pPr>
            <w:r>
              <w:rPr>
                <w:rFonts w:ascii="Arial" w:hAnsi="Arial" w:cs="Arial"/>
              </w:rPr>
              <w:t>Associative</w:t>
            </w:r>
          </w:p>
        </w:tc>
        <w:tc>
          <w:tcPr>
            <w:tcW w:w="2693" w:type="dxa"/>
          </w:tcPr>
          <w:p w:rsidR="00586B2D" w:rsidRDefault="005C3FBB" w:rsidP="00586B2D">
            <w:pPr>
              <w:spacing w:after="0"/>
              <w:jc w:val="center"/>
              <w:rPr>
                <w:rFonts w:ascii="Arial" w:hAnsi="Arial" w:cs="Arial"/>
              </w:rPr>
            </w:pPr>
            <w:r>
              <w:rPr>
                <w:rFonts w:ascii="Arial" w:hAnsi="Arial" w:cs="Arial"/>
              </w:rPr>
              <w:t>9 221 €</w:t>
            </w:r>
          </w:p>
        </w:tc>
        <w:tc>
          <w:tcPr>
            <w:tcW w:w="2551" w:type="dxa"/>
          </w:tcPr>
          <w:p w:rsidR="00586B2D" w:rsidRDefault="005C3FBB" w:rsidP="00586B2D">
            <w:pPr>
              <w:spacing w:after="0"/>
              <w:jc w:val="center"/>
              <w:rPr>
                <w:rFonts w:ascii="Arial" w:hAnsi="Arial" w:cs="Arial"/>
              </w:rPr>
            </w:pPr>
            <w:r>
              <w:rPr>
                <w:rFonts w:ascii="Arial" w:hAnsi="Arial" w:cs="Arial"/>
              </w:rPr>
              <w:t>St Cyr-sur-le-Rhône</w:t>
            </w:r>
          </w:p>
        </w:tc>
      </w:tr>
      <w:tr w:rsidR="00586B2D" w:rsidTr="00A8176A">
        <w:tc>
          <w:tcPr>
            <w:tcW w:w="2093" w:type="dxa"/>
          </w:tcPr>
          <w:p w:rsidR="00586B2D" w:rsidRPr="005C3FBB" w:rsidRDefault="005C3FBB" w:rsidP="00586B2D">
            <w:pPr>
              <w:spacing w:after="0"/>
              <w:jc w:val="center"/>
              <w:rPr>
                <w:rFonts w:ascii="Arial" w:hAnsi="Arial" w:cs="Arial"/>
                <w:b/>
              </w:rPr>
            </w:pPr>
            <w:r w:rsidRPr="005C3FBB">
              <w:rPr>
                <w:rFonts w:ascii="Arial" w:hAnsi="Arial" w:cs="Arial"/>
                <w:b/>
              </w:rPr>
              <w:t>TOTAL</w:t>
            </w:r>
          </w:p>
        </w:tc>
        <w:tc>
          <w:tcPr>
            <w:tcW w:w="1417" w:type="dxa"/>
          </w:tcPr>
          <w:p w:rsidR="00586B2D" w:rsidRPr="005C3FBB" w:rsidRDefault="00586B2D" w:rsidP="00586B2D">
            <w:pPr>
              <w:spacing w:after="0"/>
              <w:jc w:val="center"/>
              <w:rPr>
                <w:rFonts w:ascii="Arial" w:hAnsi="Arial" w:cs="Arial"/>
                <w:b/>
              </w:rPr>
            </w:pPr>
          </w:p>
        </w:tc>
        <w:tc>
          <w:tcPr>
            <w:tcW w:w="2127" w:type="dxa"/>
          </w:tcPr>
          <w:p w:rsidR="00586B2D" w:rsidRPr="005C3FBB" w:rsidRDefault="00586B2D" w:rsidP="00586B2D">
            <w:pPr>
              <w:spacing w:after="0"/>
              <w:jc w:val="center"/>
              <w:rPr>
                <w:rFonts w:ascii="Arial" w:hAnsi="Arial" w:cs="Arial"/>
                <w:b/>
              </w:rPr>
            </w:pPr>
          </w:p>
        </w:tc>
        <w:tc>
          <w:tcPr>
            <w:tcW w:w="2693" w:type="dxa"/>
          </w:tcPr>
          <w:p w:rsidR="00586B2D" w:rsidRPr="005C3FBB" w:rsidRDefault="005C3FBB" w:rsidP="00586B2D">
            <w:pPr>
              <w:spacing w:after="0"/>
              <w:jc w:val="center"/>
              <w:rPr>
                <w:rFonts w:ascii="Arial" w:hAnsi="Arial" w:cs="Arial"/>
                <w:b/>
              </w:rPr>
            </w:pPr>
            <w:r w:rsidRPr="005C3FBB">
              <w:rPr>
                <w:rFonts w:ascii="Arial" w:hAnsi="Arial" w:cs="Arial"/>
                <w:b/>
              </w:rPr>
              <w:t>95 302 €</w:t>
            </w:r>
          </w:p>
        </w:tc>
        <w:tc>
          <w:tcPr>
            <w:tcW w:w="2551" w:type="dxa"/>
          </w:tcPr>
          <w:p w:rsidR="00586B2D" w:rsidRDefault="00586B2D" w:rsidP="00586B2D">
            <w:pPr>
              <w:spacing w:after="0"/>
              <w:jc w:val="center"/>
              <w:rPr>
                <w:rFonts w:ascii="Arial" w:hAnsi="Arial" w:cs="Arial"/>
              </w:rPr>
            </w:pPr>
          </w:p>
        </w:tc>
      </w:tr>
    </w:tbl>
    <w:p w:rsidR="00586B2D" w:rsidRDefault="00586B2D" w:rsidP="00586B2D">
      <w:pPr>
        <w:spacing w:after="0"/>
        <w:jc w:val="both"/>
        <w:rPr>
          <w:rFonts w:ascii="Arial" w:hAnsi="Arial" w:cs="Arial"/>
        </w:rPr>
      </w:pPr>
    </w:p>
    <w:p w:rsidR="005C3FBB" w:rsidRPr="00586B2D" w:rsidRDefault="005C3FBB" w:rsidP="00586B2D">
      <w:pPr>
        <w:spacing w:after="0"/>
        <w:jc w:val="both"/>
        <w:rPr>
          <w:rFonts w:ascii="Arial" w:hAnsi="Arial" w:cs="Arial"/>
        </w:rPr>
      </w:pPr>
    </w:p>
    <w:p w:rsidR="008E0190" w:rsidRPr="005C3FBB" w:rsidRDefault="005C3FBB" w:rsidP="00844ECF">
      <w:pPr>
        <w:spacing w:after="0"/>
        <w:jc w:val="both"/>
        <w:rPr>
          <w:rFonts w:ascii="Arial" w:hAnsi="Arial" w:cs="Arial"/>
          <w:b/>
          <w:u w:val="single"/>
        </w:rPr>
      </w:pPr>
      <w:r>
        <w:rPr>
          <w:rFonts w:ascii="Arial" w:hAnsi="Arial" w:cs="Arial"/>
          <w:b/>
          <w:u w:val="single"/>
        </w:rPr>
        <w:t>2 – Compétence jeunesse</w:t>
      </w:r>
    </w:p>
    <w:p w:rsidR="004B0D6E" w:rsidRDefault="005C3FBB" w:rsidP="00921E70">
      <w:pPr>
        <w:spacing w:after="0"/>
        <w:jc w:val="both"/>
        <w:rPr>
          <w:rFonts w:ascii="Arial" w:hAnsi="Arial" w:cs="Arial"/>
        </w:rPr>
      </w:pPr>
      <w:r>
        <w:rPr>
          <w:rFonts w:ascii="Arial" w:hAnsi="Arial" w:cs="Arial"/>
        </w:rPr>
        <w:t>S’agissant de la compétence jeunesse, dans la mesure où la compétence sera exercée dans le cadre d’un service commun porté par Vienne Condrieu Agglomération, il a été proposé par simplicité que la restitution financière se fasse</w:t>
      </w:r>
      <w:r w:rsidR="00921E70">
        <w:rPr>
          <w:rFonts w:ascii="Arial" w:hAnsi="Arial" w:cs="Arial"/>
        </w:rPr>
        <w:t xml:space="preserve"> directement au profit du service commun sans transiter par les communes. Le montant réaffecté au service commun s’élève à 225 600 €.</w:t>
      </w:r>
    </w:p>
    <w:p w:rsidR="00921E70" w:rsidRDefault="00921E70" w:rsidP="00921E70">
      <w:pPr>
        <w:spacing w:after="0"/>
        <w:jc w:val="both"/>
        <w:rPr>
          <w:rFonts w:ascii="Arial" w:hAnsi="Arial" w:cs="Arial"/>
        </w:rPr>
      </w:pPr>
    </w:p>
    <w:p w:rsidR="00921E70" w:rsidRDefault="00921E70" w:rsidP="00921E70">
      <w:pPr>
        <w:spacing w:after="0"/>
        <w:jc w:val="both"/>
        <w:rPr>
          <w:rFonts w:ascii="Arial" w:hAnsi="Arial" w:cs="Arial"/>
        </w:rPr>
      </w:pPr>
      <w:r>
        <w:rPr>
          <w:rFonts w:ascii="Arial" w:hAnsi="Arial" w:cs="Arial"/>
        </w:rPr>
        <w:t>Afin d’entériner l’évaluation, le rapport de la CLECT devra être approuvé à la majorité qualifiée des conseils municipaux de l’ensemble des communes de la Communauté d’Agglomération.</w:t>
      </w:r>
    </w:p>
    <w:p w:rsidR="00921E70" w:rsidRDefault="00921E70" w:rsidP="00921E70">
      <w:pPr>
        <w:spacing w:after="0"/>
        <w:jc w:val="both"/>
        <w:rPr>
          <w:rFonts w:ascii="Arial" w:hAnsi="Arial" w:cs="Arial"/>
        </w:rPr>
      </w:pPr>
    </w:p>
    <w:p w:rsidR="00921E70" w:rsidRDefault="00921E70" w:rsidP="00921E70">
      <w:pPr>
        <w:spacing w:after="0"/>
        <w:jc w:val="both"/>
        <w:rPr>
          <w:rFonts w:ascii="Arial" w:hAnsi="Arial" w:cs="Arial"/>
        </w:rPr>
      </w:pPr>
      <w:r>
        <w:rPr>
          <w:rFonts w:ascii="Arial" w:hAnsi="Arial" w:cs="Arial"/>
        </w:rPr>
        <w:t>Le Conseil Municipal, après en avoir, à l’unanimité des présents,</w:t>
      </w:r>
    </w:p>
    <w:p w:rsidR="00921E70" w:rsidRDefault="00921E70" w:rsidP="00921E70">
      <w:pPr>
        <w:spacing w:after="0"/>
        <w:jc w:val="both"/>
        <w:rPr>
          <w:rFonts w:ascii="Arial" w:hAnsi="Arial" w:cs="Arial"/>
        </w:rPr>
      </w:pPr>
    </w:p>
    <w:p w:rsidR="00921E70" w:rsidRDefault="00921E70" w:rsidP="00921E70">
      <w:pPr>
        <w:pStyle w:val="Paragraphedeliste"/>
        <w:numPr>
          <w:ilvl w:val="0"/>
          <w:numId w:val="11"/>
        </w:numPr>
        <w:spacing w:after="0"/>
        <w:jc w:val="both"/>
        <w:rPr>
          <w:rFonts w:ascii="Arial" w:hAnsi="Arial" w:cs="Arial"/>
        </w:rPr>
      </w:pPr>
      <w:r>
        <w:rPr>
          <w:rFonts w:ascii="Arial" w:hAnsi="Arial" w:cs="Arial"/>
        </w:rPr>
        <w:t>APPROUVE le rapport de CLECT en date du 18 octobre 2019,</w:t>
      </w:r>
    </w:p>
    <w:p w:rsidR="00921E70" w:rsidRPr="00921E70" w:rsidRDefault="00921E70" w:rsidP="00921E70">
      <w:pPr>
        <w:pStyle w:val="Paragraphedeliste"/>
        <w:numPr>
          <w:ilvl w:val="0"/>
          <w:numId w:val="11"/>
        </w:numPr>
        <w:spacing w:after="0"/>
        <w:jc w:val="both"/>
        <w:rPr>
          <w:rFonts w:ascii="Arial" w:hAnsi="Arial" w:cs="Arial"/>
        </w:rPr>
      </w:pPr>
      <w:r>
        <w:rPr>
          <w:rFonts w:ascii="Arial" w:hAnsi="Arial" w:cs="Arial"/>
        </w:rPr>
        <w:t xml:space="preserve">AUTORISE Monsieur le </w:t>
      </w:r>
      <w:r w:rsidR="00B239E4">
        <w:rPr>
          <w:rFonts w:ascii="Arial" w:hAnsi="Arial" w:cs="Arial"/>
        </w:rPr>
        <w:t>Maire à effectuer les démarches et à signer tous documents afférents à la présente délibération.</w:t>
      </w:r>
    </w:p>
    <w:p w:rsidR="004B0D6E" w:rsidRDefault="004B0D6E" w:rsidP="00844ECF">
      <w:pPr>
        <w:spacing w:after="0"/>
        <w:jc w:val="both"/>
        <w:rPr>
          <w:rFonts w:ascii="Arial" w:hAnsi="Arial" w:cs="Arial"/>
        </w:rPr>
      </w:pPr>
    </w:p>
    <w:p w:rsidR="004B0D6E" w:rsidRDefault="004B0D6E" w:rsidP="00844ECF">
      <w:pPr>
        <w:spacing w:after="0"/>
        <w:jc w:val="both"/>
        <w:rPr>
          <w:rFonts w:ascii="Arial" w:hAnsi="Arial" w:cs="Arial"/>
        </w:rPr>
      </w:pPr>
    </w:p>
    <w:p w:rsidR="00B239E4" w:rsidRDefault="00B239E4" w:rsidP="00B239E4">
      <w:pPr>
        <w:pStyle w:val="Paragraphedeliste"/>
        <w:spacing w:after="0"/>
        <w:jc w:val="both"/>
        <w:rPr>
          <w:rFonts w:ascii="Arial" w:hAnsi="Arial" w:cs="Arial"/>
          <w:b/>
          <w:u w:val="single"/>
        </w:rPr>
      </w:pPr>
      <w:r>
        <w:rPr>
          <w:rFonts w:ascii="Arial" w:hAnsi="Arial" w:cs="Arial"/>
        </w:rPr>
        <w:sym w:font="Wingdings" w:char="F046"/>
      </w:r>
      <w:r>
        <w:rPr>
          <w:rFonts w:ascii="Arial" w:hAnsi="Arial" w:cs="Arial"/>
        </w:rPr>
        <w:t xml:space="preserve"> </w:t>
      </w:r>
      <w:r>
        <w:rPr>
          <w:rFonts w:ascii="Arial" w:hAnsi="Arial" w:cs="Arial"/>
          <w:b/>
          <w:u w:val="single"/>
        </w:rPr>
        <w:t xml:space="preserve">Approbation </w:t>
      </w:r>
      <w:r>
        <w:rPr>
          <w:rFonts w:ascii="Arial" w:hAnsi="Arial" w:cs="Arial"/>
          <w:b/>
          <w:u w:val="single"/>
        </w:rPr>
        <w:t>de l’évaluation libre de l’attribution de compensation relative au transfert de la compétence eau potable au 1</w:t>
      </w:r>
      <w:r w:rsidRPr="00B239E4">
        <w:rPr>
          <w:rFonts w:ascii="Arial" w:hAnsi="Arial" w:cs="Arial"/>
          <w:b/>
          <w:u w:val="single"/>
          <w:vertAlign w:val="superscript"/>
        </w:rPr>
        <w:t>er</w:t>
      </w:r>
      <w:r>
        <w:rPr>
          <w:rFonts w:ascii="Arial" w:hAnsi="Arial" w:cs="Arial"/>
          <w:b/>
          <w:u w:val="single"/>
        </w:rPr>
        <w:t xml:space="preserve"> janvier 2020 : approbation du rapport de la CLECT</w:t>
      </w:r>
    </w:p>
    <w:p w:rsidR="00B239E4" w:rsidRDefault="00B239E4" w:rsidP="00B239E4">
      <w:pPr>
        <w:spacing w:after="0"/>
        <w:jc w:val="both"/>
        <w:rPr>
          <w:rFonts w:ascii="Arial" w:hAnsi="Arial" w:cs="Arial"/>
        </w:rPr>
      </w:pPr>
      <w:r>
        <w:rPr>
          <w:rFonts w:ascii="Arial" w:hAnsi="Arial" w:cs="Arial"/>
        </w:rPr>
        <w:t>Le Maire expose :</w:t>
      </w:r>
    </w:p>
    <w:p w:rsidR="00B239E4" w:rsidRDefault="00B239E4" w:rsidP="00B239E4">
      <w:pPr>
        <w:spacing w:after="0"/>
        <w:jc w:val="both"/>
        <w:rPr>
          <w:rFonts w:ascii="Arial" w:hAnsi="Arial" w:cs="Arial"/>
        </w:rPr>
      </w:pPr>
    </w:p>
    <w:p w:rsidR="00B239E4" w:rsidRDefault="00B239E4" w:rsidP="00B239E4">
      <w:pPr>
        <w:spacing w:after="0"/>
        <w:jc w:val="both"/>
        <w:rPr>
          <w:rFonts w:ascii="Arial" w:hAnsi="Arial" w:cs="Arial"/>
        </w:rPr>
      </w:pPr>
      <w:r>
        <w:rPr>
          <w:rFonts w:ascii="Arial" w:hAnsi="Arial" w:cs="Arial"/>
        </w:rPr>
        <w:t>Vienne Condrieu Agglomération devient compétente au titre de la production et distribution d’eau potable au 1</w:t>
      </w:r>
      <w:r w:rsidRPr="00B239E4">
        <w:rPr>
          <w:rFonts w:ascii="Arial" w:hAnsi="Arial" w:cs="Arial"/>
          <w:vertAlign w:val="superscript"/>
        </w:rPr>
        <w:t>er</w:t>
      </w:r>
      <w:r>
        <w:rPr>
          <w:rFonts w:ascii="Arial" w:hAnsi="Arial" w:cs="Arial"/>
        </w:rPr>
        <w:t xml:space="preserve"> janvier 2020.</w:t>
      </w:r>
    </w:p>
    <w:p w:rsidR="00B239E4" w:rsidRDefault="00B239E4" w:rsidP="00B239E4">
      <w:pPr>
        <w:spacing w:after="0"/>
        <w:jc w:val="both"/>
        <w:rPr>
          <w:rFonts w:ascii="Arial" w:hAnsi="Arial" w:cs="Arial"/>
        </w:rPr>
      </w:pPr>
      <w:r>
        <w:rPr>
          <w:rFonts w:ascii="Arial" w:hAnsi="Arial" w:cs="Arial"/>
        </w:rPr>
        <w:t>Elle reprend de ce fait l’ensemble de l’activité jusqu’à présent porté par la Commune ; l’ensemble des contrats est également transféré.</w:t>
      </w:r>
    </w:p>
    <w:p w:rsidR="00B239E4" w:rsidRDefault="00B239E4" w:rsidP="00B239E4">
      <w:pPr>
        <w:spacing w:after="0"/>
        <w:jc w:val="both"/>
        <w:rPr>
          <w:rFonts w:ascii="Arial" w:hAnsi="Arial" w:cs="Arial"/>
        </w:rPr>
      </w:pPr>
      <w:r>
        <w:rPr>
          <w:rFonts w:ascii="Arial" w:hAnsi="Arial" w:cs="Arial"/>
        </w:rPr>
        <w:t>Le budget annexe eau potable remboursait jusqu’à présent le budget général de la Commune de la quote-part de charges de personnel administratif et technique, liés à son activité. A partir du 1</w:t>
      </w:r>
      <w:r w:rsidRPr="00B239E4">
        <w:rPr>
          <w:rFonts w:ascii="Arial" w:hAnsi="Arial" w:cs="Arial"/>
          <w:vertAlign w:val="superscript"/>
        </w:rPr>
        <w:t>er</w:t>
      </w:r>
      <w:r>
        <w:rPr>
          <w:rFonts w:ascii="Arial" w:hAnsi="Arial" w:cs="Arial"/>
        </w:rPr>
        <w:t xml:space="preserve"> janvier 2020, compte-tenu du transfert de la compétence à la Communauté d’Agglomération et de la fermeture du budget annexe communal, le budget général ne bénéficiera plus de ce remboursement. Pour autant, la Commune continuera de supporter les charges afférentes car aucun agent communal ou aucune fonction support ne sera transférée, ces derniers n’étant que partiellement affectés à la compétence eau potable.</w:t>
      </w:r>
    </w:p>
    <w:p w:rsidR="00B239E4" w:rsidRDefault="00B239E4" w:rsidP="00B239E4">
      <w:pPr>
        <w:spacing w:after="0"/>
        <w:jc w:val="both"/>
        <w:rPr>
          <w:rFonts w:ascii="Arial" w:hAnsi="Arial" w:cs="Arial"/>
        </w:rPr>
      </w:pPr>
      <w:r>
        <w:rPr>
          <w:rFonts w:ascii="Arial" w:hAnsi="Arial" w:cs="Arial"/>
        </w:rPr>
        <w:t>Ce faisant, le budget général supportera une charge supplémentaire.</w:t>
      </w:r>
    </w:p>
    <w:p w:rsidR="00B239E4" w:rsidRDefault="000F1B0F" w:rsidP="00B239E4">
      <w:pPr>
        <w:spacing w:after="0"/>
        <w:jc w:val="both"/>
        <w:rPr>
          <w:rFonts w:ascii="Arial" w:hAnsi="Arial" w:cs="Arial"/>
        </w:rPr>
      </w:pPr>
      <w:r>
        <w:rPr>
          <w:rFonts w:ascii="Arial" w:hAnsi="Arial" w:cs="Arial"/>
        </w:rPr>
        <w:t xml:space="preserve">Aussi, la Commission Locale d’Evaluation des Transferts de Charges, réunie le 18 octobre dernier, a proposé, dans une logique de neutralité </w:t>
      </w:r>
      <w:r w:rsidR="00331CF9">
        <w:rPr>
          <w:rFonts w:ascii="Arial" w:hAnsi="Arial" w:cs="Arial"/>
        </w:rPr>
        <w:t xml:space="preserve">financière du transfert, de compenser la Commune de la perte occasionnée. Cette compensation prendrait la forme d’une évaluation libre de </w:t>
      </w:r>
      <w:r w:rsidR="000B1292">
        <w:rPr>
          <w:rFonts w:ascii="Arial" w:hAnsi="Arial" w:cs="Arial"/>
        </w:rPr>
        <w:t>l’attribution de compensation. Cette dernière serait augmentée à compter de 2020 à hauteur de la perte de ressources évaluée au compte administratif 2018 de la Commune. Cet accroissement annuel de l’attribution serait le suivant :</w:t>
      </w:r>
    </w:p>
    <w:p w:rsidR="000B1292" w:rsidRDefault="000B1292" w:rsidP="000B1292">
      <w:pPr>
        <w:pStyle w:val="Paragraphedeliste"/>
        <w:numPr>
          <w:ilvl w:val="0"/>
          <w:numId w:val="11"/>
        </w:numPr>
        <w:spacing w:after="0"/>
        <w:jc w:val="both"/>
        <w:rPr>
          <w:rFonts w:ascii="Arial" w:hAnsi="Arial" w:cs="Arial"/>
        </w:rPr>
      </w:pPr>
      <w:proofErr w:type="spellStart"/>
      <w:r>
        <w:rPr>
          <w:rFonts w:ascii="Arial" w:hAnsi="Arial" w:cs="Arial"/>
        </w:rPr>
        <w:t>Ampuis</w:t>
      </w:r>
      <w:proofErr w:type="spellEnd"/>
      <w:r>
        <w:rPr>
          <w:rFonts w:ascii="Arial" w:hAnsi="Arial" w:cs="Arial"/>
        </w:rPr>
        <w:t> : 6 000 €</w:t>
      </w:r>
    </w:p>
    <w:p w:rsidR="000B1292" w:rsidRDefault="000B1292" w:rsidP="000B1292">
      <w:pPr>
        <w:spacing w:after="0"/>
        <w:jc w:val="both"/>
        <w:rPr>
          <w:rFonts w:ascii="Arial" w:hAnsi="Arial" w:cs="Arial"/>
        </w:rPr>
      </w:pPr>
    </w:p>
    <w:p w:rsidR="000B1292" w:rsidRDefault="000B1292" w:rsidP="000B1292">
      <w:pPr>
        <w:spacing w:after="0"/>
        <w:jc w:val="both"/>
        <w:rPr>
          <w:rFonts w:ascii="Arial" w:hAnsi="Arial" w:cs="Arial"/>
        </w:rPr>
      </w:pPr>
      <w:r>
        <w:rPr>
          <w:rFonts w:ascii="Arial" w:hAnsi="Arial" w:cs="Arial"/>
        </w:rPr>
        <w:t>Cette évaluation libre de l’attribution de compensation doit faire l’objet d’une approbation par le Conseil Municipal et par les 2/3 du Conseil Communautaire.</w:t>
      </w:r>
    </w:p>
    <w:p w:rsidR="000B1292" w:rsidRDefault="000B1292" w:rsidP="000B1292">
      <w:pPr>
        <w:spacing w:after="0"/>
        <w:jc w:val="both"/>
        <w:rPr>
          <w:rFonts w:ascii="Arial" w:hAnsi="Arial" w:cs="Arial"/>
        </w:rPr>
      </w:pPr>
    </w:p>
    <w:p w:rsidR="000B1292" w:rsidRDefault="000B1292" w:rsidP="000B1292">
      <w:pPr>
        <w:spacing w:after="0"/>
        <w:jc w:val="both"/>
        <w:rPr>
          <w:rFonts w:ascii="Arial" w:hAnsi="Arial" w:cs="Arial"/>
        </w:rPr>
      </w:pPr>
      <w:r>
        <w:rPr>
          <w:rFonts w:ascii="Arial" w:hAnsi="Arial" w:cs="Arial"/>
        </w:rPr>
        <w:t>Le Conseil Municipal, après en avoir délibéré,</w:t>
      </w:r>
    </w:p>
    <w:p w:rsidR="000B1292" w:rsidRDefault="000B1292" w:rsidP="000B1292">
      <w:pPr>
        <w:spacing w:after="0"/>
        <w:jc w:val="both"/>
        <w:rPr>
          <w:rFonts w:ascii="Arial" w:hAnsi="Arial" w:cs="Arial"/>
        </w:rPr>
      </w:pPr>
    </w:p>
    <w:p w:rsidR="000B1292" w:rsidRDefault="000B1292" w:rsidP="000B1292">
      <w:pPr>
        <w:pStyle w:val="Paragraphedeliste"/>
        <w:numPr>
          <w:ilvl w:val="0"/>
          <w:numId w:val="11"/>
        </w:numPr>
        <w:spacing w:after="0"/>
        <w:jc w:val="both"/>
        <w:rPr>
          <w:rFonts w:ascii="Arial" w:hAnsi="Arial" w:cs="Arial"/>
        </w:rPr>
      </w:pPr>
      <w:r>
        <w:rPr>
          <w:rFonts w:ascii="Arial" w:hAnsi="Arial" w:cs="Arial"/>
        </w:rPr>
        <w:t>APPROUVE le montant de la compensation versée dans le cadre de l’évaluation libre de l’attribution de compensation,</w:t>
      </w:r>
    </w:p>
    <w:p w:rsidR="000B1292" w:rsidRPr="000B1292" w:rsidRDefault="000B1292" w:rsidP="000B1292">
      <w:pPr>
        <w:pStyle w:val="Paragraphedeliste"/>
        <w:numPr>
          <w:ilvl w:val="0"/>
          <w:numId w:val="11"/>
        </w:numPr>
        <w:spacing w:after="0"/>
        <w:jc w:val="both"/>
        <w:rPr>
          <w:rFonts w:ascii="Arial" w:hAnsi="Arial" w:cs="Arial"/>
        </w:rPr>
      </w:pPr>
      <w:r>
        <w:rPr>
          <w:rFonts w:ascii="Arial" w:hAnsi="Arial" w:cs="Arial"/>
        </w:rPr>
        <w:t>AUTORISE Monsieur le Maire à effectuer les démarches et à signer tous documents afférents à la présente délibération.</w:t>
      </w:r>
    </w:p>
    <w:p w:rsidR="004B0D6E" w:rsidRDefault="004B0D6E" w:rsidP="00844ECF">
      <w:pPr>
        <w:spacing w:after="0"/>
        <w:jc w:val="both"/>
        <w:rPr>
          <w:rFonts w:ascii="Arial" w:hAnsi="Arial" w:cs="Arial"/>
        </w:rPr>
      </w:pPr>
    </w:p>
    <w:p w:rsidR="004B0D6E" w:rsidRDefault="004B0D6E" w:rsidP="00844ECF">
      <w:pPr>
        <w:spacing w:after="0"/>
        <w:jc w:val="both"/>
        <w:rPr>
          <w:rFonts w:ascii="Arial" w:hAnsi="Arial" w:cs="Arial"/>
        </w:rPr>
      </w:pPr>
    </w:p>
    <w:p w:rsidR="00C463A6" w:rsidRDefault="000B1292" w:rsidP="00C463A6">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t>RAJOUT D’UN POINT A L’ORDRE DU JOUR</w:t>
      </w:r>
    </w:p>
    <w:p w:rsidR="00121168" w:rsidRDefault="00121168" w:rsidP="00844ECF">
      <w:pPr>
        <w:spacing w:after="0"/>
        <w:jc w:val="both"/>
        <w:rPr>
          <w:rFonts w:ascii="Arial" w:hAnsi="Arial" w:cs="Arial"/>
        </w:rPr>
      </w:pPr>
    </w:p>
    <w:p w:rsidR="004B0D6E" w:rsidRDefault="000B1292" w:rsidP="004B0D6E">
      <w:pPr>
        <w:spacing w:after="0"/>
        <w:jc w:val="both"/>
        <w:rPr>
          <w:rFonts w:ascii="Arial" w:hAnsi="Arial" w:cs="Arial"/>
        </w:rPr>
      </w:pPr>
      <w:r>
        <w:rPr>
          <w:rFonts w:ascii="Arial" w:hAnsi="Arial" w:cs="Arial"/>
        </w:rPr>
        <w:t>Monsieur le Maire demande l’autorisation au Conseil Municipal</w:t>
      </w:r>
      <w:r w:rsidR="000538F4">
        <w:rPr>
          <w:rFonts w:ascii="Arial" w:hAnsi="Arial" w:cs="Arial"/>
        </w:rPr>
        <w:t xml:space="preserve"> de rajouter un point à l’ordre du jour concernant le transfert des résultats du budget de l’eau potable de la Commune à VCA (Vienne-Condrieu Agglomération)</w:t>
      </w:r>
    </w:p>
    <w:p w:rsidR="000538F4" w:rsidRDefault="000538F4" w:rsidP="004B0D6E">
      <w:pPr>
        <w:spacing w:after="0"/>
        <w:jc w:val="both"/>
        <w:rPr>
          <w:rFonts w:ascii="Arial" w:hAnsi="Arial" w:cs="Arial"/>
        </w:rPr>
      </w:pPr>
      <w:r>
        <w:rPr>
          <w:rFonts w:ascii="Arial" w:hAnsi="Arial" w:cs="Arial"/>
        </w:rPr>
        <w:t>Le Conseil Municipal, à l’unanimité des présents, donne son accord pour ce rajout à l’ordre du jour.</w:t>
      </w:r>
    </w:p>
    <w:p w:rsidR="00914934" w:rsidRDefault="00914934" w:rsidP="00914934">
      <w:pPr>
        <w:spacing w:after="0"/>
        <w:jc w:val="both"/>
        <w:rPr>
          <w:rFonts w:ascii="Arial" w:hAnsi="Arial" w:cs="Arial"/>
        </w:rPr>
      </w:pPr>
    </w:p>
    <w:p w:rsidR="00914934" w:rsidRDefault="00914934" w:rsidP="00914934">
      <w:pPr>
        <w:spacing w:after="0"/>
        <w:jc w:val="both"/>
        <w:rPr>
          <w:rFonts w:ascii="Arial" w:hAnsi="Arial" w:cs="Arial"/>
        </w:rPr>
      </w:pPr>
    </w:p>
    <w:p w:rsidR="00914934" w:rsidRDefault="000538F4" w:rsidP="00914934">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t>TRANSFERT DE LA COMPETENCE EAU POTABLE : TRANSFERT DES RESULTATS DU BUDGET ANNEXE DE L’EAU POTABLE DE LA COMMUNE AU BUDGET ANNEXE DE L’EAU POTABLE DE VIENNE-CONDRIEU AGGLOMERATION</w:t>
      </w:r>
    </w:p>
    <w:p w:rsidR="009D2053" w:rsidRDefault="009D2053" w:rsidP="00C463A6">
      <w:pPr>
        <w:spacing w:after="0"/>
        <w:jc w:val="both"/>
        <w:rPr>
          <w:rFonts w:ascii="Arial" w:hAnsi="Arial" w:cs="Arial"/>
        </w:rPr>
      </w:pPr>
    </w:p>
    <w:p w:rsidR="009D2053" w:rsidRDefault="000538F4" w:rsidP="009D2053">
      <w:pPr>
        <w:jc w:val="both"/>
        <w:rPr>
          <w:rFonts w:ascii="Arial" w:hAnsi="Arial" w:cs="Arial"/>
        </w:rPr>
      </w:pPr>
      <w:r>
        <w:rPr>
          <w:rFonts w:ascii="Arial" w:hAnsi="Arial" w:cs="Arial"/>
        </w:rPr>
        <w:t>Le Maire demande à l’assemblée de se prononcer sur le principe d</w:t>
      </w:r>
      <w:r w:rsidR="006B3850">
        <w:rPr>
          <w:rFonts w:ascii="Arial" w:hAnsi="Arial" w:cs="Arial"/>
        </w:rPr>
        <w:t>u</w:t>
      </w:r>
      <w:r>
        <w:rPr>
          <w:rFonts w:ascii="Arial" w:hAnsi="Arial" w:cs="Arial"/>
        </w:rPr>
        <w:t xml:space="preserve"> transfert des résultats comptables du budget communal de l’eau potable au budget intercommunal de VCA.</w:t>
      </w:r>
    </w:p>
    <w:p w:rsidR="000538F4" w:rsidRDefault="000538F4" w:rsidP="009D2053">
      <w:pPr>
        <w:jc w:val="both"/>
        <w:rPr>
          <w:rFonts w:ascii="Arial" w:hAnsi="Arial" w:cs="Arial"/>
        </w:rPr>
      </w:pPr>
      <w:r>
        <w:rPr>
          <w:rFonts w:ascii="Arial" w:hAnsi="Arial" w:cs="Arial"/>
        </w:rPr>
        <w:t>Le Conseil Municipal, après en avoir délibéré, approuve le principe de ce transfert, et dit qu’une délibération ultérieure viendra préciser les montants concernés par le transfert et les écritures comptables à prévoir.</w:t>
      </w:r>
    </w:p>
    <w:p w:rsidR="00DF1838" w:rsidRDefault="00DF1838" w:rsidP="00914934">
      <w:pPr>
        <w:spacing w:after="0"/>
        <w:jc w:val="both"/>
        <w:rPr>
          <w:rFonts w:ascii="Arial" w:hAnsi="Arial" w:cs="Arial"/>
        </w:rPr>
      </w:pPr>
    </w:p>
    <w:p w:rsidR="00DF1838" w:rsidRDefault="00DF1838" w:rsidP="00914934">
      <w:pPr>
        <w:spacing w:after="0"/>
        <w:jc w:val="both"/>
        <w:rPr>
          <w:rFonts w:ascii="Arial" w:hAnsi="Arial" w:cs="Arial"/>
          <w:b/>
        </w:rPr>
      </w:pPr>
    </w:p>
    <w:p w:rsidR="006B3850" w:rsidRDefault="006B3850" w:rsidP="00914934">
      <w:pPr>
        <w:spacing w:after="0"/>
        <w:jc w:val="both"/>
        <w:rPr>
          <w:rFonts w:ascii="Arial" w:hAnsi="Arial" w:cs="Arial"/>
          <w:b/>
        </w:rPr>
      </w:pPr>
    </w:p>
    <w:p w:rsidR="006B3850" w:rsidRDefault="006B3850" w:rsidP="00914934">
      <w:pPr>
        <w:spacing w:after="0"/>
        <w:jc w:val="both"/>
        <w:rPr>
          <w:rFonts w:ascii="Arial" w:hAnsi="Arial" w:cs="Arial"/>
          <w:b/>
        </w:rPr>
      </w:pPr>
    </w:p>
    <w:p w:rsidR="00DF1838" w:rsidRDefault="00DF1838" w:rsidP="00914934">
      <w:pPr>
        <w:spacing w:after="0"/>
        <w:jc w:val="both"/>
        <w:rPr>
          <w:rFonts w:ascii="Arial" w:hAnsi="Arial" w:cs="Arial"/>
          <w:b/>
        </w:rPr>
      </w:pPr>
    </w:p>
    <w:p w:rsidR="00914934" w:rsidRDefault="000538F4" w:rsidP="00914934">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lastRenderedPageBreak/>
        <w:t>FINANCEMENT D’UN POSTE D’INTERVENANT SOCIAL EN PARTENARIAT AVEC VIENNE-CONDRIEU AGGLOMERATION ET FRANCE VICTIMES 38 APRESS</w:t>
      </w:r>
    </w:p>
    <w:p w:rsidR="00914934" w:rsidRDefault="00914934" w:rsidP="00914934">
      <w:pPr>
        <w:spacing w:after="0"/>
        <w:jc w:val="both"/>
        <w:rPr>
          <w:rFonts w:ascii="Arial" w:hAnsi="Arial" w:cs="Arial"/>
        </w:rPr>
      </w:pPr>
    </w:p>
    <w:p w:rsidR="00251C6C" w:rsidRDefault="000538F4" w:rsidP="00914934">
      <w:pPr>
        <w:spacing w:after="0"/>
        <w:jc w:val="both"/>
        <w:rPr>
          <w:rFonts w:ascii="Arial" w:hAnsi="Arial" w:cs="Arial"/>
        </w:rPr>
      </w:pPr>
      <w:r>
        <w:rPr>
          <w:rFonts w:ascii="Arial" w:hAnsi="Arial" w:cs="Arial"/>
        </w:rPr>
        <w:t>Le Maire expose :</w:t>
      </w:r>
    </w:p>
    <w:p w:rsidR="000538F4" w:rsidRDefault="000538F4" w:rsidP="00914934">
      <w:pPr>
        <w:spacing w:after="0"/>
        <w:jc w:val="both"/>
        <w:rPr>
          <w:rFonts w:ascii="Arial" w:hAnsi="Arial" w:cs="Arial"/>
        </w:rPr>
      </w:pPr>
    </w:p>
    <w:p w:rsidR="000538F4" w:rsidRDefault="000538F4" w:rsidP="00914934">
      <w:pPr>
        <w:spacing w:after="0"/>
        <w:jc w:val="both"/>
        <w:rPr>
          <w:rFonts w:ascii="Arial" w:hAnsi="Arial" w:cs="Arial"/>
        </w:rPr>
      </w:pPr>
      <w:r>
        <w:rPr>
          <w:rFonts w:ascii="Arial" w:hAnsi="Arial" w:cs="Arial"/>
        </w:rPr>
        <w:t>Le Conseil Intercommunal de Sécurité et de Prévention de la Délinquance (CISPD) du 8 janvier 2019 a souligné l’utilité d’un poste d’intervenant sociale en commissariat et gendarmerie pour accompagner les victimes au dépôt de plainte.</w:t>
      </w:r>
    </w:p>
    <w:p w:rsidR="000538F4" w:rsidRDefault="000538F4" w:rsidP="00914934">
      <w:pPr>
        <w:spacing w:after="0"/>
        <w:jc w:val="both"/>
        <w:rPr>
          <w:rFonts w:ascii="Arial" w:hAnsi="Arial" w:cs="Arial"/>
        </w:rPr>
      </w:pPr>
      <w:r>
        <w:rPr>
          <w:rFonts w:ascii="Arial" w:hAnsi="Arial" w:cs="Arial"/>
        </w:rPr>
        <w:t>Le développement de ce poste fait partie des priorités de la stratégie</w:t>
      </w:r>
      <w:r w:rsidR="00B87FEA">
        <w:rPr>
          <w:rFonts w:ascii="Arial" w:hAnsi="Arial" w:cs="Arial"/>
        </w:rPr>
        <w:t xml:space="preserve"> nationale de prévention de la délinquance au rang desquelles se situe la prévention des violences faites aux femmes, des violences intrafamiliales et l’aide aux victimes.</w:t>
      </w:r>
    </w:p>
    <w:p w:rsidR="00B87FEA" w:rsidRDefault="00B87FEA" w:rsidP="00914934">
      <w:pPr>
        <w:spacing w:after="0"/>
        <w:jc w:val="both"/>
        <w:rPr>
          <w:rFonts w:ascii="Arial" w:hAnsi="Arial" w:cs="Arial"/>
        </w:rPr>
      </w:pPr>
      <w:r>
        <w:rPr>
          <w:rFonts w:ascii="Arial" w:hAnsi="Arial" w:cs="Arial"/>
        </w:rPr>
        <w:t>Les intervenant sociaux en police et en gendarmerie jouent un rôle de premier accueil social, d’écoute, d’orientation, voire d’accompagnement à la plainte. Ils ont vocation à assurer l’interface entre la police ou la gendarmerie et les services sociaux afin de favoriser une prise en charge globale des personnes reçues.</w:t>
      </w:r>
    </w:p>
    <w:p w:rsidR="00B87FEA" w:rsidRDefault="00B87FEA" w:rsidP="00914934">
      <w:pPr>
        <w:spacing w:after="0"/>
        <w:jc w:val="both"/>
        <w:rPr>
          <w:rFonts w:ascii="Arial" w:hAnsi="Arial" w:cs="Arial"/>
        </w:rPr>
      </w:pPr>
      <w:r>
        <w:rPr>
          <w:rFonts w:ascii="Arial" w:hAnsi="Arial" w:cs="Arial"/>
        </w:rPr>
        <w:t>Les Communes du territoire se sont accordées pour cofinancer un poste d’intervenant social sur notre territoire qui sera porté par l’association France Victimes 38 APRESS. L’intervenant social interviendra au commissariat de police de Vienne et dans les brigades de Gendarmerie qui dépendent du ressort des communes du territoire.</w:t>
      </w:r>
    </w:p>
    <w:p w:rsidR="00B87FEA" w:rsidRDefault="00B87FEA" w:rsidP="00914934">
      <w:pPr>
        <w:spacing w:after="0"/>
        <w:jc w:val="both"/>
        <w:rPr>
          <w:rFonts w:ascii="Arial" w:hAnsi="Arial" w:cs="Arial"/>
        </w:rPr>
      </w:pPr>
    </w:p>
    <w:p w:rsidR="00B87FEA" w:rsidRDefault="00B87FEA" w:rsidP="00914934">
      <w:pPr>
        <w:spacing w:after="0"/>
        <w:jc w:val="both"/>
        <w:rPr>
          <w:rFonts w:ascii="Arial" w:hAnsi="Arial" w:cs="Arial"/>
        </w:rPr>
      </w:pPr>
      <w:r>
        <w:rPr>
          <w:rFonts w:ascii="Arial" w:hAnsi="Arial" w:cs="Arial"/>
        </w:rPr>
        <w:t>Le financement du poste fera appel au Fonds Interministériel de Prévention de la Délinquance (FIPD) et se décomposerait de la manière suivante :</w:t>
      </w:r>
    </w:p>
    <w:p w:rsidR="00B87FEA" w:rsidRDefault="00B87FEA" w:rsidP="00914934">
      <w:pPr>
        <w:spacing w:after="0"/>
        <w:jc w:val="both"/>
        <w:rPr>
          <w:rFonts w:ascii="Arial" w:hAnsi="Arial" w:cs="Arial"/>
        </w:rPr>
      </w:pPr>
    </w:p>
    <w:tbl>
      <w:tblPr>
        <w:tblStyle w:val="Grilledutableau"/>
        <w:tblW w:w="0" w:type="auto"/>
        <w:tblLook w:val="04A0" w:firstRow="1" w:lastRow="0" w:firstColumn="1" w:lastColumn="0" w:noHBand="0" w:noVBand="1"/>
      </w:tblPr>
      <w:tblGrid>
        <w:gridCol w:w="5385"/>
        <w:gridCol w:w="5386"/>
      </w:tblGrid>
      <w:tr w:rsidR="00B87FEA" w:rsidRPr="00B87FEA" w:rsidTr="00B87FEA">
        <w:tc>
          <w:tcPr>
            <w:tcW w:w="5385" w:type="dxa"/>
            <w:shd w:val="clear" w:color="auto" w:fill="D9D9D9" w:themeFill="background1" w:themeFillShade="D9"/>
          </w:tcPr>
          <w:p w:rsidR="00B87FEA" w:rsidRPr="00B87FEA" w:rsidRDefault="00B87FEA" w:rsidP="00B87FEA">
            <w:pPr>
              <w:spacing w:after="0"/>
              <w:jc w:val="center"/>
              <w:rPr>
                <w:rFonts w:ascii="Arial" w:hAnsi="Arial" w:cs="Arial"/>
                <w:b/>
                <w:sz w:val="22"/>
              </w:rPr>
            </w:pPr>
            <w:r>
              <w:rPr>
                <w:rFonts w:ascii="Arial" w:hAnsi="Arial" w:cs="Arial"/>
                <w:b/>
                <w:sz w:val="22"/>
              </w:rPr>
              <w:t>Financeur</w:t>
            </w:r>
          </w:p>
        </w:tc>
        <w:tc>
          <w:tcPr>
            <w:tcW w:w="5386" w:type="dxa"/>
            <w:shd w:val="clear" w:color="auto" w:fill="D9D9D9" w:themeFill="background1" w:themeFillShade="D9"/>
          </w:tcPr>
          <w:p w:rsidR="00B87FEA" w:rsidRPr="00B87FEA" w:rsidRDefault="00B87FEA" w:rsidP="00B87FEA">
            <w:pPr>
              <w:spacing w:after="0"/>
              <w:jc w:val="center"/>
              <w:rPr>
                <w:rFonts w:ascii="Arial" w:hAnsi="Arial" w:cs="Arial"/>
                <w:b/>
                <w:sz w:val="22"/>
              </w:rPr>
            </w:pPr>
            <w:r>
              <w:rPr>
                <w:rFonts w:ascii="Arial" w:hAnsi="Arial" w:cs="Arial"/>
                <w:b/>
                <w:sz w:val="22"/>
              </w:rPr>
              <w:t>Montant de la subvention</w:t>
            </w:r>
          </w:p>
        </w:tc>
      </w:tr>
      <w:tr w:rsidR="00B87FEA" w:rsidTr="00B87FEA">
        <w:tc>
          <w:tcPr>
            <w:tcW w:w="5385" w:type="dxa"/>
          </w:tcPr>
          <w:p w:rsidR="00B87FEA" w:rsidRDefault="00B87FEA" w:rsidP="00914934">
            <w:pPr>
              <w:spacing w:after="0"/>
              <w:jc w:val="both"/>
              <w:rPr>
                <w:rFonts w:ascii="Arial" w:hAnsi="Arial" w:cs="Arial"/>
              </w:rPr>
            </w:pPr>
            <w:r>
              <w:rPr>
                <w:rFonts w:ascii="Arial" w:hAnsi="Arial" w:cs="Arial"/>
              </w:rPr>
              <w:t>FIPD</w:t>
            </w:r>
          </w:p>
        </w:tc>
        <w:tc>
          <w:tcPr>
            <w:tcW w:w="5386" w:type="dxa"/>
          </w:tcPr>
          <w:p w:rsidR="00B87FEA" w:rsidRDefault="004A45DB" w:rsidP="004A45DB">
            <w:pPr>
              <w:spacing w:after="0"/>
              <w:jc w:val="right"/>
              <w:rPr>
                <w:rFonts w:ascii="Arial" w:hAnsi="Arial" w:cs="Arial"/>
              </w:rPr>
            </w:pPr>
            <w:r>
              <w:rPr>
                <w:rFonts w:ascii="Arial" w:hAnsi="Arial" w:cs="Arial"/>
              </w:rPr>
              <w:t>9 500 €</w:t>
            </w:r>
          </w:p>
        </w:tc>
      </w:tr>
      <w:tr w:rsidR="00B87FEA" w:rsidTr="00B87FEA">
        <w:tc>
          <w:tcPr>
            <w:tcW w:w="5385" w:type="dxa"/>
          </w:tcPr>
          <w:p w:rsidR="00B87FEA" w:rsidRDefault="00B87FEA" w:rsidP="00914934">
            <w:pPr>
              <w:spacing w:after="0"/>
              <w:jc w:val="both"/>
              <w:rPr>
                <w:rFonts w:ascii="Arial" w:hAnsi="Arial" w:cs="Arial"/>
              </w:rPr>
            </w:pPr>
            <w:r>
              <w:rPr>
                <w:rFonts w:ascii="Arial" w:hAnsi="Arial" w:cs="Arial"/>
              </w:rPr>
              <w:t>Vienne Condrieu Agglomération</w:t>
            </w:r>
          </w:p>
        </w:tc>
        <w:tc>
          <w:tcPr>
            <w:tcW w:w="5386" w:type="dxa"/>
          </w:tcPr>
          <w:p w:rsidR="00B87FEA" w:rsidRDefault="004A45DB" w:rsidP="004A45DB">
            <w:pPr>
              <w:spacing w:after="0"/>
              <w:jc w:val="right"/>
              <w:rPr>
                <w:rFonts w:ascii="Arial" w:hAnsi="Arial" w:cs="Arial"/>
              </w:rPr>
            </w:pPr>
            <w:r>
              <w:rPr>
                <w:rFonts w:ascii="Arial" w:hAnsi="Arial" w:cs="Arial"/>
              </w:rPr>
              <w:t xml:space="preserve">15 000 € </w:t>
            </w:r>
          </w:p>
        </w:tc>
      </w:tr>
      <w:tr w:rsidR="00B87FEA" w:rsidTr="00B87FEA">
        <w:tc>
          <w:tcPr>
            <w:tcW w:w="5385" w:type="dxa"/>
          </w:tcPr>
          <w:p w:rsidR="00B87FEA" w:rsidRDefault="00B87FEA" w:rsidP="004A45DB">
            <w:pPr>
              <w:spacing w:after="0"/>
              <w:jc w:val="both"/>
              <w:rPr>
                <w:rFonts w:ascii="Arial" w:hAnsi="Arial" w:cs="Arial"/>
              </w:rPr>
            </w:pPr>
            <w:r>
              <w:rPr>
                <w:rFonts w:ascii="Arial" w:hAnsi="Arial" w:cs="Arial"/>
              </w:rPr>
              <w:t>Vienne</w:t>
            </w:r>
          </w:p>
        </w:tc>
        <w:tc>
          <w:tcPr>
            <w:tcW w:w="5386" w:type="dxa"/>
          </w:tcPr>
          <w:p w:rsidR="00B87FEA" w:rsidRDefault="004A45DB" w:rsidP="004A45DB">
            <w:pPr>
              <w:spacing w:after="0"/>
              <w:jc w:val="right"/>
              <w:rPr>
                <w:rFonts w:ascii="Arial" w:hAnsi="Arial" w:cs="Arial"/>
              </w:rPr>
            </w:pPr>
            <w:r>
              <w:rPr>
                <w:rFonts w:ascii="Arial" w:hAnsi="Arial" w:cs="Arial"/>
              </w:rPr>
              <w:t>5 000 €</w:t>
            </w:r>
          </w:p>
        </w:tc>
      </w:tr>
      <w:tr w:rsidR="004A45DB" w:rsidTr="00B87FEA">
        <w:tc>
          <w:tcPr>
            <w:tcW w:w="5385" w:type="dxa"/>
          </w:tcPr>
          <w:p w:rsidR="004A45DB" w:rsidRDefault="004A45DB" w:rsidP="00914934">
            <w:pPr>
              <w:spacing w:after="0"/>
              <w:jc w:val="both"/>
              <w:rPr>
                <w:rFonts w:ascii="Arial" w:hAnsi="Arial" w:cs="Arial"/>
              </w:rPr>
            </w:pPr>
            <w:r>
              <w:rPr>
                <w:rFonts w:ascii="Arial" w:hAnsi="Arial" w:cs="Arial"/>
              </w:rPr>
              <w:t>Chasse-sur-Rhône</w:t>
            </w:r>
          </w:p>
        </w:tc>
        <w:tc>
          <w:tcPr>
            <w:tcW w:w="5386" w:type="dxa"/>
          </w:tcPr>
          <w:p w:rsidR="004A45DB" w:rsidRDefault="004A45DB" w:rsidP="004A45DB">
            <w:pPr>
              <w:spacing w:after="0"/>
              <w:jc w:val="right"/>
              <w:rPr>
                <w:rFonts w:ascii="Arial" w:hAnsi="Arial" w:cs="Arial"/>
              </w:rPr>
            </w:pPr>
            <w:r>
              <w:rPr>
                <w:rFonts w:ascii="Arial" w:hAnsi="Arial" w:cs="Arial"/>
              </w:rPr>
              <w:t>2 000 €</w:t>
            </w:r>
          </w:p>
        </w:tc>
      </w:tr>
      <w:tr w:rsidR="00B87FEA" w:rsidTr="00B87FEA">
        <w:tc>
          <w:tcPr>
            <w:tcW w:w="5385" w:type="dxa"/>
          </w:tcPr>
          <w:p w:rsidR="00B87FEA" w:rsidRDefault="00B87FEA" w:rsidP="00914934">
            <w:pPr>
              <w:spacing w:after="0"/>
              <w:jc w:val="both"/>
              <w:rPr>
                <w:rFonts w:ascii="Arial" w:hAnsi="Arial" w:cs="Arial"/>
              </w:rPr>
            </w:pPr>
            <w:r>
              <w:rPr>
                <w:rFonts w:ascii="Arial" w:hAnsi="Arial" w:cs="Arial"/>
              </w:rPr>
              <w:t>Pont-Evêque</w:t>
            </w:r>
          </w:p>
        </w:tc>
        <w:tc>
          <w:tcPr>
            <w:tcW w:w="5386" w:type="dxa"/>
          </w:tcPr>
          <w:p w:rsidR="00B87FEA" w:rsidRDefault="004A45DB" w:rsidP="004A45DB">
            <w:pPr>
              <w:spacing w:after="0"/>
              <w:jc w:val="right"/>
              <w:rPr>
                <w:rFonts w:ascii="Arial" w:hAnsi="Arial" w:cs="Arial"/>
              </w:rPr>
            </w:pPr>
            <w:r>
              <w:rPr>
                <w:rFonts w:ascii="Arial" w:hAnsi="Arial" w:cs="Arial"/>
              </w:rPr>
              <w:t>2 000 €</w:t>
            </w:r>
          </w:p>
        </w:tc>
      </w:tr>
      <w:tr w:rsidR="00B87FEA" w:rsidTr="00B87FEA">
        <w:tc>
          <w:tcPr>
            <w:tcW w:w="5385" w:type="dxa"/>
          </w:tcPr>
          <w:p w:rsidR="00B87FEA" w:rsidRDefault="00B87FEA" w:rsidP="00914934">
            <w:pPr>
              <w:spacing w:after="0"/>
              <w:jc w:val="both"/>
              <w:rPr>
                <w:rFonts w:ascii="Arial" w:hAnsi="Arial" w:cs="Arial"/>
              </w:rPr>
            </w:pPr>
            <w:r>
              <w:rPr>
                <w:rFonts w:ascii="Arial" w:hAnsi="Arial" w:cs="Arial"/>
              </w:rPr>
              <w:t>Condrieu</w:t>
            </w:r>
          </w:p>
        </w:tc>
        <w:tc>
          <w:tcPr>
            <w:tcW w:w="5386" w:type="dxa"/>
          </w:tcPr>
          <w:p w:rsidR="00B87FEA" w:rsidRDefault="004A45DB" w:rsidP="004A45DB">
            <w:pPr>
              <w:spacing w:after="0"/>
              <w:jc w:val="right"/>
              <w:rPr>
                <w:rFonts w:ascii="Arial" w:hAnsi="Arial" w:cs="Arial"/>
              </w:rPr>
            </w:pPr>
            <w:r>
              <w:rPr>
                <w:rFonts w:ascii="Arial" w:hAnsi="Arial" w:cs="Arial"/>
              </w:rPr>
              <w:t>1 000 €</w:t>
            </w:r>
          </w:p>
        </w:tc>
      </w:tr>
      <w:tr w:rsidR="00B87FEA" w:rsidTr="00B87FEA">
        <w:tc>
          <w:tcPr>
            <w:tcW w:w="5385" w:type="dxa"/>
          </w:tcPr>
          <w:p w:rsidR="00B87FEA" w:rsidRDefault="00B87FEA" w:rsidP="00914934">
            <w:pPr>
              <w:spacing w:after="0"/>
              <w:jc w:val="both"/>
              <w:rPr>
                <w:rFonts w:ascii="Arial" w:hAnsi="Arial" w:cs="Arial"/>
              </w:rPr>
            </w:pPr>
            <w:proofErr w:type="spellStart"/>
            <w:r>
              <w:rPr>
                <w:rFonts w:ascii="Arial" w:hAnsi="Arial" w:cs="Arial"/>
              </w:rPr>
              <w:t>Estrablin</w:t>
            </w:r>
            <w:proofErr w:type="spellEnd"/>
          </w:p>
        </w:tc>
        <w:tc>
          <w:tcPr>
            <w:tcW w:w="5386" w:type="dxa"/>
          </w:tcPr>
          <w:p w:rsidR="00B87FEA" w:rsidRDefault="004A45DB" w:rsidP="004A45DB">
            <w:pPr>
              <w:spacing w:after="0"/>
              <w:jc w:val="right"/>
              <w:rPr>
                <w:rFonts w:ascii="Arial" w:hAnsi="Arial" w:cs="Arial"/>
              </w:rPr>
            </w:pPr>
            <w:r>
              <w:rPr>
                <w:rFonts w:ascii="Arial" w:hAnsi="Arial" w:cs="Arial"/>
              </w:rPr>
              <w:t>1 000 €</w:t>
            </w:r>
          </w:p>
        </w:tc>
      </w:tr>
      <w:tr w:rsidR="00B87FEA" w:rsidTr="00B87FEA">
        <w:tc>
          <w:tcPr>
            <w:tcW w:w="5385" w:type="dxa"/>
          </w:tcPr>
          <w:p w:rsidR="00B87FEA" w:rsidRDefault="00B87FEA" w:rsidP="00914934">
            <w:pPr>
              <w:spacing w:after="0"/>
              <w:jc w:val="both"/>
              <w:rPr>
                <w:rFonts w:ascii="Arial" w:hAnsi="Arial" w:cs="Arial"/>
              </w:rPr>
            </w:pPr>
            <w:proofErr w:type="spellStart"/>
            <w:r>
              <w:rPr>
                <w:rFonts w:ascii="Arial" w:hAnsi="Arial" w:cs="Arial"/>
              </w:rPr>
              <w:t>Ampuis</w:t>
            </w:r>
            <w:proofErr w:type="spellEnd"/>
          </w:p>
        </w:tc>
        <w:tc>
          <w:tcPr>
            <w:tcW w:w="5386" w:type="dxa"/>
          </w:tcPr>
          <w:p w:rsidR="00B87FEA" w:rsidRDefault="004A45DB" w:rsidP="004A45DB">
            <w:pPr>
              <w:spacing w:after="0"/>
              <w:jc w:val="right"/>
              <w:rPr>
                <w:rFonts w:ascii="Arial" w:hAnsi="Arial" w:cs="Arial"/>
              </w:rPr>
            </w:pPr>
            <w:r>
              <w:rPr>
                <w:rFonts w:ascii="Arial" w:hAnsi="Arial" w:cs="Arial"/>
              </w:rPr>
              <w:t>500 €</w:t>
            </w:r>
          </w:p>
        </w:tc>
      </w:tr>
      <w:tr w:rsidR="00B87FEA" w:rsidTr="00B87FEA">
        <w:tc>
          <w:tcPr>
            <w:tcW w:w="5385" w:type="dxa"/>
          </w:tcPr>
          <w:p w:rsidR="00B87FEA" w:rsidRDefault="00B87FEA" w:rsidP="00914934">
            <w:pPr>
              <w:spacing w:after="0"/>
              <w:jc w:val="both"/>
              <w:rPr>
                <w:rFonts w:ascii="Arial" w:hAnsi="Arial" w:cs="Arial"/>
              </w:rPr>
            </w:pPr>
            <w:proofErr w:type="spellStart"/>
            <w:r>
              <w:rPr>
                <w:rFonts w:ascii="Arial" w:hAnsi="Arial" w:cs="Arial"/>
              </w:rPr>
              <w:t>Chonas</w:t>
            </w:r>
            <w:proofErr w:type="spellEnd"/>
            <w:r>
              <w:rPr>
                <w:rFonts w:ascii="Arial" w:hAnsi="Arial" w:cs="Arial"/>
              </w:rPr>
              <w:t xml:space="preserve"> l’</w:t>
            </w:r>
            <w:proofErr w:type="spellStart"/>
            <w:r>
              <w:rPr>
                <w:rFonts w:ascii="Arial" w:hAnsi="Arial" w:cs="Arial"/>
              </w:rPr>
              <w:t>Amballan</w:t>
            </w:r>
            <w:proofErr w:type="spellEnd"/>
          </w:p>
        </w:tc>
        <w:tc>
          <w:tcPr>
            <w:tcW w:w="5386" w:type="dxa"/>
          </w:tcPr>
          <w:p w:rsidR="00B87FEA" w:rsidRDefault="004A45DB" w:rsidP="004A45DB">
            <w:pPr>
              <w:spacing w:after="0"/>
              <w:jc w:val="right"/>
              <w:rPr>
                <w:rFonts w:ascii="Arial" w:hAnsi="Arial" w:cs="Arial"/>
              </w:rPr>
            </w:pPr>
            <w:r>
              <w:rPr>
                <w:rFonts w:ascii="Arial" w:hAnsi="Arial" w:cs="Arial"/>
              </w:rPr>
              <w:t>500 €</w:t>
            </w:r>
          </w:p>
        </w:tc>
      </w:tr>
      <w:tr w:rsidR="00B87FEA" w:rsidTr="00B87FEA">
        <w:tc>
          <w:tcPr>
            <w:tcW w:w="5385" w:type="dxa"/>
          </w:tcPr>
          <w:p w:rsidR="00B87FEA" w:rsidRDefault="00B87FEA" w:rsidP="00914934">
            <w:pPr>
              <w:spacing w:after="0"/>
              <w:jc w:val="both"/>
              <w:rPr>
                <w:rFonts w:ascii="Arial" w:hAnsi="Arial" w:cs="Arial"/>
              </w:rPr>
            </w:pPr>
            <w:proofErr w:type="spellStart"/>
            <w:r>
              <w:rPr>
                <w:rFonts w:ascii="Arial" w:hAnsi="Arial" w:cs="Arial"/>
              </w:rPr>
              <w:t>Chuzelles</w:t>
            </w:r>
            <w:proofErr w:type="spellEnd"/>
          </w:p>
        </w:tc>
        <w:tc>
          <w:tcPr>
            <w:tcW w:w="5386" w:type="dxa"/>
          </w:tcPr>
          <w:p w:rsidR="00B87FEA" w:rsidRDefault="004A45DB" w:rsidP="004A45DB">
            <w:pPr>
              <w:spacing w:after="0"/>
              <w:jc w:val="right"/>
              <w:rPr>
                <w:rFonts w:ascii="Arial" w:hAnsi="Arial" w:cs="Arial"/>
              </w:rPr>
            </w:pPr>
            <w:r>
              <w:rPr>
                <w:rFonts w:ascii="Arial" w:hAnsi="Arial" w:cs="Arial"/>
              </w:rPr>
              <w:t>500 €</w:t>
            </w:r>
          </w:p>
        </w:tc>
      </w:tr>
      <w:tr w:rsidR="00B87FEA" w:rsidTr="00B87FEA">
        <w:tc>
          <w:tcPr>
            <w:tcW w:w="5385" w:type="dxa"/>
          </w:tcPr>
          <w:p w:rsidR="00B87FEA" w:rsidRDefault="00B87FEA" w:rsidP="00914934">
            <w:pPr>
              <w:spacing w:after="0"/>
              <w:jc w:val="both"/>
              <w:rPr>
                <w:rFonts w:ascii="Arial" w:hAnsi="Arial" w:cs="Arial"/>
              </w:rPr>
            </w:pPr>
            <w:r>
              <w:rPr>
                <w:rFonts w:ascii="Arial" w:hAnsi="Arial" w:cs="Arial"/>
              </w:rPr>
              <w:t>Echalas</w:t>
            </w:r>
          </w:p>
        </w:tc>
        <w:tc>
          <w:tcPr>
            <w:tcW w:w="5386" w:type="dxa"/>
          </w:tcPr>
          <w:p w:rsidR="00B87FEA" w:rsidRDefault="004A45DB" w:rsidP="004A45DB">
            <w:pPr>
              <w:spacing w:after="0"/>
              <w:jc w:val="right"/>
              <w:rPr>
                <w:rFonts w:ascii="Arial" w:hAnsi="Arial" w:cs="Arial"/>
              </w:rPr>
            </w:pPr>
            <w:r>
              <w:rPr>
                <w:rFonts w:ascii="Arial" w:hAnsi="Arial" w:cs="Arial"/>
              </w:rPr>
              <w:t>500 €</w:t>
            </w:r>
          </w:p>
        </w:tc>
      </w:tr>
      <w:tr w:rsidR="00B87FEA" w:rsidTr="00B87FEA">
        <w:tc>
          <w:tcPr>
            <w:tcW w:w="5385" w:type="dxa"/>
          </w:tcPr>
          <w:p w:rsidR="00B87FEA" w:rsidRDefault="00B87FEA" w:rsidP="00914934">
            <w:pPr>
              <w:spacing w:after="0"/>
              <w:jc w:val="both"/>
              <w:rPr>
                <w:rFonts w:ascii="Arial" w:hAnsi="Arial" w:cs="Arial"/>
              </w:rPr>
            </w:pPr>
            <w:proofErr w:type="spellStart"/>
            <w:r>
              <w:rPr>
                <w:rFonts w:ascii="Arial" w:hAnsi="Arial" w:cs="Arial"/>
              </w:rPr>
              <w:t>Eyzin-Pinet</w:t>
            </w:r>
            <w:proofErr w:type="spellEnd"/>
          </w:p>
        </w:tc>
        <w:tc>
          <w:tcPr>
            <w:tcW w:w="5386" w:type="dxa"/>
          </w:tcPr>
          <w:p w:rsidR="00B87FEA" w:rsidRDefault="004A45DB" w:rsidP="004A45DB">
            <w:pPr>
              <w:spacing w:after="0"/>
              <w:jc w:val="right"/>
              <w:rPr>
                <w:rFonts w:ascii="Arial" w:hAnsi="Arial" w:cs="Arial"/>
              </w:rPr>
            </w:pPr>
            <w:r>
              <w:rPr>
                <w:rFonts w:ascii="Arial" w:hAnsi="Arial" w:cs="Arial"/>
              </w:rPr>
              <w:t>500 €</w:t>
            </w:r>
          </w:p>
        </w:tc>
      </w:tr>
      <w:tr w:rsidR="00B87FEA" w:rsidTr="00B87FEA">
        <w:tc>
          <w:tcPr>
            <w:tcW w:w="5385" w:type="dxa"/>
          </w:tcPr>
          <w:p w:rsidR="00B87FEA" w:rsidRDefault="00B87FEA" w:rsidP="00914934">
            <w:pPr>
              <w:spacing w:after="0"/>
              <w:jc w:val="both"/>
              <w:rPr>
                <w:rFonts w:ascii="Arial" w:hAnsi="Arial" w:cs="Arial"/>
              </w:rPr>
            </w:pPr>
            <w:r>
              <w:rPr>
                <w:rFonts w:ascii="Arial" w:hAnsi="Arial" w:cs="Arial"/>
              </w:rPr>
              <w:t>Jardin</w:t>
            </w:r>
          </w:p>
        </w:tc>
        <w:tc>
          <w:tcPr>
            <w:tcW w:w="5386" w:type="dxa"/>
          </w:tcPr>
          <w:p w:rsidR="00B87FEA" w:rsidRDefault="004A45DB" w:rsidP="004A45DB">
            <w:pPr>
              <w:spacing w:after="0"/>
              <w:jc w:val="right"/>
              <w:rPr>
                <w:rFonts w:ascii="Arial" w:hAnsi="Arial" w:cs="Arial"/>
              </w:rPr>
            </w:pPr>
            <w:r>
              <w:rPr>
                <w:rFonts w:ascii="Arial" w:hAnsi="Arial" w:cs="Arial"/>
              </w:rPr>
              <w:t>500 €</w:t>
            </w:r>
          </w:p>
        </w:tc>
      </w:tr>
      <w:tr w:rsidR="00B87FEA" w:rsidTr="00B87FEA">
        <w:tc>
          <w:tcPr>
            <w:tcW w:w="5385" w:type="dxa"/>
          </w:tcPr>
          <w:p w:rsidR="00B87FEA" w:rsidRDefault="00B87FEA" w:rsidP="00914934">
            <w:pPr>
              <w:spacing w:after="0"/>
              <w:jc w:val="both"/>
              <w:rPr>
                <w:rFonts w:ascii="Arial" w:hAnsi="Arial" w:cs="Arial"/>
              </w:rPr>
            </w:pPr>
            <w:r>
              <w:rPr>
                <w:rFonts w:ascii="Arial" w:hAnsi="Arial" w:cs="Arial"/>
              </w:rPr>
              <w:t>Les Côtes d’</w:t>
            </w:r>
            <w:proofErr w:type="spellStart"/>
            <w:r>
              <w:rPr>
                <w:rFonts w:ascii="Arial" w:hAnsi="Arial" w:cs="Arial"/>
              </w:rPr>
              <w:t>Arey</w:t>
            </w:r>
            <w:proofErr w:type="spellEnd"/>
          </w:p>
        </w:tc>
        <w:tc>
          <w:tcPr>
            <w:tcW w:w="5386" w:type="dxa"/>
          </w:tcPr>
          <w:p w:rsidR="00B87FEA" w:rsidRDefault="004A45DB" w:rsidP="004A45DB">
            <w:pPr>
              <w:spacing w:after="0"/>
              <w:jc w:val="right"/>
              <w:rPr>
                <w:rFonts w:ascii="Arial" w:hAnsi="Arial" w:cs="Arial"/>
              </w:rPr>
            </w:pPr>
            <w:r>
              <w:rPr>
                <w:rFonts w:ascii="Arial" w:hAnsi="Arial" w:cs="Arial"/>
              </w:rPr>
              <w:t>500 €</w:t>
            </w:r>
          </w:p>
        </w:tc>
      </w:tr>
      <w:tr w:rsidR="00B87FEA" w:rsidTr="00B87FEA">
        <w:tc>
          <w:tcPr>
            <w:tcW w:w="5385" w:type="dxa"/>
          </w:tcPr>
          <w:p w:rsidR="00B87FEA" w:rsidRDefault="00B87FEA" w:rsidP="00914934">
            <w:pPr>
              <w:spacing w:after="0"/>
              <w:jc w:val="both"/>
              <w:rPr>
                <w:rFonts w:ascii="Arial" w:hAnsi="Arial" w:cs="Arial"/>
              </w:rPr>
            </w:pPr>
            <w:r>
              <w:rPr>
                <w:rFonts w:ascii="Arial" w:hAnsi="Arial" w:cs="Arial"/>
              </w:rPr>
              <w:t>Les Haies</w:t>
            </w:r>
          </w:p>
        </w:tc>
        <w:tc>
          <w:tcPr>
            <w:tcW w:w="5386" w:type="dxa"/>
          </w:tcPr>
          <w:p w:rsidR="00B87FEA" w:rsidRDefault="00760F34" w:rsidP="004A45DB">
            <w:pPr>
              <w:spacing w:after="0"/>
              <w:jc w:val="right"/>
              <w:rPr>
                <w:rFonts w:ascii="Arial" w:hAnsi="Arial" w:cs="Arial"/>
              </w:rPr>
            </w:pPr>
            <w:r>
              <w:rPr>
                <w:rFonts w:ascii="Arial" w:hAnsi="Arial" w:cs="Arial"/>
              </w:rPr>
              <w:t>500 €</w:t>
            </w:r>
          </w:p>
        </w:tc>
      </w:tr>
      <w:tr w:rsidR="00B87FEA" w:rsidTr="00B87FEA">
        <w:tc>
          <w:tcPr>
            <w:tcW w:w="5385" w:type="dxa"/>
          </w:tcPr>
          <w:p w:rsidR="00B87FEA" w:rsidRDefault="00B87FEA" w:rsidP="00914934">
            <w:pPr>
              <w:spacing w:after="0"/>
              <w:jc w:val="both"/>
              <w:rPr>
                <w:rFonts w:ascii="Arial" w:hAnsi="Arial" w:cs="Arial"/>
              </w:rPr>
            </w:pPr>
            <w:r>
              <w:rPr>
                <w:rFonts w:ascii="Arial" w:hAnsi="Arial" w:cs="Arial"/>
              </w:rPr>
              <w:t>Loire-sur-Rhône</w:t>
            </w:r>
          </w:p>
        </w:tc>
        <w:tc>
          <w:tcPr>
            <w:tcW w:w="5386" w:type="dxa"/>
          </w:tcPr>
          <w:p w:rsidR="00B87FEA" w:rsidRDefault="00760F34" w:rsidP="004A45DB">
            <w:pPr>
              <w:spacing w:after="0"/>
              <w:jc w:val="right"/>
              <w:rPr>
                <w:rFonts w:ascii="Arial" w:hAnsi="Arial" w:cs="Arial"/>
              </w:rPr>
            </w:pPr>
            <w:r>
              <w:rPr>
                <w:rFonts w:ascii="Arial" w:hAnsi="Arial" w:cs="Arial"/>
              </w:rPr>
              <w:t>500 €</w:t>
            </w:r>
          </w:p>
        </w:tc>
      </w:tr>
      <w:tr w:rsidR="00B87FEA" w:rsidTr="00B87FEA">
        <w:tc>
          <w:tcPr>
            <w:tcW w:w="5385" w:type="dxa"/>
          </w:tcPr>
          <w:p w:rsidR="00B87FEA" w:rsidRDefault="00B87FEA" w:rsidP="00914934">
            <w:pPr>
              <w:spacing w:after="0"/>
              <w:jc w:val="both"/>
              <w:rPr>
                <w:rFonts w:ascii="Arial" w:hAnsi="Arial" w:cs="Arial"/>
              </w:rPr>
            </w:pPr>
            <w:r>
              <w:rPr>
                <w:rFonts w:ascii="Arial" w:hAnsi="Arial" w:cs="Arial"/>
              </w:rPr>
              <w:t>Longes</w:t>
            </w:r>
          </w:p>
        </w:tc>
        <w:tc>
          <w:tcPr>
            <w:tcW w:w="5386" w:type="dxa"/>
          </w:tcPr>
          <w:p w:rsidR="00B87FEA" w:rsidRDefault="00760F34" w:rsidP="004A45DB">
            <w:pPr>
              <w:spacing w:after="0"/>
              <w:jc w:val="right"/>
              <w:rPr>
                <w:rFonts w:ascii="Arial" w:hAnsi="Arial" w:cs="Arial"/>
              </w:rPr>
            </w:pPr>
            <w:r>
              <w:rPr>
                <w:rFonts w:ascii="Arial" w:hAnsi="Arial" w:cs="Arial"/>
              </w:rPr>
              <w:t>500 €</w:t>
            </w:r>
          </w:p>
        </w:tc>
      </w:tr>
      <w:tr w:rsidR="00B87FEA" w:rsidTr="00B87FEA">
        <w:tc>
          <w:tcPr>
            <w:tcW w:w="5385" w:type="dxa"/>
          </w:tcPr>
          <w:p w:rsidR="00B87FEA" w:rsidRDefault="00B87FEA" w:rsidP="00914934">
            <w:pPr>
              <w:spacing w:after="0"/>
              <w:jc w:val="both"/>
              <w:rPr>
                <w:rFonts w:ascii="Arial" w:hAnsi="Arial" w:cs="Arial"/>
              </w:rPr>
            </w:pPr>
            <w:proofErr w:type="spellStart"/>
            <w:r>
              <w:rPr>
                <w:rFonts w:ascii="Arial" w:hAnsi="Arial" w:cs="Arial"/>
              </w:rPr>
              <w:t>Luzinay</w:t>
            </w:r>
            <w:proofErr w:type="spellEnd"/>
          </w:p>
        </w:tc>
        <w:tc>
          <w:tcPr>
            <w:tcW w:w="5386" w:type="dxa"/>
          </w:tcPr>
          <w:p w:rsidR="00B87FEA" w:rsidRDefault="00760F34" w:rsidP="004A45DB">
            <w:pPr>
              <w:spacing w:after="0"/>
              <w:jc w:val="right"/>
              <w:rPr>
                <w:rFonts w:ascii="Arial" w:hAnsi="Arial" w:cs="Arial"/>
              </w:rPr>
            </w:pPr>
            <w:r>
              <w:rPr>
                <w:rFonts w:ascii="Arial" w:hAnsi="Arial" w:cs="Arial"/>
              </w:rPr>
              <w:t>500 €</w:t>
            </w:r>
          </w:p>
        </w:tc>
      </w:tr>
      <w:tr w:rsidR="00B87FEA" w:rsidTr="00B87FEA">
        <w:tc>
          <w:tcPr>
            <w:tcW w:w="5385" w:type="dxa"/>
          </w:tcPr>
          <w:p w:rsidR="00B87FEA" w:rsidRDefault="00B87FEA" w:rsidP="00914934">
            <w:pPr>
              <w:spacing w:after="0"/>
              <w:jc w:val="both"/>
              <w:rPr>
                <w:rFonts w:ascii="Arial" w:hAnsi="Arial" w:cs="Arial"/>
              </w:rPr>
            </w:pPr>
            <w:proofErr w:type="spellStart"/>
            <w:r>
              <w:rPr>
                <w:rFonts w:ascii="Arial" w:hAnsi="Arial" w:cs="Arial"/>
              </w:rPr>
              <w:t>Meyssiez</w:t>
            </w:r>
            <w:proofErr w:type="spellEnd"/>
          </w:p>
        </w:tc>
        <w:tc>
          <w:tcPr>
            <w:tcW w:w="5386" w:type="dxa"/>
          </w:tcPr>
          <w:p w:rsidR="00B87FEA" w:rsidRDefault="00760F34" w:rsidP="004A45DB">
            <w:pPr>
              <w:spacing w:after="0"/>
              <w:jc w:val="right"/>
              <w:rPr>
                <w:rFonts w:ascii="Arial" w:hAnsi="Arial" w:cs="Arial"/>
              </w:rPr>
            </w:pPr>
            <w:r>
              <w:rPr>
                <w:rFonts w:ascii="Arial" w:hAnsi="Arial" w:cs="Arial"/>
              </w:rPr>
              <w:t>500 €</w:t>
            </w:r>
          </w:p>
        </w:tc>
      </w:tr>
      <w:tr w:rsidR="00B87FEA" w:rsidTr="00B87FEA">
        <w:tc>
          <w:tcPr>
            <w:tcW w:w="5385" w:type="dxa"/>
          </w:tcPr>
          <w:p w:rsidR="00B87FEA" w:rsidRDefault="00B87FEA" w:rsidP="00914934">
            <w:pPr>
              <w:spacing w:after="0"/>
              <w:jc w:val="both"/>
              <w:rPr>
                <w:rFonts w:ascii="Arial" w:hAnsi="Arial" w:cs="Arial"/>
              </w:rPr>
            </w:pPr>
            <w:proofErr w:type="spellStart"/>
            <w:r>
              <w:rPr>
                <w:rFonts w:ascii="Arial" w:hAnsi="Arial" w:cs="Arial"/>
              </w:rPr>
              <w:t>Moidieu-Détourbe</w:t>
            </w:r>
            <w:proofErr w:type="spellEnd"/>
          </w:p>
        </w:tc>
        <w:tc>
          <w:tcPr>
            <w:tcW w:w="5386" w:type="dxa"/>
          </w:tcPr>
          <w:p w:rsidR="00B87FEA" w:rsidRDefault="00760F34" w:rsidP="004A45DB">
            <w:pPr>
              <w:spacing w:after="0"/>
              <w:jc w:val="right"/>
              <w:rPr>
                <w:rFonts w:ascii="Arial" w:hAnsi="Arial" w:cs="Arial"/>
              </w:rPr>
            </w:pPr>
            <w:r>
              <w:rPr>
                <w:rFonts w:ascii="Arial" w:hAnsi="Arial" w:cs="Arial"/>
              </w:rPr>
              <w:t>500 €</w:t>
            </w:r>
          </w:p>
        </w:tc>
      </w:tr>
      <w:tr w:rsidR="00B87FEA" w:rsidTr="00B87FEA">
        <w:tc>
          <w:tcPr>
            <w:tcW w:w="5385" w:type="dxa"/>
          </w:tcPr>
          <w:p w:rsidR="00B87FEA" w:rsidRDefault="00B87FEA" w:rsidP="00914934">
            <w:pPr>
              <w:spacing w:after="0"/>
              <w:jc w:val="both"/>
              <w:rPr>
                <w:rFonts w:ascii="Arial" w:hAnsi="Arial" w:cs="Arial"/>
              </w:rPr>
            </w:pPr>
            <w:proofErr w:type="spellStart"/>
            <w:r>
              <w:rPr>
                <w:rFonts w:ascii="Arial" w:hAnsi="Arial" w:cs="Arial"/>
              </w:rPr>
              <w:t>Reventin-Vaugris</w:t>
            </w:r>
            <w:proofErr w:type="spellEnd"/>
          </w:p>
        </w:tc>
        <w:tc>
          <w:tcPr>
            <w:tcW w:w="5386" w:type="dxa"/>
          </w:tcPr>
          <w:p w:rsidR="00B87FEA" w:rsidRDefault="00760F34" w:rsidP="004A45DB">
            <w:pPr>
              <w:spacing w:after="0"/>
              <w:jc w:val="right"/>
              <w:rPr>
                <w:rFonts w:ascii="Arial" w:hAnsi="Arial" w:cs="Arial"/>
              </w:rPr>
            </w:pPr>
            <w:r>
              <w:rPr>
                <w:rFonts w:ascii="Arial" w:hAnsi="Arial" w:cs="Arial"/>
              </w:rPr>
              <w:t>500 €</w:t>
            </w:r>
          </w:p>
        </w:tc>
      </w:tr>
      <w:tr w:rsidR="00B87FEA" w:rsidTr="00B87FEA">
        <w:tc>
          <w:tcPr>
            <w:tcW w:w="5385" w:type="dxa"/>
          </w:tcPr>
          <w:p w:rsidR="00B87FEA" w:rsidRDefault="00B87FEA" w:rsidP="00914934">
            <w:pPr>
              <w:spacing w:after="0"/>
              <w:jc w:val="both"/>
              <w:rPr>
                <w:rFonts w:ascii="Arial" w:hAnsi="Arial" w:cs="Arial"/>
              </w:rPr>
            </w:pPr>
            <w:r>
              <w:rPr>
                <w:rFonts w:ascii="Arial" w:hAnsi="Arial" w:cs="Arial"/>
              </w:rPr>
              <w:t>Saint-Cyr-sur-le-Rhône</w:t>
            </w:r>
          </w:p>
        </w:tc>
        <w:tc>
          <w:tcPr>
            <w:tcW w:w="5386" w:type="dxa"/>
          </w:tcPr>
          <w:p w:rsidR="00B87FEA" w:rsidRDefault="00760F34" w:rsidP="004A45DB">
            <w:pPr>
              <w:spacing w:after="0"/>
              <w:jc w:val="right"/>
              <w:rPr>
                <w:rFonts w:ascii="Arial" w:hAnsi="Arial" w:cs="Arial"/>
              </w:rPr>
            </w:pPr>
            <w:r>
              <w:rPr>
                <w:rFonts w:ascii="Arial" w:hAnsi="Arial" w:cs="Arial"/>
              </w:rPr>
              <w:t>500 €</w:t>
            </w:r>
          </w:p>
        </w:tc>
      </w:tr>
      <w:tr w:rsidR="00B87FEA" w:rsidTr="00B87FEA">
        <w:tc>
          <w:tcPr>
            <w:tcW w:w="5385" w:type="dxa"/>
          </w:tcPr>
          <w:p w:rsidR="00B87FEA" w:rsidRDefault="00B87FEA" w:rsidP="00914934">
            <w:pPr>
              <w:spacing w:after="0"/>
              <w:jc w:val="both"/>
              <w:rPr>
                <w:rFonts w:ascii="Arial" w:hAnsi="Arial" w:cs="Arial"/>
              </w:rPr>
            </w:pPr>
            <w:r>
              <w:rPr>
                <w:rFonts w:ascii="Arial" w:hAnsi="Arial" w:cs="Arial"/>
              </w:rPr>
              <w:t>Saint-Romain-en-Gal</w:t>
            </w:r>
          </w:p>
        </w:tc>
        <w:tc>
          <w:tcPr>
            <w:tcW w:w="5386" w:type="dxa"/>
          </w:tcPr>
          <w:p w:rsidR="00B87FEA" w:rsidRDefault="00760F34" w:rsidP="004A45DB">
            <w:pPr>
              <w:spacing w:after="0"/>
              <w:jc w:val="right"/>
              <w:rPr>
                <w:rFonts w:ascii="Arial" w:hAnsi="Arial" w:cs="Arial"/>
              </w:rPr>
            </w:pPr>
            <w:r>
              <w:rPr>
                <w:rFonts w:ascii="Arial" w:hAnsi="Arial" w:cs="Arial"/>
              </w:rPr>
              <w:t>500 €</w:t>
            </w:r>
          </w:p>
        </w:tc>
      </w:tr>
      <w:tr w:rsidR="00B87FEA" w:rsidTr="00B87FEA">
        <w:tc>
          <w:tcPr>
            <w:tcW w:w="5385" w:type="dxa"/>
          </w:tcPr>
          <w:p w:rsidR="00B87FEA" w:rsidRDefault="00B87FEA" w:rsidP="00914934">
            <w:pPr>
              <w:spacing w:after="0"/>
              <w:jc w:val="both"/>
              <w:rPr>
                <w:rFonts w:ascii="Arial" w:hAnsi="Arial" w:cs="Arial"/>
              </w:rPr>
            </w:pPr>
            <w:r>
              <w:rPr>
                <w:rFonts w:ascii="Arial" w:hAnsi="Arial" w:cs="Arial"/>
              </w:rPr>
              <w:t>Saint-Romain-en-</w:t>
            </w:r>
            <w:proofErr w:type="spellStart"/>
            <w:r>
              <w:rPr>
                <w:rFonts w:ascii="Arial" w:hAnsi="Arial" w:cs="Arial"/>
              </w:rPr>
              <w:t>Gier</w:t>
            </w:r>
            <w:proofErr w:type="spellEnd"/>
          </w:p>
        </w:tc>
        <w:tc>
          <w:tcPr>
            <w:tcW w:w="5386" w:type="dxa"/>
          </w:tcPr>
          <w:p w:rsidR="00B87FEA" w:rsidRDefault="00760F34" w:rsidP="004A45DB">
            <w:pPr>
              <w:spacing w:after="0"/>
              <w:jc w:val="right"/>
              <w:rPr>
                <w:rFonts w:ascii="Arial" w:hAnsi="Arial" w:cs="Arial"/>
              </w:rPr>
            </w:pPr>
            <w:r>
              <w:rPr>
                <w:rFonts w:ascii="Arial" w:hAnsi="Arial" w:cs="Arial"/>
              </w:rPr>
              <w:t>500 €</w:t>
            </w:r>
          </w:p>
        </w:tc>
      </w:tr>
      <w:tr w:rsidR="00B87FEA" w:rsidTr="00B87FEA">
        <w:tc>
          <w:tcPr>
            <w:tcW w:w="5385" w:type="dxa"/>
          </w:tcPr>
          <w:p w:rsidR="00B87FEA" w:rsidRDefault="00B87FEA" w:rsidP="00914934">
            <w:pPr>
              <w:spacing w:after="0"/>
              <w:jc w:val="both"/>
              <w:rPr>
                <w:rFonts w:ascii="Arial" w:hAnsi="Arial" w:cs="Arial"/>
              </w:rPr>
            </w:pPr>
            <w:r>
              <w:rPr>
                <w:rFonts w:ascii="Arial" w:hAnsi="Arial" w:cs="Arial"/>
              </w:rPr>
              <w:t>Saint-</w:t>
            </w:r>
            <w:proofErr w:type="spellStart"/>
            <w:r>
              <w:rPr>
                <w:rFonts w:ascii="Arial" w:hAnsi="Arial" w:cs="Arial"/>
              </w:rPr>
              <w:t>Sorlin</w:t>
            </w:r>
            <w:proofErr w:type="spellEnd"/>
            <w:r>
              <w:rPr>
                <w:rFonts w:ascii="Arial" w:hAnsi="Arial" w:cs="Arial"/>
              </w:rPr>
              <w:t>-</w:t>
            </w:r>
            <w:proofErr w:type="spellStart"/>
            <w:r>
              <w:rPr>
                <w:rFonts w:ascii="Arial" w:hAnsi="Arial" w:cs="Arial"/>
              </w:rPr>
              <w:t>de-Vienne</w:t>
            </w:r>
            <w:proofErr w:type="spellEnd"/>
          </w:p>
        </w:tc>
        <w:tc>
          <w:tcPr>
            <w:tcW w:w="5386" w:type="dxa"/>
          </w:tcPr>
          <w:p w:rsidR="00B87FEA" w:rsidRDefault="00760F34" w:rsidP="004A45DB">
            <w:pPr>
              <w:spacing w:after="0"/>
              <w:jc w:val="right"/>
              <w:rPr>
                <w:rFonts w:ascii="Arial" w:hAnsi="Arial" w:cs="Arial"/>
              </w:rPr>
            </w:pPr>
            <w:r>
              <w:rPr>
                <w:rFonts w:ascii="Arial" w:hAnsi="Arial" w:cs="Arial"/>
              </w:rPr>
              <w:t>500 €</w:t>
            </w:r>
          </w:p>
        </w:tc>
      </w:tr>
      <w:tr w:rsidR="00B87FEA" w:rsidTr="00B87FEA">
        <w:tc>
          <w:tcPr>
            <w:tcW w:w="5385" w:type="dxa"/>
          </w:tcPr>
          <w:p w:rsidR="00B87FEA" w:rsidRDefault="00B87FEA" w:rsidP="00914934">
            <w:pPr>
              <w:spacing w:after="0"/>
              <w:jc w:val="both"/>
              <w:rPr>
                <w:rFonts w:ascii="Arial" w:hAnsi="Arial" w:cs="Arial"/>
              </w:rPr>
            </w:pPr>
            <w:r>
              <w:rPr>
                <w:rFonts w:ascii="Arial" w:hAnsi="Arial" w:cs="Arial"/>
              </w:rPr>
              <w:t>Sainte-Colombe</w:t>
            </w:r>
          </w:p>
        </w:tc>
        <w:tc>
          <w:tcPr>
            <w:tcW w:w="5386" w:type="dxa"/>
          </w:tcPr>
          <w:p w:rsidR="00B87FEA" w:rsidRDefault="00760F34" w:rsidP="004A45DB">
            <w:pPr>
              <w:spacing w:after="0"/>
              <w:jc w:val="right"/>
              <w:rPr>
                <w:rFonts w:ascii="Arial" w:hAnsi="Arial" w:cs="Arial"/>
              </w:rPr>
            </w:pPr>
            <w:r>
              <w:rPr>
                <w:rFonts w:ascii="Arial" w:hAnsi="Arial" w:cs="Arial"/>
              </w:rPr>
              <w:t>500 €</w:t>
            </w:r>
          </w:p>
        </w:tc>
      </w:tr>
      <w:tr w:rsidR="00B87FEA" w:rsidTr="00B87FEA">
        <w:tc>
          <w:tcPr>
            <w:tcW w:w="5385" w:type="dxa"/>
          </w:tcPr>
          <w:p w:rsidR="00B87FEA" w:rsidRDefault="00B87FEA" w:rsidP="00914934">
            <w:pPr>
              <w:spacing w:after="0"/>
              <w:jc w:val="both"/>
              <w:rPr>
                <w:rFonts w:ascii="Arial" w:hAnsi="Arial" w:cs="Arial"/>
              </w:rPr>
            </w:pPr>
            <w:proofErr w:type="spellStart"/>
            <w:r>
              <w:rPr>
                <w:rFonts w:ascii="Arial" w:hAnsi="Arial" w:cs="Arial"/>
              </w:rPr>
              <w:t>Septème</w:t>
            </w:r>
            <w:proofErr w:type="spellEnd"/>
          </w:p>
        </w:tc>
        <w:tc>
          <w:tcPr>
            <w:tcW w:w="5386" w:type="dxa"/>
          </w:tcPr>
          <w:p w:rsidR="00B87FEA" w:rsidRDefault="00760F34" w:rsidP="004A45DB">
            <w:pPr>
              <w:spacing w:after="0"/>
              <w:jc w:val="right"/>
              <w:rPr>
                <w:rFonts w:ascii="Arial" w:hAnsi="Arial" w:cs="Arial"/>
              </w:rPr>
            </w:pPr>
            <w:r>
              <w:rPr>
                <w:rFonts w:ascii="Arial" w:hAnsi="Arial" w:cs="Arial"/>
              </w:rPr>
              <w:t>500 €</w:t>
            </w:r>
          </w:p>
        </w:tc>
      </w:tr>
      <w:tr w:rsidR="00B87FEA" w:rsidTr="00B87FEA">
        <w:tc>
          <w:tcPr>
            <w:tcW w:w="5385" w:type="dxa"/>
          </w:tcPr>
          <w:p w:rsidR="00B87FEA" w:rsidRDefault="00B87FEA" w:rsidP="00914934">
            <w:pPr>
              <w:spacing w:after="0"/>
              <w:jc w:val="both"/>
              <w:rPr>
                <w:rFonts w:ascii="Arial" w:hAnsi="Arial" w:cs="Arial"/>
              </w:rPr>
            </w:pPr>
            <w:proofErr w:type="spellStart"/>
            <w:r>
              <w:rPr>
                <w:rFonts w:ascii="Arial" w:hAnsi="Arial" w:cs="Arial"/>
              </w:rPr>
              <w:t>Serpaize</w:t>
            </w:r>
            <w:proofErr w:type="spellEnd"/>
          </w:p>
        </w:tc>
        <w:tc>
          <w:tcPr>
            <w:tcW w:w="5386" w:type="dxa"/>
          </w:tcPr>
          <w:p w:rsidR="00B87FEA" w:rsidRDefault="00760F34" w:rsidP="004A45DB">
            <w:pPr>
              <w:spacing w:after="0"/>
              <w:jc w:val="right"/>
              <w:rPr>
                <w:rFonts w:ascii="Arial" w:hAnsi="Arial" w:cs="Arial"/>
              </w:rPr>
            </w:pPr>
            <w:r>
              <w:rPr>
                <w:rFonts w:ascii="Arial" w:hAnsi="Arial" w:cs="Arial"/>
              </w:rPr>
              <w:t>500 €</w:t>
            </w:r>
          </w:p>
        </w:tc>
      </w:tr>
      <w:tr w:rsidR="00B87FEA" w:rsidTr="00B87FEA">
        <w:tc>
          <w:tcPr>
            <w:tcW w:w="5385" w:type="dxa"/>
          </w:tcPr>
          <w:p w:rsidR="00B87FEA" w:rsidRDefault="00B87FEA" w:rsidP="00914934">
            <w:pPr>
              <w:spacing w:after="0"/>
              <w:jc w:val="both"/>
              <w:rPr>
                <w:rFonts w:ascii="Arial" w:hAnsi="Arial" w:cs="Arial"/>
              </w:rPr>
            </w:pPr>
            <w:proofErr w:type="spellStart"/>
            <w:r>
              <w:rPr>
                <w:rFonts w:ascii="Arial" w:hAnsi="Arial" w:cs="Arial"/>
              </w:rPr>
              <w:t>Seyssuel</w:t>
            </w:r>
            <w:proofErr w:type="spellEnd"/>
          </w:p>
        </w:tc>
        <w:tc>
          <w:tcPr>
            <w:tcW w:w="5386" w:type="dxa"/>
          </w:tcPr>
          <w:p w:rsidR="00B87FEA" w:rsidRDefault="00760F34" w:rsidP="004A45DB">
            <w:pPr>
              <w:spacing w:after="0"/>
              <w:jc w:val="right"/>
              <w:rPr>
                <w:rFonts w:ascii="Arial" w:hAnsi="Arial" w:cs="Arial"/>
              </w:rPr>
            </w:pPr>
            <w:r>
              <w:rPr>
                <w:rFonts w:ascii="Arial" w:hAnsi="Arial" w:cs="Arial"/>
              </w:rPr>
              <w:t>500 €</w:t>
            </w:r>
          </w:p>
        </w:tc>
      </w:tr>
      <w:tr w:rsidR="00B87FEA" w:rsidTr="00B87FEA">
        <w:tc>
          <w:tcPr>
            <w:tcW w:w="5385" w:type="dxa"/>
          </w:tcPr>
          <w:p w:rsidR="00B87FEA" w:rsidRDefault="004A45DB" w:rsidP="00914934">
            <w:pPr>
              <w:spacing w:after="0"/>
              <w:jc w:val="both"/>
              <w:rPr>
                <w:rFonts w:ascii="Arial" w:hAnsi="Arial" w:cs="Arial"/>
              </w:rPr>
            </w:pPr>
            <w:r>
              <w:rPr>
                <w:rFonts w:ascii="Arial" w:hAnsi="Arial" w:cs="Arial"/>
              </w:rPr>
              <w:t>Trèves</w:t>
            </w:r>
          </w:p>
        </w:tc>
        <w:tc>
          <w:tcPr>
            <w:tcW w:w="5386" w:type="dxa"/>
          </w:tcPr>
          <w:p w:rsidR="00B87FEA" w:rsidRDefault="00760F34" w:rsidP="004A45DB">
            <w:pPr>
              <w:spacing w:after="0"/>
              <w:jc w:val="right"/>
              <w:rPr>
                <w:rFonts w:ascii="Arial" w:hAnsi="Arial" w:cs="Arial"/>
              </w:rPr>
            </w:pPr>
            <w:r>
              <w:rPr>
                <w:rFonts w:ascii="Arial" w:hAnsi="Arial" w:cs="Arial"/>
              </w:rPr>
              <w:t>500 €</w:t>
            </w:r>
          </w:p>
        </w:tc>
      </w:tr>
      <w:tr w:rsidR="00B87FEA" w:rsidTr="00B87FEA">
        <w:tc>
          <w:tcPr>
            <w:tcW w:w="5385" w:type="dxa"/>
          </w:tcPr>
          <w:p w:rsidR="00B87FEA" w:rsidRDefault="004A45DB" w:rsidP="00914934">
            <w:pPr>
              <w:spacing w:after="0"/>
              <w:jc w:val="both"/>
              <w:rPr>
                <w:rFonts w:ascii="Arial" w:hAnsi="Arial" w:cs="Arial"/>
              </w:rPr>
            </w:pPr>
            <w:proofErr w:type="spellStart"/>
            <w:r>
              <w:rPr>
                <w:rFonts w:ascii="Arial" w:hAnsi="Arial" w:cs="Arial"/>
              </w:rPr>
              <w:t>Tupin</w:t>
            </w:r>
            <w:proofErr w:type="spellEnd"/>
            <w:r>
              <w:rPr>
                <w:rFonts w:ascii="Arial" w:hAnsi="Arial" w:cs="Arial"/>
              </w:rPr>
              <w:t>-et-Semons</w:t>
            </w:r>
          </w:p>
        </w:tc>
        <w:tc>
          <w:tcPr>
            <w:tcW w:w="5386" w:type="dxa"/>
          </w:tcPr>
          <w:p w:rsidR="00B87FEA" w:rsidRDefault="00760F34" w:rsidP="004A45DB">
            <w:pPr>
              <w:spacing w:after="0"/>
              <w:jc w:val="right"/>
              <w:rPr>
                <w:rFonts w:ascii="Arial" w:hAnsi="Arial" w:cs="Arial"/>
              </w:rPr>
            </w:pPr>
            <w:r>
              <w:rPr>
                <w:rFonts w:ascii="Arial" w:hAnsi="Arial" w:cs="Arial"/>
              </w:rPr>
              <w:t>500 €</w:t>
            </w:r>
          </w:p>
        </w:tc>
      </w:tr>
      <w:tr w:rsidR="00B87FEA" w:rsidTr="00B87FEA">
        <w:tc>
          <w:tcPr>
            <w:tcW w:w="5385" w:type="dxa"/>
          </w:tcPr>
          <w:p w:rsidR="00B87FEA" w:rsidRDefault="004A45DB" w:rsidP="00914934">
            <w:pPr>
              <w:spacing w:after="0"/>
              <w:jc w:val="both"/>
              <w:rPr>
                <w:rFonts w:ascii="Arial" w:hAnsi="Arial" w:cs="Arial"/>
              </w:rPr>
            </w:pPr>
            <w:proofErr w:type="spellStart"/>
            <w:r>
              <w:rPr>
                <w:rFonts w:ascii="Arial" w:hAnsi="Arial" w:cs="Arial"/>
              </w:rPr>
              <w:t>Vilette</w:t>
            </w:r>
            <w:proofErr w:type="spellEnd"/>
            <w:r>
              <w:rPr>
                <w:rFonts w:ascii="Arial" w:hAnsi="Arial" w:cs="Arial"/>
              </w:rPr>
              <w:t>-</w:t>
            </w:r>
            <w:proofErr w:type="spellStart"/>
            <w:r>
              <w:rPr>
                <w:rFonts w:ascii="Arial" w:hAnsi="Arial" w:cs="Arial"/>
              </w:rPr>
              <w:t>de-Vienne</w:t>
            </w:r>
            <w:proofErr w:type="spellEnd"/>
          </w:p>
        </w:tc>
        <w:tc>
          <w:tcPr>
            <w:tcW w:w="5386" w:type="dxa"/>
          </w:tcPr>
          <w:p w:rsidR="00B87FEA" w:rsidRDefault="00760F34" w:rsidP="004A45DB">
            <w:pPr>
              <w:spacing w:after="0"/>
              <w:jc w:val="right"/>
              <w:rPr>
                <w:rFonts w:ascii="Arial" w:hAnsi="Arial" w:cs="Arial"/>
              </w:rPr>
            </w:pPr>
            <w:r>
              <w:rPr>
                <w:rFonts w:ascii="Arial" w:hAnsi="Arial" w:cs="Arial"/>
              </w:rPr>
              <w:t>500 €</w:t>
            </w:r>
          </w:p>
        </w:tc>
      </w:tr>
    </w:tbl>
    <w:p w:rsidR="00B87FEA" w:rsidRDefault="00B87FEA" w:rsidP="00914934">
      <w:pPr>
        <w:spacing w:after="0"/>
        <w:jc w:val="both"/>
        <w:rPr>
          <w:rFonts w:ascii="Arial" w:hAnsi="Arial" w:cs="Arial"/>
        </w:rPr>
      </w:pPr>
    </w:p>
    <w:p w:rsidR="00760F34" w:rsidRDefault="00760F34" w:rsidP="00914934">
      <w:pPr>
        <w:spacing w:after="0"/>
        <w:jc w:val="both"/>
        <w:rPr>
          <w:rFonts w:ascii="Arial" w:hAnsi="Arial" w:cs="Arial"/>
        </w:rPr>
      </w:pPr>
      <w:r>
        <w:rPr>
          <w:rFonts w:ascii="Arial" w:hAnsi="Arial" w:cs="Arial"/>
        </w:rPr>
        <w:t>Une convention entre les différents partenaires définit les modalités de mise en place et de financement de ce poste à titre expérimental pour une durée d’un an reconductible.</w:t>
      </w:r>
    </w:p>
    <w:p w:rsidR="00760F34" w:rsidRDefault="00760F34" w:rsidP="00914934">
      <w:pPr>
        <w:spacing w:after="0"/>
        <w:jc w:val="both"/>
        <w:rPr>
          <w:rFonts w:ascii="Arial" w:hAnsi="Arial" w:cs="Arial"/>
        </w:rPr>
      </w:pPr>
      <w:r>
        <w:rPr>
          <w:rFonts w:ascii="Arial" w:hAnsi="Arial" w:cs="Arial"/>
        </w:rPr>
        <w:t>Les Communes verseront leur contribution à Vienne-Condrieu Agglomération qui reversera l’ensemble des financements des collectivités locales à France Victimes 38 APRESS.</w:t>
      </w:r>
    </w:p>
    <w:p w:rsidR="00760F34" w:rsidRDefault="00760F34" w:rsidP="00914934">
      <w:pPr>
        <w:spacing w:after="0"/>
        <w:jc w:val="both"/>
        <w:rPr>
          <w:rFonts w:ascii="Arial" w:hAnsi="Arial" w:cs="Arial"/>
        </w:rPr>
      </w:pPr>
    </w:p>
    <w:p w:rsidR="00760F34" w:rsidRDefault="00760F34" w:rsidP="00914934">
      <w:pPr>
        <w:spacing w:after="0"/>
        <w:jc w:val="both"/>
        <w:rPr>
          <w:rFonts w:ascii="Arial" w:hAnsi="Arial" w:cs="Arial"/>
        </w:rPr>
      </w:pPr>
      <w:r>
        <w:rPr>
          <w:rFonts w:ascii="Arial" w:hAnsi="Arial" w:cs="Arial"/>
        </w:rPr>
        <w:t>Le Conseil Municipal, après en avoir délibéré, à l’unanimité des présents,</w:t>
      </w:r>
    </w:p>
    <w:p w:rsidR="00760F34" w:rsidRDefault="00760F34" w:rsidP="00914934">
      <w:pPr>
        <w:spacing w:after="0"/>
        <w:jc w:val="both"/>
        <w:rPr>
          <w:rFonts w:ascii="Arial" w:hAnsi="Arial" w:cs="Arial"/>
        </w:rPr>
      </w:pPr>
    </w:p>
    <w:p w:rsidR="00760F34" w:rsidRDefault="00760F34" w:rsidP="00760F34">
      <w:pPr>
        <w:pStyle w:val="Paragraphedeliste"/>
        <w:numPr>
          <w:ilvl w:val="0"/>
          <w:numId w:val="11"/>
        </w:numPr>
        <w:spacing w:after="0"/>
        <w:jc w:val="both"/>
        <w:rPr>
          <w:rFonts w:ascii="Arial" w:hAnsi="Arial" w:cs="Arial"/>
        </w:rPr>
      </w:pPr>
      <w:r>
        <w:rPr>
          <w:rFonts w:ascii="Arial" w:hAnsi="Arial" w:cs="Arial"/>
        </w:rPr>
        <w:t>APPROUVE le financement du poste d’intervenant social à hauteur de 500 € pour la Commune,</w:t>
      </w:r>
    </w:p>
    <w:p w:rsidR="00760F34" w:rsidRPr="00760F34" w:rsidRDefault="00760F34" w:rsidP="00760F34">
      <w:pPr>
        <w:pStyle w:val="Paragraphedeliste"/>
        <w:numPr>
          <w:ilvl w:val="0"/>
          <w:numId w:val="11"/>
        </w:numPr>
        <w:spacing w:after="0"/>
        <w:jc w:val="both"/>
        <w:rPr>
          <w:rFonts w:ascii="Arial" w:hAnsi="Arial" w:cs="Arial"/>
        </w:rPr>
      </w:pPr>
      <w:r>
        <w:rPr>
          <w:rFonts w:ascii="Arial" w:hAnsi="Arial" w:cs="Arial"/>
        </w:rPr>
        <w:t xml:space="preserve">AUTORISE Monsieur le Maire à signer </w:t>
      </w:r>
      <w:proofErr w:type="gramStart"/>
      <w:r>
        <w:rPr>
          <w:rFonts w:ascii="Arial" w:hAnsi="Arial" w:cs="Arial"/>
        </w:rPr>
        <w:t>le</w:t>
      </w:r>
      <w:proofErr w:type="gramEnd"/>
      <w:r>
        <w:rPr>
          <w:rFonts w:ascii="Arial" w:hAnsi="Arial" w:cs="Arial"/>
        </w:rPr>
        <w:t xml:space="preserve"> convention à intervenir entre Vienne-Condrieu Agglomération, France Victimes 38 APRESS et les 30 Communes du territoire de l’agglomération, dont un exemplaire du projet est annexé à la présente.</w:t>
      </w:r>
    </w:p>
    <w:p w:rsidR="00C843D5" w:rsidRDefault="00C843D5" w:rsidP="00C843D5">
      <w:pPr>
        <w:pStyle w:val="Paragraphedeliste"/>
        <w:spacing w:after="0"/>
        <w:ind w:left="1065"/>
        <w:jc w:val="both"/>
        <w:rPr>
          <w:rFonts w:ascii="Arial" w:hAnsi="Arial" w:cs="Arial"/>
        </w:rPr>
      </w:pPr>
    </w:p>
    <w:p w:rsidR="00B87FEA" w:rsidRPr="00DA58D4" w:rsidRDefault="00B87FEA" w:rsidP="00C843D5">
      <w:pPr>
        <w:pStyle w:val="Paragraphedeliste"/>
        <w:spacing w:after="0"/>
        <w:ind w:left="1065"/>
        <w:jc w:val="both"/>
        <w:rPr>
          <w:rFonts w:ascii="Arial" w:hAnsi="Arial" w:cs="Arial"/>
        </w:rPr>
      </w:pPr>
    </w:p>
    <w:p w:rsidR="00280D03" w:rsidRDefault="00280D03" w:rsidP="00280D03">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t>QUESTIONS DIVERSES</w:t>
      </w:r>
    </w:p>
    <w:p w:rsidR="00280D03" w:rsidRDefault="00280D03" w:rsidP="00280D03">
      <w:pPr>
        <w:spacing w:after="0"/>
        <w:jc w:val="both"/>
        <w:rPr>
          <w:rFonts w:ascii="Arial" w:hAnsi="Arial" w:cs="Arial"/>
        </w:rPr>
      </w:pPr>
    </w:p>
    <w:p w:rsidR="003A697F" w:rsidRDefault="003A697F" w:rsidP="00280D03">
      <w:pPr>
        <w:spacing w:after="0"/>
        <w:jc w:val="both"/>
        <w:rPr>
          <w:rFonts w:ascii="Arial" w:hAnsi="Arial" w:cs="Arial"/>
          <w:b/>
          <w:u w:val="single"/>
        </w:rPr>
      </w:pPr>
      <w:r>
        <w:rPr>
          <w:rFonts w:ascii="Arial" w:hAnsi="Arial" w:cs="Arial"/>
          <w:b/>
          <w:u w:val="single"/>
        </w:rPr>
        <w:t>Questions de Monsieur Richard BONNEFOUX – Adjoint au Maire</w:t>
      </w:r>
    </w:p>
    <w:p w:rsidR="003A697F" w:rsidRDefault="003A697F" w:rsidP="00280D03">
      <w:pPr>
        <w:spacing w:after="0"/>
        <w:jc w:val="both"/>
        <w:rPr>
          <w:rFonts w:ascii="Arial" w:hAnsi="Arial" w:cs="Arial"/>
        </w:rPr>
      </w:pPr>
    </w:p>
    <w:p w:rsidR="003A697F" w:rsidRDefault="003A697F" w:rsidP="00280D03">
      <w:pPr>
        <w:spacing w:after="0"/>
        <w:jc w:val="both"/>
        <w:rPr>
          <w:rFonts w:ascii="Arial" w:hAnsi="Arial" w:cs="Arial"/>
          <w:b/>
        </w:rPr>
      </w:pPr>
      <w:r>
        <w:rPr>
          <w:rFonts w:ascii="Arial" w:hAnsi="Arial" w:cs="Arial"/>
          <w:b/>
        </w:rPr>
        <w:t>ASSAINISSEMENT NON COLLECTIF (ANC)</w:t>
      </w:r>
    </w:p>
    <w:p w:rsidR="003A697F" w:rsidRDefault="003A697F" w:rsidP="00280D03">
      <w:pPr>
        <w:spacing w:after="0"/>
        <w:jc w:val="both"/>
        <w:rPr>
          <w:rFonts w:ascii="Arial" w:hAnsi="Arial" w:cs="Arial"/>
        </w:rPr>
      </w:pPr>
      <w:r>
        <w:rPr>
          <w:rFonts w:ascii="Arial" w:hAnsi="Arial" w:cs="Arial"/>
        </w:rPr>
        <w:t>La campagne de contrôle est en cours sur l</w:t>
      </w:r>
      <w:r w:rsidR="006B3850">
        <w:rPr>
          <w:rFonts w:ascii="Arial" w:hAnsi="Arial" w:cs="Arial"/>
        </w:rPr>
        <w:t>a</w:t>
      </w:r>
      <w:r>
        <w:rPr>
          <w:rFonts w:ascii="Arial" w:hAnsi="Arial" w:cs="Arial"/>
        </w:rPr>
        <w:t xml:space="preserve"> Commune.</w:t>
      </w:r>
    </w:p>
    <w:p w:rsidR="003A697F" w:rsidRDefault="003A697F" w:rsidP="00280D03">
      <w:pPr>
        <w:spacing w:after="0"/>
        <w:jc w:val="both"/>
        <w:rPr>
          <w:rFonts w:ascii="Arial" w:hAnsi="Arial" w:cs="Arial"/>
        </w:rPr>
      </w:pPr>
      <w:r>
        <w:rPr>
          <w:rFonts w:ascii="Arial" w:hAnsi="Arial" w:cs="Arial"/>
        </w:rPr>
        <w:t xml:space="preserve">Suite à la réunion publique du 12 septembre 2019, les contrôles </w:t>
      </w:r>
      <w:r w:rsidR="00FB6331">
        <w:rPr>
          <w:rFonts w:ascii="Arial" w:hAnsi="Arial" w:cs="Arial"/>
        </w:rPr>
        <w:t>ont débuté le 7 octobre 2019. 125 installations sont à vérifier.</w:t>
      </w:r>
    </w:p>
    <w:p w:rsidR="00FB6331" w:rsidRDefault="00FB6331" w:rsidP="00280D03">
      <w:pPr>
        <w:spacing w:after="0"/>
        <w:jc w:val="both"/>
        <w:rPr>
          <w:rFonts w:ascii="Arial" w:hAnsi="Arial" w:cs="Arial"/>
        </w:rPr>
      </w:pPr>
      <w:r>
        <w:rPr>
          <w:rFonts w:ascii="Arial" w:hAnsi="Arial" w:cs="Arial"/>
        </w:rPr>
        <w:t>Au 27 novembre 2019, 34 installations ont été contrôlées (seul un propriétaire a refusé de se soumettre au contrôle).</w:t>
      </w:r>
    </w:p>
    <w:p w:rsidR="00FB6331" w:rsidRDefault="00FB6331" w:rsidP="00280D03">
      <w:pPr>
        <w:spacing w:after="0"/>
        <w:jc w:val="both"/>
        <w:rPr>
          <w:rFonts w:ascii="Arial" w:hAnsi="Arial" w:cs="Arial"/>
        </w:rPr>
      </w:pPr>
      <w:r>
        <w:rPr>
          <w:rFonts w:ascii="Arial" w:hAnsi="Arial" w:cs="Arial"/>
        </w:rPr>
        <w:t xml:space="preserve">Sur le hameau de </w:t>
      </w:r>
      <w:proofErr w:type="spellStart"/>
      <w:r>
        <w:rPr>
          <w:rFonts w:ascii="Arial" w:hAnsi="Arial" w:cs="Arial"/>
        </w:rPr>
        <w:t>Tartaras</w:t>
      </w:r>
      <w:proofErr w:type="spellEnd"/>
      <w:r>
        <w:rPr>
          <w:rFonts w:ascii="Arial" w:hAnsi="Arial" w:cs="Arial"/>
        </w:rPr>
        <w:t>, un accompagnement technique spécifique sera fait auprès des propriétaires pour les aider à trouver les solutions adéquates.</w:t>
      </w:r>
    </w:p>
    <w:p w:rsidR="00FB6331" w:rsidRDefault="00FB6331" w:rsidP="00280D03">
      <w:pPr>
        <w:spacing w:after="0"/>
        <w:jc w:val="both"/>
        <w:rPr>
          <w:rFonts w:ascii="Arial" w:hAnsi="Arial" w:cs="Arial"/>
        </w:rPr>
      </w:pPr>
      <w:proofErr w:type="gramStart"/>
      <w:r>
        <w:rPr>
          <w:rFonts w:ascii="Arial" w:hAnsi="Arial" w:cs="Arial"/>
        </w:rPr>
        <w:t>Le</w:t>
      </w:r>
      <w:proofErr w:type="gramEnd"/>
      <w:r>
        <w:rPr>
          <w:rFonts w:ascii="Arial" w:hAnsi="Arial" w:cs="Arial"/>
        </w:rPr>
        <w:t xml:space="preserve"> services de VCA restent à la disposition des usagers pour tous renseignements.</w:t>
      </w:r>
    </w:p>
    <w:p w:rsidR="00FB6331" w:rsidRDefault="00FB6331" w:rsidP="00280D03">
      <w:pPr>
        <w:spacing w:after="0"/>
        <w:jc w:val="both"/>
        <w:rPr>
          <w:rFonts w:ascii="Arial" w:hAnsi="Arial" w:cs="Arial"/>
        </w:rPr>
      </w:pPr>
    </w:p>
    <w:p w:rsidR="00FB6331" w:rsidRPr="003A697F" w:rsidRDefault="00FB6331" w:rsidP="00280D03">
      <w:pPr>
        <w:spacing w:after="0"/>
        <w:jc w:val="both"/>
        <w:rPr>
          <w:rFonts w:ascii="Arial" w:hAnsi="Arial" w:cs="Arial"/>
        </w:rPr>
      </w:pPr>
    </w:p>
    <w:p w:rsidR="00C463A6" w:rsidRPr="00EE40AF" w:rsidRDefault="00E8086D" w:rsidP="00E8086D">
      <w:pPr>
        <w:spacing w:after="0"/>
        <w:jc w:val="both"/>
        <w:rPr>
          <w:rFonts w:ascii="Arial" w:hAnsi="Arial" w:cs="Arial"/>
          <w:b/>
        </w:rPr>
      </w:pPr>
      <w:r w:rsidRPr="00EE40AF">
        <w:rPr>
          <w:rFonts w:ascii="Arial" w:hAnsi="Arial" w:cs="Arial"/>
          <w:b/>
          <w:u w:val="single"/>
        </w:rPr>
        <w:t>Question</w:t>
      </w:r>
      <w:r w:rsidR="00DA58D4" w:rsidRPr="00EE40AF">
        <w:rPr>
          <w:rFonts w:ascii="Arial" w:hAnsi="Arial" w:cs="Arial"/>
          <w:b/>
          <w:u w:val="single"/>
        </w:rPr>
        <w:t>s</w:t>
      </w:r>
      <w:r w:rsidRPr="00EE40AF">
        <w:rPr>
          <w:rFonts w:ascii="Arial" w:hAnsi="Arial" w:cs="Arial"/>
          <w:b/>
          <w:u w:val="single"/>
        </w:rPr>
        <w:t xml:space="preserve"> de Monsieur Gérard BANCHET – Maire</w:t>
      </w:r>
    </w:p>
    <w:p w:rsidR="00E8086D" w:rsidRDefault="00E8086D" w:rsidP="00E8086D">
      <w:pPr>
        <w:spacing w:after="0"/>
        <w:jc w:val="both"/>
        <w:rPr>
          <w:rFonts w:ascii="Arial" w:hAnsi="Arial" w:cs="Arial"/>
        </w:rPr>
      </w:pPr>
    </w:p>
    <w:p w:rsidR="000D5343" w:rsidRDefault="00760F34" w:rsidP="000D5343">
      <w:pPr>
        <w:spacing w:after="0"/>
        <w:jc w:val="both"/>
        <w:rPr>
          <w:rFonts w:ascii="Arial" w:hAnsi="Arial" w:cs="Arial"/>
          <w:b/>
        </w:rPr>
      </w:pPr>
      <w:r>
        <w:rPr>
          <w:rFonts w:ascii="Arial" w:hAnsi="Arial" w:cs="Arial"/>
          <w:b/>
        </w:rPr>
        <w:t>BÂTIMENT DE LA POSTE</w:t>
      </w:r>
    </w:p>
    <w:p w:rsidR="00DA58D4" w:rsidRDefault="00760F34" w:rsidP="000D5343">
      <w:pPr>
        <w:spacing w:after="0"/>
        <w:jc w:val="both"/>
        <w:rPr>
          <w:rFonts w:ascii="Arial" w:hAnsi="Arial" w:cs="Arial"/>
        </w:rPr>
      </w:pPr>
      <w:r>
        <w:rPr>
          <w:rFonts w:ascii="Arial" w:hAnsi="Arial" w:cs="Arial"/>
        </w:rPr>
        <w:t>Les précisions suivantes sont apportées :</w:t>
      </w:r>
    </w:p>
    <w:p w:rsidR="00760F34" w:rsidRDefault="00760F34" w:rsidP="00760F34">
      <w:pPr>
        <w:pStyle w:val="Paragraphedeliste"/>
        <w:numPr>
          <w:ilvl w:val="0"/>
          <w:numId w:val="11"/>
        </w:numPr>
        <w:spacing w:after="0"/>
        <w:jc w:val="both"/>
        <w:rPr>
          <w:rFonts w:ascii="Arial" w:hAnsi="Arial" w:cs="Arial"/>
        </w:rPr>
      </w:pPr>
      <w:r>
        <w:rPr>
          <w:rFonts w:ascii="Arial" w:hAnsi="Arial" w:cs="Arial"/>
        </w:rPr>
        <w:t>La Commune est bien propriétaire de l’ensemble du tènement immobilier, bâti + terrain,</w:t>
      </w:r>
    </w:p>
    <w:p w:rsidR="00760F34" w:rsidRDefault="00760F34" w:rsidP="00760F34">
      <w:pPr>
        <w:pStyle w:val="Paragraphedeliste"/>
        <w:numPr>
          <w:ilvl w:val="0"/>
          <w:numId w:val="11"/>
        </w:numPr>
        <w:spacing w:after="0"/>
        <w:jc w:val="both"/>
        <w:rPr>
          <w:rFonts w:ascii="Arial" w:hAnsi="Arial" w:cs="Arial"/>
        </w:rPr>
      </w:pPr>
      <w:r>
        <w:rPr>
          <w:rFonts w:ascii="Arial" w:hAnsi="Arial" w:cs="Arial"/>
        </w:rPr>
        <w:t>Pour l’instant, suite à la fermeture du bureau de Poste, aucun projet précis n’a été défini quant au devenir de cette propriété,</w:t>
      </w:r>
    </w:p>
    <w:p w:rsidR="00760F34" w:rsidRPr="00760F34" w:rsidRDefault="00760F34" w:rsidP="00760F34">
      <w:pPr>
        <w:pStyle w:val="Paragraphedeliste"/>
        <w:numPr>
          <w:ilvl w:val="0"/>
          <w:numId w:val="11"/>
        </w:numPr>
        <w:spacing w:after="0"/>
        <w:jc w:val="both"/>
        <w:rPr>
          <w:rFonts w:ascii="Arial" w:hAnsi="Arial" w:cs="Arial"/>
        </w:rPr>
      </w:pPr>
      <w:r>
        <w:rPr>
          <w:rFonts w:ascii="Arial" w:hAnsi="Arial" w:cs="Arial"/>
        </w:rPr>
        <w:t>Le bail de location actuel avec la Poste (bail commercial) court jusqu’au 31 mars 2021.</w:t>
      </w:r>
    </w:p>
    <w:p w:rsidR="00AE292D" w:rsidRDefault="00AE292D" w:rsidP="000D5343">
      <w:pPr>
        <w:spacing w:after="0"/>
        <w:jc w:val="both"/>
        <w:rPr>
          <w:rFonts w:ascii="Arial" w:hAnsi="Arial" w:cs="Arial"/>
        </w:rPr>
      </w:pPr>
    </w:p>
    <w:p w:rsidR="00DA58D4" w:rsidRDefault="003A697F" w:rsidP="000D5343">
      <w:pPr>
        <w:spacing w:after="0"/>
        <w:jc w:val="both"/>
        <w:rPr>
          <w:rFonts w:ascii="Arial" w:hAnsi="Arial" w:cs="Arial"/>
          <w:b/>
        </w:rPr>
      </w:pPr>
      <w:r>
        <w:rPr>
          <w:rFonts w:ascii="Arial" w:hAnsi="Arial" w:cs="Arial"/>
          <w:b/>
        </w:rPr>
        <w:t>DAB (Distributeur Automatique de Billets</w:t>
      </w:r>
    </w:p>
    <w:p w:rsidR="00DA58D4" w:rsidRDefault="003A697F" w:rsidP="000D5343">
      <w:pPr>
        <w:spacing w:after="0"/>
        <w:jc w:val="both"/>
        <w:rPr>
          <w:rFonts w:ascii="Arial" w:hAnsi="Arial" w:cs="Arial"/>
        </w:rPr>
      </w:pPr>
      <w:r>
        <w:rPr>
          <w:rFonts w:ascii="Arial" w:hAnsi="Arial" w:cs="Arial"/>
        </w:rPr>
        <w:t>Le DAB du Crédit Agricole devrait rouvrir, suite aux travaux, le 17 décembre 2019.</w:t>
      </w:r>
    </w:p>
    <w:p w:rsidR="00DA58D4" w:rsidRDefault="00DA58D4" w:rsidP="000D5343">
      <w:pPr>
        <w:spacing w:after="0"/>
        <w:jc w:val="both"/>
        <w:rPr>
          <w:rFonts w:ascii="Arial" w:hAnsi="Arial" w:cs="Arial"/>
        </w:rPr>
      </w:pPr>
    </w:p>
    <w:p w:rsidR="00DA58D4" w:rsidRDefault="003A697F" w:rsidP="000D5343">
      <w:pPr>
        <w:spacing w:after="0"/>
        <w:jc w:val="both"/>
        <w:rPr>
          <w:rFonts w:ascii="Arial" w:hAnsi="Arial" w:cs="Arial"/>
          <w:b/>
        </w:rPr>
      </w:pPr>
      <w:r>
        <w:rPr>
          <w:rFonts w:ascii="Arial" w:hAnsi="Arial" w:cs="Arial"/>
          <w:b/>
        </w:rPr>
        <w:t>SCHEMA TOURISTIQUE DE VCA (Vienne-Condrieu Agglomération)</w:t>
      </w:r>
    </w:p>
    <w:p w:rsidR="00DA58D4" w:rsidRDefault="003A697F" w:rsidP="000D5343">
      <w:pPr>
        <w:spacing w:after="0"/>
        <w:jc w:val="both"/>
        <w:rPr>
          <w:rFonts w:ascii="Arial" w:hAnsi="Arial" w:cs="Arial"/>
        </w:rPr>
      </w:pPr>
      <w:r>
        <w:rPr>
          <w:rFonts w:ascii="Arial" w:hAnsi="Arial" w:cs="Arial"/>
        </w:rPr>
        <w:t>Le schéma touristique de VCA a été présenté ce lundi 9 décembre 2019 au Château d’</w:t>
      </w:r>
      <w:proofErr w:type="spellStart"/>
      <w:r>
        <w:rPr>
          <w:rFonts w:ascii="Arial" w:hAnsi="Arial" w:cs="Arial"/>
        </w:rPr>
        <w:t>Ampuis</w:t>
      </w:r>
      <w:proofErr w:type="spellEnd"/>
      <w:r>
        <w:rPr>
          <w:rFonts w:ascii="Arial" w:hAnsi="Arial" w:cs="Arial"/>
        </w:rPr>
        <w:t> : il vise à promouvoir le tourisme des 30 Communes de l’agglomération, sur la période 2019-2024.</w:t>
      </w:r>
    </w:p>
    <w:p w:rsidR="00EE40AF" w:rsidRDefault="00EE40AF" w:rsidP="000D5343">
      <w:pPr>
        <w:spacing w:after="0"/>
        <w:jc w:val="both"/>
        <w:rPr>
          <w:rFonts w:ascii="Arial" w:hAnsi="Arial" w:cs="Arial"/>
        </w:rPr>
      </w:pPr>
    </w:p>
    <w:p w:rsidR="00E5339F" w:rsidRDefault="003A697F" w:rsidP="00E5339F">
      <w:pPr>
        <w:spacing w:after="0"/>
        <w:jc w:val="both"/>
        <w:rPr>
          <w:rFonts w:ascii="Arial" w:hAnsi="Arial" w:cs="Arial"/>
          <w:b/>
        </w:rPr>
      </w:pPr>
      <w:r>
        <w:rPr>
          <w:rFonts w:ascii="Arial" w:hAnsi="Arial" w:cs="Arial"/>
          <w:b/>
        </w:rPr>
        <w:t>FÊTE DU DECEMBRE</w:t>
      </w:r>
    </w:p>
    <w:p w:rsidR="003A697F" w:rsidRDefault="003A697F" w:rsidP="00E5339F">
      <w:pPr>
        <w:spacing w:after="0"/>
        <w:jc w:val="both"/>
        <w:rPr>
          <w:rFonts w:ascii="Arial" w:hAnsi="Arial" w:cs="Arial"/>
        </w:rPr>
      </w:pPr>
      <w:r>
        <w:rPr>
          <w:rFonts w:ascii="Arial" w:hAnsi="Arial" w:cs="Arial"/>
        </w:rPr>
        <w:t>Elle a été organisée conjointement par l’association des commerçants et la Municipalité. Les commerçants se sont bien impliqués.</w:t>
      </w:r>
    </w:p>
    <w:p w:rsidR="003A697F" w:rsidRDefault="003A697F" w:rsidP="00E5339F">
      <w:pPr>
        <w:spacing w:after="0"/>
        <w:jc w:val="both"/>
        <w:rPr>
          <w:rFonts w:ascii="Arial" w:hAnsi="Arial" w:cs="Arial"/>
        </w:rPr>
      </w:pPr>
    </w:p>
    <w:p w:rsidR="003A697F" w:rsidRDefault="003A697F" w:rsidP="00E5339F">
      <w:pPr>
        <w:spacing w:after="0"/>
        <w:jc w:val="both"/>
        <w:rPr>
          <w:rFonts w:ascii="Arial" w:hAnsi="Arial" w:cs="Arial"/>
        </w:rPr>
      </w:pPr>
    </w:p>
    <w:p w:rsidR="003A697F" w:rsidRDefault="003A697F" w:rsidP="00E5339F">
      <w:pPr>
        <w:spacing w:after="0"/>
        <w:jc w:val="both"/>
        <w:rPr>
          <w:rFonts w:ascii="Arial" w:hAnsi="Arial" w:cs="Arial"/>
          <w:b/>
          <w:u w:val="single"/>
        </w:rPr>
      </w:pPr>
      <w:r>
        <w:rPr>
          <w:rFonts w:ascii="Arial" w:hAnsi="Arial" w:cs="Arial"/>
          <w:b/>
          <w:u w:val="single"/>
        </w:rPr>
        <w:t>Question de Maryline BILLON – Adjointe au Maire</w:t>
      </w:r>
    </w:p>
    <w:p w:rsidR="003A697F" w:rsidRDefault="003A697F" w:rsidP="00E5339F">
      <w:pPr>
        <w:spacing w:after="0"/>
        <w:jc w:val="both"/>
        <w:rPr>
          <w:rFonts w:ascii="Arial" w:hAnsi="Arial" w:cs="Arial"/>
          <w:b/>
          <w:u w:val="single"/>
        </w:rPr>
      </w:pPr>
    </w:p>
    <w:p w:rsidR="003A697F" w:rsidRDefault="003A697F" w:rsidP="00E5339F">
      <w:pPr>
        <w:spacing w:after="0"/>
        <w:jc w:val="both"/>
        <w:rPr>
          <w:rFonts w:ascii="Arial" w:hAnsi="Arial" w:cs="Arial"/>
          <w:b/>
        </w:rPr>
      </w:pPr>
      <w:r>
        <w:rPr>
          <w:rFonts w:ascii="Arial" w:hAnsi="Arial" w:cs="Arial"/>
          <w:b/>
        </w:rPr>
        <w:t>CCAS</w:t>
      </w:r>
    </w:p>
    <w:p w:rsidR="003A697F" w:rsidRDefault="003A697F" w:rsidP="00E5339F">
      <w:pPr>
        <w:spacing w:after="0"/>
        <w:jc w:val="both"/>
        <w:rPr>
          <w:rFonts w:ascii="Arial" w:hAnsi="Arial" w:cs="Arial"/>
        </w:rPr>
      </w:pPr>
      <w:r>
        <w:rPr>
          <w:rFonts w:ascii="Arial" w:hAnsi="Arial" w:cs="Arial"/>
        </w:rPr>
        <w:t>La distribution des colis de Noël débutera à partir du 10 décembre 2019.</w:t>
      </w:r>
    </w:p>
    <w:p w:rsidR="003A697F" w:rsidRDefault="003A697F" w:rsidP="00E5339F">
      <w:pPr>
        <w:spacing w:after="0"/>
        <w:jc w:val="both"/>
        <w:rPr>
          <w:rFonts w:ascii="Arial" w:hAnsi="Arial" w:cs="Arial"/>
        </w:rPr>
      </w:pPr>
    </w:p>
    <w:p w:rsidR="003A697F" w:rsidRPr="003A697F" w:rsidRDefault="003A697F" w:rsidP="00E5339F">
      <w:pPr>
        <w:spacing w:after="0"/>
        <w:jc w:val="both"/>
        <w:rPr>
          <w:rFonts w:ascii="Arial" w:hAnsi="Arial" w:cs="Arial"/>
        </w:rPr>
      </w:pPr>
    </w:p>
    <w:p w:rsidR="00864F07" w:rsidRPr="00844ECF" w:rsidRDefault="00864F07" w:rsidP="00E5339F">
      <w:pPr>
        <w:spacing w:after="0"/>
        <w:jc w:val="both"/>
        <w:rPr>
          <w:rFonts w:ascii="Arial" w:hAnsi="Arial" w:cs="Arial"/>
        </w:rPr>
      </w:pPr>
      <w:r w:rsidRPr="00844ECF">
        <w:rPr>
          <w:rFonts w:ascii="Arial" w:hAnsi="Arial" w:cs="Arial"/>
        </w:rPr>
        <w:t xml:space="preserve">L’ordre du jour étant épuisé, la séance est levée à </w:t>
      </w:r>
      <w:r w:rsidR="00E24084">
        <w:rPr>
          <w:rFonts w:ascii="Arial" w:hAnsi="Arial" w:cs="Arial"/>
        </w:rPr>
        <w:t>2</w:t>
      </w:r>
      <w:r w:rsidR="003A697F">
        <w:rPr>
          <w:rFonts w:ascii="Arial" w:hAnsi="Arial" w:cs="Arial"/>
        </w:rPr>
        <w:t>0h50</w:t>
      </w:r>
      <w:r w:rsidR="00E24084">
        <w:rPr>
          <w:rFonts w:ascii="Arial" w:hAnsi="Arial" w:cs="Arial"/>
        </w:rPr>
        <w:t>.</w:t>
      </w:r>
    </w:p>
    <w:p w:rsidR="00864F07" w:rsidRDefault="00864F07" w:rsidP="00864F07">
      <w:pPr>
        <w:spacing w:after="0"/>
        <w:rPr>
          <w:rFonts w:ascii="Arial" w:hAnsi="Arial" w:cs="Arial"/>
        </w:rPr>
      </w:pPr>
    </w:p>
    <w:p w:rsidR="00A021F7" w:rsidRPr="00FB6331" w:rsidRDefault="00A021F7" w:rsidP="00FB6331">
      <w:pPr>
        <w:spacing w:after="0"/>
        <w:jc w:val="both"/>
        <w:rPr>
          <w:rFonts w:ascii="Arial" w:hAnsi="Arial" w:cs="Arial"/>
        </w:rPr>
      </w:pPr>
      <w:r>
        <w:rPr>
          <w:rFonts w:ascii="Arial" w:hAnsi="Arial" w:cs="Arial"/>
          <w:sz w:val="24"/>
        </w:rPr>
        <w:tab/>
      </w:r>
      <w:r w:rsidRPr="00FB6331">
        <w:rPr>
          <w:rFonts w:ascii="Arial" w:hAnsi="Arial" w:cs="Arial"/>
        </w:rPr>
        <w:t>Le Maire,</w:t>
      </w:r>
      <w:r w:rsidRPr="00FB6331">
        <w:rPr>
          <w:rFonts w:ascii="Arial" w:hAnsi="Arial" w:cs="Arial"/>
        </w:rPr>
        <w:tab/>
      </w:r>
      <w:r w:rsidRPr="00FB6331">
        <w:rPr>
          <w:rFonts w:ascii="Arial" w:hAnsi="Arial" w:cs="Arial"/>
        </w:rPr>
        <w:tab/>
      </w:r>
      <w:r w:rsidRPr="00FB6331">
        <w:rPr>
          <w:rFonts w:ascii="Arial" w:hAnsi="Arial" w:cs="Arial"/>
        </w:rPr>
        <w:tab/>
      </w:r>
      <w:r w:rsidRPr="00FB6331">
        <w:rPr>
          <w:rFonts w:ascii="Arial" w:hAnsi="Arial" w:cs="Arial"/>
        </w:rPr>
        <w:tab/>
      </w:r>
      <w:r w:rsidRPr="00FB6331">
        <w:rPr>
          <w:rFonts w:ascii="Arial" w:hAnsi="Arial" w:cs="Arial"/>
        </w:rPr>
        <w:tab/>
      </w:r>
      <w:r w:rsidRPr="00FB6331">
        <w:rPr>
          <w:rFonts w:ascii="Arial" w:hAnsi="Arial" w:cs="Arial"/>
        </w:rPr>
        <w:tab/>
      </w:r>
      <w:r w:rsidR="00AC78F8" w:rsidRPr="00FB6331">
        <w:rPr>
          <w:rFonts w:ascii="Arial" w:hAnsi="Arial" w:cs="Arial"/>
        </w:rPr>
        <w:t xml:space="preserve">  </w:t>
      </w:r>
      <w:r w:rsidRPr="00FB6331">
        <w:rPr>
          <w:rFonts w:ascii="Arial" w:hAnsi="Arial" w:cs="Arial"/>
        </w:rPr>
        <w:t>L</w:t>
      </w:r>
      <w:r w:rsidR="003A697F" w:rsidRPr="00FB6331">
        <w:rPr>
          <w:rFonts w:ascii="Arial" w:hAnsi="Arial" w:cs="Arial"/>
        </w:rPr>
        <w:t>a</w:t>
      </w:r>
      <w:r w:rsidRPr="00FB6331">
        <w:rPr>
          <w:rFonts w:ascii="Arial" w:hAnsi="Arial" w:cs="Arial"/>
        </w:rPr>
        <w:t xml:space="preserve"> Secrétaire de séance,</w:t>
      </w:r>
    </w:p>
    <w:p w:rsidR="00FB6331" w:rsidRDefault="00A021F7" w:rsidP="00FB6331">
      <w:pPr>
        <w:jc w:val="both"/>
        <w:rPr>
          <w:rFonts w:ascii="Arial" w:hAnsi="Arial" w:cs="Arial"/>
        </w:rPr>
      </w:pPr>
      <w:r w:rsidRPr="00FB6331">
        <w:rPr>
          <w:rFonts w:ascii="Arial" w:hAnsi="Arial" w:cs="Arial"/>
        </w:rPr>
        <w:t xml:space="preserve">    Gérard BANCHET</w:t>
      </w:r>
      <w:r w:rsidRPr="00FB6331">
        <w:rPr>
          <w:rFonts w:ascii="Arial" w:hAnsi="Arial" w:cs="Arial"/>
        </w:rPr>
        <w:tab/>
      </w:r>
      <w:r w:rsidRPr="00FB6331">
        <w:rPr>
          <w:rFonts w:ascii="Arial" w:hAnsi="Arial" w:cs="Arial"/>
        </w:rPr>
        <w:tab/>
      </w:r>
      <w:r w:rsidRPr="00FB6331">
        <w:rPr>
          <w:rFonts w:ascii="Arial" w:hAnsi="Arial" w:cs="Arial"/>
        </w:rPr>
        <w:tab/>
      </w:r>
      <w:r w:rsidRPr="00FB6331">
        <w:rPr>
          <w:rFonts w:ascii="Arial" w:hAnsi="Arial" w:cs="Arial"/>
        </w:rPr>
        <w:tab/>
      </w:r>
      <w:r w:rsidR="00E24084" w:rsidRPr="00FB6331">
        <w:rPr>
          <w:rFonts w:ascii="Arial" w:hAnsi="Arial" w:cs="Arial"/>
        </w:rPr>
        <w:tab/>
      </w:r>
      <w:r w:rsidR="00FB6331">
        <w:rPr>
          <w:rFonts w:ascii="Arial" w:hAnsi="Arial" w:cs="Arial"/>
        </w:rPr>
        <w:tab/>
      </w:r>
      <w:r w:rsidR="00E24084" w:rsidRPr="00FB6331">
        <w:rPr>
          <w:rFonts w:ascii="Arial" w:hAnsi="Arial" w:cs="Arial"/>
        </w:rPr>
        <w:t xml:space="preserve">      </w:t>
      </w:r>
      <w:r w:rsidR="003A697F" w:rsidRPr="00FB6331">
        <w:rPr>
          <w:rFonts w:ascii="Arial" w:hAnsi="Arial" w:cs="Arial"/>
        </w:rPr>
        <w:t>Sandrine BRETIN</w:t>
      </w:r>
    </w:p>
    <w:p w:rsidR="00FB6331" w:rsidRDefault="00FB6331" w:rsidP="00FB6331">
      <w:pPr>
        <w:spacing w:after="0"/>
        <w:jc w:val="both"/>
        <w:rPr>
          <w:rFonts w:ascii="Arial" w:hAnsi="Arial" w:cs="Arial"/>
        </w:rPr>
      </w:pPr>
    </w:p>
    <w:p w:rsidR="00FB6331" w:rsidRDefault="00FB6331" w:rsidP="00FB6331">
      <w:pPr>
        <w:spacing w:after="0"/>
        <w:jc w:val="both"/>
        <w:rPr>
          <w:rFonts w:ascii="Arial" w:hAnsi="Arial" w:cs="Arial"/>
        </w:rPr>
      </w:pPr>
    </w:p>
    <w:p w:rsidR="003A697F" w:rsidRPr="003A697F" w:rsidRDefault="00FB6331" w:rsidP="00FB6331">
      <w:pPr>
        <w:jc w:val="center"/>
        <w:rPr>
          <w:rFonts w:ascii="Arial" w:hAnsi="Arial" w:cs="Arial"/>
          <w:b/>
          <w:color w:val="FF0000"/>
          <w:sz w:val="24"/>
        </w:rPr>
      </w:pPr>
      <w:bookmarkStart w:id="0" w:name="_GoBack"/>
      <w:bookmarkEnd w:id="0"/>
      <w:r>
        <w:rPr>
          <w:rFonts w:ascii="Arial" w:hAnsi="Arial" w:cs="Arial"/>
          <w:b/>
          <w:sz w:val="24"/>
        </w:rPr>
        <w:t>P</w:t>
      </w:r>
      <w:r w:rsidR="003A697F" w:rsidRPr="003A697F">
        <w:rPr>
          <w:rFonts w:ascii="Arial" w:hAnsi="Arial" w:cs="Arial"/>
          <w:b/>
          <w:sz w:val="24"/>
        </w:rPr>
        <w:t xml:space="preserve">rochain Conseil Municipal : </w:t>
      </w:r>
      <w:r w:rsidR="003A697F">
        <w:rPr>
          <w:rFonts w:ascii="Arial" w:hAnsi="Arial" w:cs="Arial"/>
          <w:b/>
          <w:color w:val="FF0000"/>
          <w:sz w:val="24"/>
        </w:rPr>
        <w:t>27 janvier 2020 à 20h00</w:t>
      </w:r>
    </w:p>
    <w:sectPr w:rsidR="003A697F" w:rsidRPr="003A697F" w:rsidSect="00FB6331">
      <w:footerReference w:type="default" r:id="rId10"/>
      <w:pgSz w:w="11906" w:h="16838" w:code="9"/>
      <w:pgMar w:top="426" w:right="566" w:bottom="28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84E" w:rsidRDefault="000E384E" w:rsidP="002E1A72">
      <w:pPr>
        <w:spacing w:after="0"/>
      </w:pPr>
      <w:r>
        <w:separator/>
      </w:r>
    </w:p>
  </w:endnote>
  <w:endnote w:type="continuationSeparator" w:id="0">
    <w:p w:rsidR="000E384E" w:rsidRDefault="000E384E" w:rsidP="002E1A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84E" w:rsidRDefault="000E384E">
    <w:pPr>
      <w:pStyle w:val="Pieddepage"/>
      <w:jc w:val="right"/>
    </w:pPr>
    <w:r>
      <w:fldChar w:fldCharType="begin"/>
    </w:r>
    <w:r>
      <w:instrText xml:space="preserve"> PAGE   \* MERGEFORMAT </w:instrText>
    </w:r>
    <w:r>
      <w:fldChar w:fldCharType="separate"/>
    </w:r>
    <w:r w:rsidR="00B81CA8">
      <w:rPr>
        <w:noProof/>
      </w:rPr>
      <w:t>7</w:t>
    </w:r>
    <w:r>
      <w:rPr>
        <w:noProof/>
      </w:rPr>
      <w:fldChar w:fldCharType="end"/>
    </w:r>
  </w:p>
  <w:p w:rsidR="000E384E" w:rsidRDefault="000E384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84E" w:rsidRDefault="000E384E" w:rsidP="002E1A72">
      <w:pPr>
        <w:spacing w:after="0"/>
      </w:pPr>
      <w:r>
        <w:separator/>
      </w:r>
    </w:p>
  </w:footnote>
  <w:footnote w:type="continuationSeparator" w:id="0">
    <w:p w:rsidR="000E384E" w:rsidRDefault="000E384E" w:rsidP="002E1A7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2422900"/>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DFC241B"/>
    <w:multiLevelType w:val="hybridMultilevel"/>
    <w:tmpl w:val="7FBA9950"/>
    <w:lvl w:ilvl="0" w:tplc="30DEFBE8">
      <w:start w:val="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E87E4F"/>
    <w:multiLevelType w:val="hybridMultilevel"/>
    <w:tmpl w:val="C0564A18"/>
    <w:lvl w:ilvl="0" w:tplc="D396A58E">
      <w:start w:val="1"/>
      <w:numFmt w:val="bullet"/>
      <w:lvlText w:val=""/>
      <w:lvlJc w:val="left"/>
      <w:pPr>
        <w:tabs>
          <w:tab w:val="num" w:pos="720"/>
        </w:tabs>
        <w:ind w:left="720" w:hanging="360"/>
      </w:pPr>
      <w:rPr>
        <w:rFonts w:ascii="Wingdings 2" w:hAnsi="Wingdings 2" w:hint="default"/>
      </w:rPr>
    </w:lvl>
    <w:lvl w:ilvl="1" w:tplc="E5F6C89A" w:tentative="1">
      <w:start w:val="1"/>
      <w:numFmt w:val="bullet"/>
      <w:lvlText w:val=""/>
      <w:lvlJc w:val="left"/>
      <w:pPr>
        <w:tabs>
          <w:tab w:val="num" w:pos="1440"/>
        </w:tabs>
        <w:ind w:left="1440" w:hanging="360"/>
      </w:pPr>
      <w:rPr>
        <w:rFonts w:ascii="Wingdings 2" w:hAnsi="Wingdings 2" w:hint="default"/>
      </w:rPr>
    </w:lvl>
    <w:lvl w:ilvl="2" w:tplc="3E603CB0" w:tentative="1">
      <w:start w:val="1"/>
      <w:numFmt w:val="bullet"/>
      <w:lvlText w:val=""/>
      <w:lvlJc w:val="left"/>
      <w:pPr>
        <w:tabs>
          <w:tab w:val="num" w:pos="2160"/>
        </w:tabs>
        <w:ind w:left="2160" w:hanging="360"/>
      </w:pPr>
      <w:rPr>
        <w:rFonts w:ascii="Wingdings 2" w:hAnsi="Wingdings 2" w:hint="default"/>
      </w:rPr>
    </w:lvl>
    <w:lvl w:ilvl="3" w:tplc="994A1E30" w:tentative="1">
      <w:start w:val="1"/>
      <w:numFmt w:val="bullet"/>
      <w:lvlText w:val=""/>
      <w:lvlJc w:val="left"/>
      <w:pPr>
        <w:tabs>
          <w:tab w:val="num" w:pos="2880"/>
        </w:tabs>
        <w:ind w:left="2880" w:hanging="360"/>
      </w:pPr>
      <w:rPr>
        <w:rFonts w:ascii="Wingdings 2" w:hAnsi="Wingdings 2" w:hint="default"/>
      </w:rPr>
    </w:lvl>
    <w:lvl w:ilvl="4" w:tplc="75666584" w:tentative="1">
      <w:start w:val="1"/>
      <w:numFmt w:val="bullet"/>
      <w:lvlText w:val=""/>
      <w:lvlJc w:val="left"/>
      <w:pPr>
        <w:tabs>
          <w:tab w:val="num" w:pos="3600"/>
        </w:tabs>
        <w:ind w:left="3600" w:hanging="360"/>
      </w:pPr>
      <w:rPr>
        <w:rFonts w:ascii="Wingdings 2" w:hAnsi="Wingdings 2" w:hint="default"/>
      </w:rPr>
    </w:lvl>
    <w:lvl w:ilvl="5" w:tplc="D99842E8" w:tentative="1">
      <w:start w:val="1"/>
      <w:numFmt w:val="bullet"/>
      <w:lvlText w:val=""/>
      <w:lvlJc w:val="left"/>
      <w:pPr>
        <w:tabs>
          <w:tab w:val="num" w:pos="4320"/>
        </w:tabs>
        <w:ind w:left="4320" w:hanging="360"/>
      </w:pPr>
      <w:rPr>
        <w:rFonts w:ascii="Wingdings 2" w:hAnsi="Wingdings 2" w:hint="default"/>
      </w:rPr>
    </w:lvl>
    <w:lvl w:ilvl="6" w:tplc="43D4A902" w:tentative="1">
      <w:start w:val="1"/>
      <w:numFmt w:val="bullet"/>
      <w:lvlText w:val=""/>
      <w:lvlJc w:val="left"/>
      <w:pPr>
        <w:tabs>
          <w:tab w:val="num" w:pos="5040"/>
        </w:tabs>
        <w:ind w:left="5040" w:hanging="360"/>
      </w:pPr>
      <w:rPr>
        <w:rFonts w:ascii="Wingdings 2" w:hAnsi="Wingdings 2" w:hint="default"/>
      </w:rPr>
    </w:lvl>
    <w:lvl w:ilvl="7" w:tplc="5BCE52A8" w:tentative="1">
      <w:start w:val="1"/>
      <w:numFmt w:val="bullet"/>
      <w:lvlText w:val=""/>
      <w:lvlJc w:val="left"/>
      <w:pPr>
        <w:tabs>
          <w:tab w:val="num" w:pos="5760"/>
        </w:tabs>
        <w:ind w:left="5760" w:hanging="360"/>
      </w:pPr>
      <w:rPr>
        <w:rFonts w:ascii="Wingdings 2" w:hAnsi="Wingdings 2" w:hint="default"/>
      </w:rPr>
    </w:lvl>
    <w:lvl w:ilvl="8" w:tplc="4CB297C2" w:tentative="1">
      <w:start w:val="1"/>
      <w:numFmt w:val="bullet"/>
      <w:lvlText w:val=""/>
      <w:lvlJc w:val="left"/>
      <w:pPr>
        <w:tabs>
          <w:tab w:val="num" w:pos="6480"/>
        </w:tabs>
        <w:ind w:left="6480" w:hanging="360"/>
      </w:pPr>
      <w:rPr>
        <w:rFonts w:ascii="Wingdings 2" w:hAnsi="Wingdings 2" w:hint="default"/>
      </w:rPr>
    </w:lvl>
  </w:abstractNum>
  <w:abstractNum w:abstractNumId="3">
    <w:nsid w:val="271D2FF6"/>
    <w:multiLevelType w:val="hybridMultilevel"/>
    <w:tmpl w:val="57D4C9CA"/>
    <w:lvl w:ilvl="0" w:tplc="E1F04564">
      <w:start w:val="1"/>
      <w:numFmt w:val="bullet"/>
      <w:lvlText w:val=""/>
      <w:lvlJc w:val="left"/>
      <w:pPr>
        <w:tabs>
          <w:tab w:val="num" w:pos="720"/>
        </w:tabs>
        <w:ind w:left="720" w:hanging="360"/>
      </w:pPr>
      <w:rPr>
        <w:rFonts w:ascii="Wingdings 2" w:hAnsi="Wingdings 2" w:hint="default"/>
      </w:rPr>
    </w:lvl>
    <w:lvl w:ilvl="1" w:tplc="73365E20" w:tentative="1">
      <w:start w:val="1"/>
      <w:numFmt w:val="bullet"/>
      <w:lvlText w:val=""/>
      <w:lvlJc w:val="left"/>
      <w:pPr>
        <w:tabs>
          <w:tab w:val="num" w:pos="1440"/>
        </w:tabs>
        <w:ind w:left="1440" w:hanging="360"/>
      </w:pPr>
      <w:rPr>
        <w:rFonts w:ascii="Wingdings 2" w:hAnsi="Wingdings 2" w:hint="default"/>
      </w:rPr>
    </w:lvl>
    <w:lvl w:ilvl="2" w:tplc="4FF010B8" w:tentative="1">
      <w:start w:val="1"/>
      <w:numFmt w:val="bullet"/>
      <w:lvlText w:val=""/>
      <w:lvlJc w:val="left"/>
      <w:pPr>
        <w:tabs>
          <w:tab w:val="num" w:pos="2160"/>
        </w:tabs>
        <w:ind w:left="2160" w:hanging="360"/>
      </w:pPr>
      <w:rPr>
        <w:rFonts w:ascii="Wingdings 2" w:hAnsi="Wingdings 2" w:hint="default"/>
      </w:rPr>
    </w:lvl>
    <w:lvl w:ilvl="3" w:tplc="B1EACC32" w:tentative="1">
      <w:start w:val="1"/>
      <w:numFmt w:val="bullet"/>
      <w:lvlText w:val=""/>
      <w:lvlJc w:val="left"/>
      <w:pPr>
        <w:tabs>
          <w:tab w:val="num" w:pos="2880"/>
        </w:tabs>
        <w:ind w:left="2880" w:hanging="360"/>
      </w:pPr>
      <w:rPr>
        <w:rFonts w:ascii="Wingdings 2" w:hAnsi="Wingdings 2" w:hint="default"/>
      </w:rPr>
    </w:lvl>
    <w:lvl w:ilvl="4" w:tplc="358A3B6C" w:tentative="1">
      <w:start w:val="1"/>
      <w:numFmt w:val="bullet"/>
      <w:lvlText w:val=""/>
      <w:lvlJc w:val="left"/>
      <w:pPr>
        <w:tabs>
          <w:tab w:val="num" w:pos="3600"/>
        </w:tabs>
        <w:ind w:left="3600" w:hanging="360"/>
      </w:pPr>
      <w:rPr>
        <w:rFonts w:ascii="Wingdings 2" w:hAnsi="Wingdings 2" w:hint="default"/>
      </w:rPr>
    </w:lvl>
    <w:lvl w:ilvl="5" w:tplc="23D87B54" w:tentative="1">
      <w:start w:val="1"/>
      <w:numFmt w:val="bullet"/>
      <w:lvlText w:val=""/>
      <w:lvlJc w:val="left"/>
      <w:pPr>
        <w:tabs>
          <w:tab w:val="num" w:pos="4320"/>
        </w:tabs>
        <w:ind w:left="4320" w:hanging="360"/>
      </w:pPr>
      <w:rPr>
        <w:rFonts w:ascii="Wingdings 2" w:hAnsi="Wingdings 2" w:hint="default"/>
      </w:rPr>
    </w:lvl>
    <w:lvl w:ilvl="6" w:tplc="BB9AAF1C" w:tentative="1">
      <w:start w:val="1"/>
      <w:numFmt w:val="bullet"/>
      <w:lvlText w:val=""/>
      <w:lvlJc w:val="left"/>
      <w:pPr>
        <w:tabs>
          <w:tab w:val="num" w:pos="5040"/>
        </w:tabs>
        <w:ind w:left="5040" w:hanging="360"/>
      </w:pPr>
      <w:rPr>
        <w:rFonts w:ascii="Wingdings 2" w:hAnsi="Wingdings 2" w:hint="default"/>
      </w:rPr>
    </w:lvl>
    <w:lvl w:ilvl="7" w:tplc="729658EE" w:tentative="1">
      <w:start w:val="1"/>
      <w:numFmt w:val="bullet"/>
      <w:lvlText w:val=""/>
      <w:lvlJc w:val="left"/>
      <w:pPr>
        <w:tabs>
          <w:tab w:val="num" w:pos="5760"/>
        </w:tabs>
        <w:ind w:left="5760" w:hanging="360"/>
      </w:pPr>
      <w:rPr>
        <w:rFonts w:ascii="Wingdings 2" w:hAnsi="Wingdings 2" w:hint="default"/>
      </w:rPr>
    </w:lvl>
    <w:lvl w:ilvl="8" w:tplc="29E24174" w:tentative="1">
      <w:start w:val="1"/>
      <w:numFmt w:val="bullet"/>
      <w:lvlText w:val=""/>
      <w:lvlJc w:val="left"/>
      <w:pPr>
        <w:tabs>
          <w:tab w:val="num" w:pos="6480"/>
        </w:tabs>
        <w:ind w:left="6480" w:hanging="360"/>
      </w:pPr>
      <w:rPr>
        <w:rFonts w:ascii="Wingdings 2" w:hAnsi="Wingdings 2" w:hint="default"/>
      </w:rPr>
    </w:lvl>
  </w:abstractNum>
  <w:abstractNum w:abstractNumId="4">
    <w:nsid w:val="28F44F54"/>
    <w:multiLevelType w:val="hybridMultilevel"/>
    <w:tmpl w:val="38BE4548"/>
    <w:lvl w:ilvl="0" w:tplc="55F4EE9A">
      <w:start w:val="1"/>
      <w:numFmt w:val="bullet"/>
      <w:lvlText w:val=""/>
      <w:lvlJc w:val="left"/>
      <w:pPr>
        <w:tabs>
          <w:tab w:val="num" w:pos="720"/>
        </w:tabs>
        <w:ind w:left="720" w:hanging="360"/>
      </w:pPr>
      <w:rPr>
        <w:rFonts w:ascii="Wingdings 2" w:hAnsi="Wingdings 2" w:hint="default"/>
      </w:rPr>
    </w:lvl>
    <w:lvl w:ilvl="1" w:tplc="26FE6C2C" w:tentative="1">
      <w:start w:val="1"/>
      <w:numFmt w:val="bullet"/>
      <w:lvlText w:val=""/>
      <w:lvlJc w:val="left"/>
      <w:pPr>
        <w:tabs>
          <w:tab w:val="num" w:pos="1440"/>
        </w:tabs>
        <w:ind w:left="1440" w:hanging="360"/>
      </w:pPr>
      <w:rPr>
        <w:rFonts w:ascii="Wingdings 2" w:hAnsi="Wingdings 2" w:hint="default"/>
      </w:rPr>
    </w:lvl>
    <w:lvl w:ilvl="2" w:tplc="52CCB7F0" w:tentative="1">
      <w:start w:val="1"/>
      <w:numFmt w:val="bullet"/>
      <w:lvlText w:val=""/>
      <w:lvlJc w:val="left"/>
      <w:pPr>
        <w:tabs>
          <w:tab w:val="num" w:pos="2160"/>
        </w:tabs>
        <w:ind w:left="2160" w:hanging="360"/>
      </w:pPr>
      <w:rPr>
        <w:rFonts w:ascii="Wingdings 2" w:hAnsi="Wingdings 2" w:hint="default"/>
      </w:rPr>
    </w:lvl>
    <w:lvl w:ilvl="3" w:tplc="E5B61898" w:tentative="1">
      <w:start w:val="1"/>
      <w:numFmt w:val="bullet"/>
      <w:lvlText w:val=""/>
      <w:lvlJc w:val="left"/>
      <w:pPr>
        <w:tabs>
          <w:tab w:val="num" w:pos="2880"/>
        </w:tabs>
        <w:ind w:left="2880" w:hanging="360"/>
      </w:pPr>
      <w:rPr>
        <w:rFonts w:ascii="Wingdings 2" w:hAnsi="Wingdings 2" w:hint="default"/>
      </w:rPr>
    </w:lvl>
    <w:lvl w:ilvl="4" w:tplc="05A858AC" w:tentative="1">
      <w:start w:val="1"/>
      <w:numFmt w:val="bullet"/>
      <w:lvlText w:val=""/>
      <w:lvlJc w:val="left"/>
      <w:pPr>
        <w:tabs>
          <w:tab w:val="num" w:pos="3600"/>
        </w:tabs>
        <w:ind w:left="3600" w:hanging="360"/>
      </w:pPr>
      <w:rPr>
        <w:rFonts w:ascii="Wingdings 2" w:hAnsi="Wingdings 2" w:hint="default"/>
      </w:rPr>
    </w:lvl>
    <w:lvl w:ilvl="5" w:tplc="24FEA0DC" w:tentative="1">
      <w:start w:val="1"/>
      <w:numFmt w:val="bullet"/>
      <w:lvlText w:val=""/>
      <w:lvlJc w:val="left"/>
      <w:pPr>
        <w:tabs>
          <w:tab w:val="num" w:pos="4320"/>
        </w:tabs>
        <w:ind w:left="4320" w:hanging="360"/>
      </w:pPr>
      <w:rPr>
        <w:rFonts w:ascii="Wingdings 2" w:hAnsi="Wingdings 2" w:hint="default"/>
      </w:rPr>
    </w:lvl>
    <w:lvl w:ilvl="6" w:tplc="8F3C975E" w:tentative="1">
      <w:start w:val="1"/>
      <w:numFmt w:val="bullet"/>
      <w:lvlText w:val=""/>
      <w:lvlJc w:val="left"/>
      <w:pPr>
        <w:tabs>
          <w:tab w:val="num" w:pos="5040"/>
        </w:tabs>
        <w:ind w:left="5040" w:hanging="360"/>
      </w:pPr>
      <w:rPr>
        <w:rFonts w:ascii="Wingdings 2" w:hAnsi="Wingdings 2" w:hint="default"/>
      </w:rPr>
    </w:lvl>
    <w:lvl w:ilvl="7" w:tplc="79B48A7A" w:tentative="1">
      <w:start w:val="1"/>
      <w:numFmt w:val="bullet"/>
      <w:lvlText w:val=""/>
      <w:lvlJc w:val="left"/>
      <w:pPr>
        <w:tabs>
          <w:tab w:val="num" w:pos="5760"/>
        </w:tabs>
        <w:ind w:left="5760" w:hanging="360"/>
      </w:pPr>
      <w:rPr>
        <w:rFonts w:ascii="Wingdings 2" w:hAnsi="Wingdings 2" w:hint="default"/>
      </w:rPr>
    </w:lvl>
    <w:lvl w:ilvl="8" w:tplc="DCF2F494" w:tentative="1">
      <w:start w:val="1"/>
      <w:numFmt w:val="bullet"/>
      <w:lvlText w:val=""/>
      <w:lvlJc w:val="left"/>
      <w:pPr>
        <w:tabs>
          <w:tab w:val="num" w:pos="6480"/>
        </w:tabs>
        <w:ind w:left="6480" w:hanging="360"/>
      </w:pPr>
      <w:rPr>
        <w:rFonts w:ascii="Wingdings 2" w:hAnsi="Wingdings 2" w:hint="default"/>
      </w:rPr>
    </w:lvl>
  </w:abstractNum>
  <w:abstractNum w:abstractNumId="5">
    <w:nsid w:val="2DD214C1"/>
    <w:multiLevelType w:val="hybridMultilevel"/>
    <w:tmpl w:val="B0E003AA"/>
    <w:lvl w:ilvl="0" w:tplc="D77E8F7E">
      <w:start w:val="1"/>
      <w:numFmt w:val="bullet"/>
      <w:lvlText w:val="•"/>
      <w:lvlJc w:val="left"/>
      <w:pPr>
        <w:tabs>
          <w:tab w:val="num" w:pos="720"/>
        </w:tabs>
        <w:ind w:left="720" w:hanging="360"/>
      </w:pPr>
      <w:rPr>
        <w:rFonts w:ascii="Arial" w:hAnsi="Arial" w:hint="default"/>
      </w:rPr>
    </w:lvl>
    <w:lvl w:ilvl="1" w:tplc="4ECA27D8" w:tentative="1">
      <w:start w:val="1"/>
      <w:numFmt w:val="bullet"/>
      <w:lvlText w:val="•"/>
      <w:lvlJc w:val="left"/>
      <w:pPr>
        <w:tabs>
          <w:tab w:val="num" w:pos="1440"/>
        </w:tabs>
        <w:ind w:left="1440" w:hanging="360"/>
      </w:pPr>
      <w:rPr>
        <w:rFonts w:ascii="Arial" w:hAnsi="Arial" w:hint="default"/>
      </w:rPr>
    </w:lvl>
    <w:lvl w:ilvl="2" w:tplc="003A2AC4" w:tentative="1">
      <w:start w:val="1"/>
      <w:numFmt w:val="bullet"/>
      <w:lvlText w:val="•"/>
      <w:lvlJc w:val="left"/>
      <w:pPr>
        <w:tabs>
          <w:tab w:val="num" w:pos="2160"/>
        </w:tabs>
        <w:ind w:left="2160" w:hanging="360"/>
      </w:pPr>
      <w:rPr>
        <w:rFonts w:ascii="Arial" w:hAnsi="Arial" w:hint="default"/>
      </w:rPr>
    </w:lvl>
    <w:lvl w:ilvl="3" w:tplc="113A43FE" w:tentative="1">
      <w:start w:val="1"/>
      <w:numFmt w:val="bullet"/>
      <w:lvlText w:val="•"/>
      <w:lvlJc w:val="left"/>
      <w:pPr>
        <w:tabs>
          <w:tab w:val="num" w:pos="2880"/>
        </w:tabs>
        <w:ind w:left="2880" w:hanging="360"/>
      </w:pPr>
      <w:rPr>
        <w:rFonts w:ascii="Arial" w:hAnsi="Arial" w:hint="default"/>
      </w:rPr>
    </w:lvl>
    <w:lvl w:ilvl="4" w:tplc="DBD04100" w:tentative="1">
      <w:start w:val="1"/>
      <w:numFmt w:val="bullet"/>
      <w:lvlText w:val="•"/>
      <w:lvlJc w:val="left"/>
      <w:pPr>
        <w:tabs>
          <w:tab w:val="num" w:pos="3600"/>
        </w:tabs>
        <w:ind w:left="3600" w:hanging="360"/>
      </w:pPr>
      <w:rPr>
        <w:rFonts w:ascii="Arial" w:hAnsi="Arial" w:hint="default"/>
      </w:rPr>
    </w:lvl>
    <w:lvl w:ilvl="5" w:tplc="EAAE9BAC" w:tentative="1">
      <w:start w:val="1"/>
      <w:numFmt w:val="bullet"/>
      <w:lvlText w:val="•"/>
      <w:lvlJc w:val="left"/>
      <w:pPr>
        <w:tabs>
          <w:tab w:val="num" w:pos="4320"/>
        </w:tabs>
        <w:ind w:left="4320" w:hanging="360"/>
      </w:pPr>
      <w:rPr>
        <w:rFonts w:ascii="Arial" w:hAnsi="Arial" w:hint="default"/>
      </w:rPr>
    </w:lvl>
    <w:lvl w:ilvl="6" w:tplc="AB928230" w:tentative="1">
      <w:start w:val="1"/>
      <w:numFmt w:val="bullet"/>
      <w:lvlText w:val="•"/>
      <w:lvlJc w:val="left"/>
      <w:pPr>
        <w:tabs>
          <w:tab w:val="num" w:pos="5040"/>
        </w:tabs>
        <w:ind w:left="5040" w:hanging="360"/>
      </w:pPr>
      <w:rPr>
        <w:rFonts w:ascii="Arial" w:hAnsi="Arial" w:hint="default"/>
      </w:rPr>
    </w:lvl>
    <w:lvl w:ilvl="7" w:tplc="071615EC" w:tentative="1">
      <w:start w:val="1"/>
      <w:numFmt w:val="bullet"/>
      <w:lvlText w:val="•"/>
      <w:lvlJc w:val="left"/>
      <w:pPr>
        <w:tabs>
          <w:tab w:val="num" w:pos="5760"/>
        </w:tabs>
        <w:ind w:left="5760" w:hanging="360"/>
      </w:pPr>
      <w:rPr>
        <w:rFonts w:ascii="Arial" w:hAnsi="Arial" w:hint="default"/>
      </w:rPr>
    </w:lvl>
    <w:lvl w:ilvl="8" w:tplc="68C818DE" w:tentative="1">
      <w:start w:val="1"/>
      <w:numFmt w:val="bullet"/>
      <w:lvlText w:val="•"/>
      <w:lvlJc w:val="left"/>
      <w:pPr>
        <w:tabs>
          <w:tab w:val="num" w:pos="6480"/>
        </w:tabs>
        <w:ind w:left="6480" w:hanging="360"/>
      </w:pPr>
      <w:rPr>
        <w:rFonts w:ascii="Arial" w:hAnsi="Arial" w:hint="default"/>
      </w:rPr>
    </w:lvl>
  </w:abstractNum>
  <w:abstractNum w:abstractNumId="6">
    <w:nsid w:val="3372571F"/>
    <w:multiLevelType w:val="hybridMultilevel"/>
    <w:tmpl w:val="EFAAF50E"/>
    <w:lvl w:ilvl="0" w:tplc="B414DBE4">
      <w:start w:val="1"/>
      <w:numFmt w:val="bullet"/>
      <w:lvlText w:val=""/>
      <w:lvlJc w:val="left"/>
      <w:pPr>
        <w:tabs>
          <w:tab w:val="num" w:pos="720"/>
        </w:tabs>
        <w:ind w:left="720" w:hanging="360"/>
      </w:pPr>
      <w:rPr>
        <w:rFonts w:ascii="Wingdings 2" w:hAnsi="Wingdings 2" w:hint="default"/>
      </w:rPr>
    </w:lvl>
    <w:lvl w:ilvl="1" w:tplc="3FC0290A" w:tentative="1">
      <w:start w:val="1"/>
      <w:numFmt w:val="bullet"/>
      <w:lvlText w:val=""/>
      <w:lvlJc w:val="left"/>
      <w:pPr>
        <w:tabs>
          <w:tab w:val="num" w:pos="1440"/>
        </w:tabs>
        <w:ind w:left="1440" w:hanging="360"/>
      </w:pPr>
      <w:rPr>
        <w:rFonts w:ascii="Wingdings 2" w:hAnsi="Wingdings 2" w:hint="default"/>
      </w:rPr>
    </w:lvl>
    <w:lvl w:ilvl="2" w:tplc="ED3A5CA8" w:tentative="1">
      <w:start w:val="1"/>
      <w:numFmt w:val="bullet"/>
      <w:lvlText w:val=""/>
      <w:lvlJc w:val="left"/>
      <w:pPr>
        <w:tabs>
          <w:tab w:val="num" w:pos="2160"/>
        </w:tabs>
        <w:ind w:left="2160" w:hanging="360"/>
      </w:pPr>
      <w:rPr>
        <w:rFonts w:ascii="Wingdings 2" w:hAnsi="Wingdings 2" w:hint="default"/>
      </w:rPr>
    </w:lvl>
    <w:lvl w:ilvl="3" w:tplc="12165AAE" w:tentative="1">
      <w:start w:val="1"/>
      <w:numFmt w:val="bullet"/>
      <w:lvlText w:val=""/>
      <w:lvlJc w:val="left"/>
      <w:pPr>
        <w:tabs>
          <w:tab w:val="num" w:pos="2880"/>
        </w:tabs>
        <w:ind w:left="2880" w:hanging="360"/>
      </w:pPr>
      <w:rPr>
        <w:rFonts w:ascii="Wingdings 2" w:hAnsi="Wingdings 2" w:hint="default"/>
      </w:rPr>
    </w:lvl>
    <w:lvl w:ilvl="4" w:tplc="39D88680" w:tentative="1">
      <w:start w:val="1"/>
      <w:numFmt w:val="bullet"/>
      <w:lvlText w:val=""/>
      <w:lvlJc w:val="left"/>
      <w:pPr>
        <w:tabs>
          <w:tab w:val="num" w:pos="3600"/>
        </w:tabs>
        <w:ind w:left="3600" w:hanging="360"/>
      </w:pPr>
      <w:rPr>
        <w:rFonts w:ascii="Wingdings 2" w:hAnsi="Wingdings 2" w:hint="default"/>
      </w:rPr>
    </w:lvl>
    <w:lvl w:ilvl="5" w:tplc="55C61E44" w:tentative="1">
      <w:start w:val="1"/>
      <w:numFmt w:val="bullet"/>
      <w:lvlText w:val=""/>
      <w:lvlJc w:val="left"/>
      <w:pPr>
        <w:tabs>
          <w:tab w:val="num" w:pos="4320"/>
        </w:tabs>
        <w:ind w:left="4320" w:hanging="360"/>
      </w:pPr>
      <w:rPr>
        <w:rFonts w:ascii="Wingdings 2" w:hAnsi="Wingdings 2" w:hint="default"/>
      </w:rPr>
    </w:lvl>
    <w:lvl w:ilvl="6" w:tplc="82B60AC0" w:tentative="1">
      <w:start w:val="1"/>
      <w:numFmt w:val="bullet"/>
      <w:lvlText w:val=""/>
      <w:lvlJc w:val="left"/>
      <w:pPr>
        <w:tabs>
          <w:tab w:val="num" w:pos="5040"/>
        </w:tabs>
        <w:ind w:left="5040" w:hanging="360"/>
      </w:pPr>
      <w:rPr>
        <w:rFonts w:ascii="Wingdings 2" w:hAnsi="Wingdings 2" w:hint="default"/>
      </w:rPr>
    </w:lvl>
    <w:lvl w:ilvl="7" w:tplc="B8344286" w:tentative="1">
      <w:start w:val="1"/>
      <w:numFmt w:val="bullet"/>
      <w:lvlText w:val=""/>
      <w:lvlJc w:val="left"/>
      <w:pPr>
        <w:tabs>
          <w:tab w:val="num" w:pos="5760"/>
        </w:tabs>
        <w:ind w:left="5760" w:hanging="360"/>
      </w:pPr>
      <w:rPr>
        <w:rFonts w:ascii="Wingdings 2" w:hAnsi="Wingdings 2" w:hint="default"/>
      </w:rPr>
    </w:lvl>
    <w:lvl w:ilvl="8" w:tplc="A1583C20" w:tentative="1">
      <w:start w:val="1"/>
      <w:numFmt w:val="bullet"/>
      <w:lvlText w:val=""/>
      <w:lvlJc w:val="left"/>
      <w:pPr>
        <w:tabs>
          <w:tab w:val="num" w:pos="6480"/>
        </w:tabs>
        <w:ind w:left="6480" w:hanging="360"/>
      </w:pPr>
      <w:rPr>
        <w:rFonts w:ascii="Wingdings 2" w:hAnsi="Wingdings 2" w:hint="default"/>
      </w:rPr>
    </w:lvl>
  </w:abstractNum>
  <w:abstractNum w:abstractNumId="7">
    <w:nsid w:val="3BD22EED"/>
    <w:multiLevelType w:val="hybridMultilevel"/>
    <w:tmpl w:val="C928940E"/>
    <w:lvl w:ilvl="0" w:tplc="5902FDFA">
      <w:numFmt w:val="bullet"/>
      <w:lvlText w:val=""/>
      <w:lvlJc w:val="left"/>
      <w:pPr>
        <w:ind w:left="720" w:hanging="360"/>
      </w:pPr>
      <w:rPr>
        <w:rFonts w:ascii="Symbol" w:eastAsia="Calibri" w:hAnsi="Symbol" w:cs="Arial" w:hint="default"/>
        <w:u w:val="no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759432F"/>
    <w:multiLevelType w:val="hybridMultilevel"/>
    <w:tmpl w:val="0E9AAF4C"/>
    <w:lvl w:ilvl="0" w:tplc="A4C0C9E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CE463D7"/>
    <w:multiLevelType w:val="hybridMultilevel"/>
    <w:tmpl w:val="EEC83414"/>
    <w:lvl w:ilvl="0" w:tplc="34C864AE">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0">
    <w:nsid w:val="5D3E5A05"/>
    <w:multiLevelType w:val="hybridMultilevel"/>
    <w:tmpl w:val="99A25C0A"/>
    <w:lvl w:ilvl="0" w:tplc="726E5088">
      <w:start w:val="1"/>
      <w:numFmt w:val="bullet"/>
      <w:lvlText w:val=""/>
      <w:lvlJc w:val="left"/>
      <w:pPr>
        <w:tabs>
          <w:tab w:val="num" w:pos="720"/>
        </w:tabs>
        <w:ind w:left="720" w:hanging="360"/>
      </w:pPr>
      <w:rPr>
        <w:rFonts w:ascii="Wingdings 2" w:hAnsi="Wingdings 2" w:hint="default"/>
      </w:rPr>
    </w:lvl>
    <w:lvl w:ilvl="1" w:tplc="E12E606E" w:tentative="1">
      <w:start w:val="1"/>
      <w:numFmt w:val="bullet"/>
      <w:lvlText w:val=""/>
      <w:lvlJc w:val="left"/>
      <w:pPr>
        <w:tabs>
          <w:tab w:val="num" w:pos="1440"/>
        </w:tabs>
        <w:ind w:left="1440" w:hanging="360"/>
      </w:pPr>
      <w:rPr>
        <w:rFonts w:ascii="Wingdings 2" w:hAnsi="Wingdings 2" w:hint="default"/>
      </w:rPr>
    </w:lvl>
    <w:lvl w:ilvl="2" w:tplc="E7C2900A" w:tentative="1">
      <w:start w:val="1"/>
      <w:numFmt w:val="bullet"/>
      <w:lvlText w:val=""/>
      <w:lvlJc w:val="left"/>
      <w:pPr>
        <w:tabs>
          <w:tab w:val="num" w:pos="2160"/>
        </w:tabs>
        <w:ind w:left="2160" w:hanging="360"/>
      </w:pPr>
      <w:rPr>
        <w:rFonts w:ascii="Wingdings 2" w:hAnsi="Wingdings 2" w:hint="default"/>
      </w:rPr>
    </w:lvl>
    <w:lvl w:ilvl="3" w:tplc="330481EA" w:tentative="1">
      <w:start w:val="1"/>
      <w:numFmt w:val="bullet"/>
      <w:lvlText w:val=""/>
      <w:lvlJc w:val="left"/>
      <w:pPr>
        <w:tabs>
          <w:tab w:val="num" w:pos="2880"/>
        </w:tabs>
        <w:ind w:left="2880" w:hanging="360"/>
      </w:pPr>
      <w:rPr>
        <w:rFonts w:ascii="Wingdings 2" w:hAnsi="Wingdings 2" w:hint="default"/>
      </w:rPr>
    </w:lvl>
    <w:lvl w:ilvl="4" w:tplc="5F129C8A" w:tentative="1">
      <w:start w:val="1"/>
      <w:numFmt w:val="bullet"/>
      <w:lvlText w:val=""/>
      <w:lvlJc w:val="left"/>
      <w:pPr>
        <w:tabs>
          <w:tab w:val="num" w:pos="3600"/>
        </w:tabs>
        <w:ind w:left="3600" w:hanging="360"/>
      </w:pPr>
      <w:rPr>
        <w:rFonts w:ascii="Wingdings 2" w:hAnsi="Wingdings 2" w:hint="default"/>
      </w:rPr>
    </w:lvl>
    <w:lvl w:ilvl="5" w:tplc="EA76301C" w:tentative="1">
      <w:start w:val="1"/>
      <w:numFmt w:val="bullet"/>
      <w:lvlText w:val=""/>
      <w:lvlJc w:val="left"/>
      <w:pPr>
        <w:tabs>
          <w:tab w:val="num" w:pos="4320"/>
        </w:tabs>
        <w:ind w:left="4320" w:hanging="360"/>
      </w:pPr>
      <w:rPr>
        <w:rFonts w:ascii="Wingdings 2" w:hAnsi="Wingdings 2" w:hint="default"/>
      </w:rPr>
    </w:lvl>
    <w:lvl w:ilvl="6" w:tplc="20F819E4" w:tentative="1">
      <w:start w:val="1"/>
      <w:numFmt w:val="bullet"/>
      <w:lvlText w:val=""/>
      <w:lvlJc w:val="left"/>
      <w:pPr>
        <w:tabs>
          <w:tab w:val="num" w:pos="5040"/>
        </w:tabs>
        <w:ind w:left="5040" w:hanging="360"/>
      </w:pPr>
      <w:rPr>
        <w:rFonts w:ascii="Wingdings 2" w:hAnsi="Wingdings 2" w:hint="default"/>
      </w:rPr>
    </w:lvl>
    <w:lvl w:ilvl="7" w:tplc="A7AAC026" w:tentative="1">
      <w:start w:val="1"/>
      <w:numFmt w:val="bullet"/>
      <w:lvlText w:val=""/>
      <w:lvlJc w:val="left"/>
      <w:pPr>
        <w:tabs>
          <w:tab w:val="num" w:pos="5760"/>
        </w:tabs>
        <w:ind w:left="5760" w:hanging="360"/>
      </w:pPr>
      <w:rPr>
        <w:rFonts w:ascii="Wingdings 2" w:hAnsi="Wingdings 2" w:hint="default"/>
      </w:rPr>
    </w:lvl>
    <w:lvl w:ilvl="8" w:tplc="13286BDE"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8"/>
  </w:num>
  <w:num w:numId="3">
    <w:abstractNumId w:val="7"/>
  </w:num>
  <w:num w:numId="4">
    <w:abstractNumId w:val="9"/>
  </w:num>
  <w:num w:numId="5">
    <w:abstractNumId w:val="3"/>
  </w:num>
  <w:num w:numId="6">
    <w:abstractNumId w:val="6"/>
  </w:num>
  <w:num w:numId="7">
    <w:abstractNumId w:val="10"/>
  </w:num>
  <w:num w:numId="8">
    <w:abstractNumId w:val="5"/>
  </w:num>
  <w:num w:numId="9">
    <w:abstractNumId w:val="2"/>
  </w:num>
  <w:num w:numId="10">
    <w:abstractNumId w:val="4"/>
  </w:num>
  <w:num w:numId="1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968"/>
    <w:rsid w:val="000000E6"/>
    <w:rsid w:val="000002C0"/>
    <w:rsid w:val="0000108A"/>
    <w:rsid w:val="00001324"/>
    <w:rsid w:val="00001BF6"/>
    <w:rsid w:val="000058FC"/>
    <w:rsid w:val="0000752E"/>
    <w:rsid w:val="00007A1C"/>
    <w:rsid w:val="00007E66"/>
    <w:rsid w:val="00010346"/>
    <w:rsid w:val="0001091B"/>
    <w:rsid w:val="00010FC0"/>
    <w:rsid w:val="000113F5"/>
    <w:rsid w:val="000114D4"/>
    <w:rsid w:val="0001193D"/>
    <w:rsid w:val="000126E3"/>
    <w:rsid w:val="000128A6"/>
    <w:rsid w:val="00013D1B"/>
    <w:rsid w:val="0001445F"/>
    <w:rsid w:val="000147B9"/>
    <w:rsid w:val="000157BA"/>
    <w:rsid w:val="00021589"/>
    <w:rsid w:val="00021796"/>
    <w:rsid w:val="000230CD"/>
    <w:rsid w:val="000236E8"/>
    <w:rsid w:val="00023DD5"/>
    <w:rsid w:val="000242E6"/>
    <w:rsid w:val="00024C3E"/>
    <w:rsid w:val="00026268"/>
    <w:rsid w:val="00026AB6"/>
    <w:rsid w:val="0002799D"/>
    <w:rsid w:val="0003070E"/>
    <w:rsid w:val="00031D06"/>
    <w:rsid w:val="00033043"/>
    <w:rsid w:val="00034670"/>
    <w:rsid w:val="00036B98"/>
    <w:rsid w:val="0004360C"/>
    <w:rsid w:val="0004533D"/>
    <w:rsid w:val="000463C2"/>
    <w:rsid w:val="00046589"/>
    <w:rsid w:val="00046913"/>
    <w:rsid w:val="0005371A"/>
    <w:rsid w:val="000538F4"/>
    <w:rsid w:val="000562B6"/>
    <w:rsid w:val="00057AB3"/>
    <w:rsid w:val="00062759"/>
    <w:rsid w:val="0006345F"/>
    <w:rsid w:val="00063B62"/>
    <w:rsid w:val="00063E62"/>
    <w:rsid w:val="000640AA"/>
    <w:rsid w:val="00065BA1"/>
    <w:rsid w:val="000665BC"/>
    <w:rsid w:val="00066DD7"/>
    <w:rsid w:val="00073C44"/>
    <w:rsid w:val="00074039"/>
    <w:rsid w:val="00075606"/>
    <w:rsid w:val="00075D1A"/>
    <w:rsid w:val="0008119A"/>
    <w:rsid w:val="00082BD1"/>
    <w:rsid w:val="000834CA"/>
    <w:rsid w:val="000839E5"/>
    <w:rsid w:val="00086425"/>
    <w:rsid w:val="0009107C"/>
    <w:rsid w:val="000918C2"/>
    <w:rsid w:val="00095E4C"/>
    <w:rsid w:val="00095EEF"/>
    <w:rsid w:val="00097186"/>
    <w:rsid w:val="000A0203"/>
    <w:rsid w:val="000A2F10"/>
    <w:rsid w:val="000A31ED"/>
    <w:rsid w:val="000A3944"/>
    <w:rsid w:val="000A4826"/>
    <w:rsid w:val="000A4DD0"/>
    <w:rsid w:val="000A4DF1"/>
    <w:rsid w:val="000A6973"/>
    <w:rsid w:val="000A742B"/>
    <w:rsid w:val="000A7FCA"/>
    <w:rsid w:val="000B1292"/>
    <w:rsid w:val="000B1390"/>
    <w:rsid w:val="000B2769"/>
    <w:rsid w:val="000B5FFE"/>
    <w:rsid w:val="000B7A37"/>
    <w:rsid w:val="000B7BF5"/>
    <w:rsid w:val="000B7C23"/>
    <w:rsid w:val="000C2992"/>
    <w:rsid w:val="000C38E2"/>
    <w:rsid w:val="000C5C0F"/>
    <w:rsid w:val="000C663F"/>
    <w:rsid w:val="000D0429"/>
    <w:rsid w:val="000D218E"/>
    <w:rsid w:val="000D5343"/>
    <w:rsid w:val="000D6201"/>
    <w:rsid w:val="000D71F7"/>
    <w:rsid w:val="000D787D"/>
    <w:rsid w:val="000D7B7D"/>
    <w:rsid w:val="000E1195"/>
    <w:rsid w:val="000E384E"/>
    <w:rsid w:val="000E4344"/>
    <w:rsid w:val="000E4EC0"/>
    <w:rsid w:val="000E547D"/>
    <w:rsid w:val="000E5504"/>
    <w:rsid w:val="000F0D7C"/>
    <w:rsid w:val="000F153D"/>
    <w:rsid w:val="000F185C"/>
    <w:rsid w:val="000F1B0F"/>
    <w:rsid w:val="000F5E9E"/>
    <w:rsid w:val="000F5EEA"/>
    <w:rsid w:val="000F7706"/>
    <w:rsid w:val="000F7CD0"/>
    <w:rsid w:val="001021D8"/>
    <w:rsid w:val="0010286A"/>
    <w:rsid w:val="00104C2D"/>
    <w:rsid w:val="00104C63"/>
    <w:rsid w:val="00105480"/>
    <w:rsid w:val="0010578A"/>
    <w:rsid w:val="00105E57"/>
    <w:rsid w:val="00107BA0"/>
    <w:rsid w:val="00107FC3"/>
    <w:rsid w:val="00110F2A"/>
    <w:rsid w:val="0011175B"/>
    <w:rsid w:val="00111C34"/>
    <w:rsid w:val="00114549"/>
    <w:rsid w:val="001150A0"/>
    <w:rsid w:val="00117DF6"/>
    <w:rsid w:val="00120784"/>
    <w:rsid w:val="00121168"/>
    <w:rsid w:val="00122763"/>
    <w:rsid w:val="0012284B"/>
    <w:rsid w:val="0012689B"/>
    <w:rsid w:val="001268CA"/>
    <w:rsid w:val="0012718E"/>
    <w:rsid w:val="00131173"/>
    <w:rsid w:val="00132E33"/>
    <w:rsid w:val="00135791"/>
    <w:rsid w:val="001359FA"/>
    <w:rsid w:val="00137786"/>
    <w:rsid w:val="001451CA"/>
    <w:rsid w:val="001451E9"/>
    <w:rsid w:val="001457EE"/>
    <w:rsid w:val="00145B51"/>
    <w:rsid w:val="00150243"/>
    <w:rsid w:val="00150DFA"/>
    <w:rsid w:val="001512C0"/>
    <w:rsid w:val="001528D5"/>
    <w:rsid w:val="00154873"/>
    <w:rsid w:val="0015654D"/>
    <w:rsid w:val="001567B9"/>
    <w:rsid w:val="00161A94"/>
    <w:rsid w:val="00161CE3"/>
    <w:rsid w:val="0016300D"/>
    <w:rsid w:val="00164594"/>
    <w:rsid w:val="00164C3C"/>
    <w:rsid w:val="001653AA"/>
    <w:rsid w:val="001657C7"/>
    <w:rsid w:val="00166D96"/>
    <w:rsid w:val="00166ED5"/>
    <w:rsid w:val="001706DC"/>
    <w:rsid w:val="00170C5F"/>
    <w:rsid w:val="0017284E"/>
    <w:rsid w:val="001732FA"/>
    <w:rsid w:val="001763D3"/>
    <w:rsid w:val="001777CF"/>
    <w:rsid w:val="00180D74"/>
    <w:rsid w:val="00180EA2"/>
    <w:rsid w:val="001811F7"/>
    <w:rsid w:val="0018161D"/>
    <w:rsid w:val="001822FE"/>
    <w:rsid w:val="00184F29"/>
    <w:rsid w:val="001856AD"/>
    <w:rsid w:val="001862C0"/>
    <w:rsid w:val="0018694D"/>
    <w:rsid w:val="001877C8"/>
    <w:rsid w:val="00187F9D"/>
    <w:rsid w:val="00191E8C"/>
    <w:rsid w:val="00191F7E"/>
    <w:rsid w:val="001924FF"/>
    <w:rsid w:val="00193AE0"/>
    <w:rsid w:val="00194F78"/>
    <w:rsid w:val="0019537A"/>
    <w:rsid w:val="00195E99"/>
    <w:rsid w:val="0019650A"/>
    <w:rsid w:val="001971BB"/>
    <w:rsid w:val="00197324"/>
    <w:rsid w:val="001A0A85"/>
    <w:rsid w:val="001A17B3"/>
    <w:rsid w:val="001A1D86"/>
    <w:rsid w:val="001A26CC"/>
    <w:rsid w:val="001A5D4F"/>
    <w:rsid w:val="001A786D"/>
    <w:rsid w:val="001A7B25"/>
    <w:rsid w:val="001B38C2"/>
    <w:rsid w:val="001B3A8F"/>
    <w:rsid w:val="001B5950"/>
    <w:rsid w:val="001B6FEF"/>
    <w:rsid w:val="001B7828"/>
    <w:rsid w:val="001B79E5"/>
    <w:rsid w:val="001C00D7"/>
    <w:rsid w:val="001C2225"/>
    <w:rsid w:val="001C2A84"/>
    <w:rsid w:val="001C3A1B"/>
    <w:rsid w:val="001C4956"/>
    <w:rsid w:val="001C4FC7"/>
    <w:rsid w:val="001C6B45"/>
    <w:rsid w:val="001C77A7"/>
    <w:rsid w:val="001D0044"/>
    <w:rsid w:val="001D04A2"/>
    <w:rsid w:val="001D0B20"/>
    <w:rsid w:val="001D115B"/>
    <w:rsid w:val="001D3AF2"/>
    <w:rsid w:val="001D545E"/>
    <w:rsid w:val="001D67D6"/>
    <w:rsid w:val="001D7316"/>
    <w:rsid w:val="001E0336"/>
    <w:rsid w:val="001E1CBE"/>
    <w:rsid w:val="001E248B"/>
    <w:rsid w:val="001E3098"/>
    <w:rsid w:val="001E43BF"/>
    <w:rsid w:val="001F0F1A"/>
    <w:rsid w:val="001F2949"/>
    <w:rsid w:val="001F35FC"/>
    <w:rsid w:val="001F6EA1"/>
    <w:rsid w:val="001F6ED0"/>
    <w:rsid w:val="001F7E15"/>
    <w:rsid w:val="001F7FD9"/>
    <w:rsid w:val="00201DCB"/>
    <w:rsid w:val="00204A76"/>
    <w:rsid w:val="0020516B"/>
    <w:rsid w:val="00205331"/>
    <w:rsid w:val="002059FB"/>
    <w:rsid w:val="0020687C"/>
    <w:rsid w:val="00206F81"/>
    <w:rsid w:val="00207A7A"/>
    <w:rsid w:val="00210732"/>
    <w:rsid w:val="0021708F"/>
    <w:rsid w:val="002173D1"/>
    <w:rsid w:val="00221411"/>
    <w:rsid w:val="00221555"/>
    <w:rsid w:val="002232E9"/>
    <w:rsid w:val="002253AA"/>
    <w:rsid w:val="00225819"/>
    <w:rsid w:val="002260B3"/>
    <w:rsid w:val="002320EF"/>
    <w:rsid w:val="00233486"/>
    <w:rsid w:val="002366EE"/>
    <w:rsid w:val="002374BE"/>
    <w:rsid w:val="00240154"/>
    <w:rsid w:val="0024050D"/>
    <w:rsid w:val="0024076B"/>
    <w:rsid w:val="002420B6"/>
    <w:rsid w:val="00242320"/>
    <w:rsid w:val="0024249F"/>
    <w:rsid w:val="002431CA"/>
    <w:rsid w:val="00243B34"/>
    <w:rsid w:val="00243CAD"/>
    <w:rsid w:val="00244056"/>
    <w:rsid w:val="00244A87"/>
    <w:rsid w:val="0024589D"/>
    <w:rsid w:val="00245B2F"/>
    <w:rsid w:val="00245EAE"/>
    <w:rsid w:val="00246A57"/>
    <w:rsid w:val="002475E8"/>
    <w:rsid w:val="00251530"/>
    <w:rsid w:val="00251C6C"/>
    <w:rsid w:val="00254369"/>
    <w:rsid w:val="00254765"/>
    <w:rsid w:val="002548E2"/>
    <w:rsid w:val="00254DE2"/>
    <w:rsid w:val="0026136B"/>
    <w:rsid w:val="00263A73"/>
    <w:rsid w:val="00264ADE"/>
    <w:rsid w:val="002668B5"/>
    <w:rsid w:val="00266B04"/>
    <w:rsid w:val="00266EDE"/>
    <w:rsid w:val="00266FBE"/>
    <w:rsid w:val="00267A45"/>
    <w:rsid w:val="002726B1"/>
    <w:rsid w:val="002747FE"/>
    <w:rsid w:val="00274B30"/>
    <w:rsid w:val="00277049"/>
    <w:rsid w:val="00277966"/>
    <w:rsid w:val="00277A8B"/>
    <w:rsid w:val="00277C9E"/>
    <w:rsid w:val="002803D8"/>
    <w:rsid w:val="00280D03"/>
    <w:rsid w:val="00281837"/>
    <w:rsid w:val="00282357"/>
    <w:rsid w:val="00282521"/>
    <w:rsid w:val="002828A0"/>
    <w:rsid w:val="00282BEC"/>
    <w:rsid w:val="00283725"/>
    <w:rsid w:val="00283A4E"/>
    <w:rsid w:val="00284209"/>
    <w:rsid w:val="00284FA3"/>
    <w:rsid w:val="00290729"/>
    <w:rsid w:val="00290D91"/>
    <w:rsid w:val="00291356"/>
    <w:rsid w:val="0029144E"/>
    <w:rsid w:val="00291B18"/>
    <w:rsid w:val="00293593"/>
    <w:rsid w:val="002944B9"/>
    <w:rsid w:val="0029466F"/>
    <w:rsid w:val="002956FB"/>
    <w:rsid w:val="00296135"/>
    <w:rsid w:val="002968A6"/>
    <w:rsid w:val="002969F5"/>
    <w:rsid w:val="002979AD"/>
    <w:rsid w:val="002A3E9C"/>
    <w:rsid w:val="002A5E10"/>
    <w:rsid w:val="002B099F"/>
    <w:rsid w:val="002B0D0B"/>
    <w:rsid w:val="002B1134"/>
    <w:rsid w:val="002B1A90"/>
    <w:rsid w:val="002B27EF"/>
    <w:rsid w:val="002B5D24"/>
    <w:rsid w:val="002C043E"/>
    <w:rsid w:val="002C25C7"/>
    <w:rsid w:val="002C2C3E"/>
    <w:rsid w:val="002C3A9D"/>
    <w:rsid w:val="002C5A0A"/>
    <w:rsid w:val="002C70B4"/>
    <w:rsid w:val="002D0306"/>
    <w:rsid w:val="002D1E96"/>
    <w:rsid w:val="002D3609"/>
    <w:rsid w:val="002D49F3"/>
    <w:rsid w:val="002D5EAA"/>
    <w:rsid w:val="002D672C"/>
    <w:rsid w:val="002D70F9"/>
    <w:rsid w:val="002E0538"/>
    <w:rsid w:val="002E17DB"/>
    <w:rsid w:val="002E1A72"/>
    <w:rsid w:val="002E41A7"/>
    <w:rsid w:val="002E6B5F"/>
    <w:rsid w:val="002E6F7A"/>
    <w:rsid w:val="002F1CFA"/>
    <w:rsid w:val="002F1EB5"/>
    <w:rsid w:val="002F37C8"/>
    <w:rsid w:val="002F4F12"/>
    <w:rsid w:val="002F73DF"/>
    <w:rsid w:val="00301555"/>
    <w:rsid w:val="00301E64"/>
    <w:rsid w:val="00302D7D"/>
    <w:rsid w:val="00305F85"/>
    <w:rsid w:val="00307719"/>
    <w:rsid w:val="0030772B"/>
    <w:rsid w:val="00310B3C"/>
    <w:rsid w:val="00310C3F"/>
    <w:rsid w:val="0031311C"/>
    <w:rsid w:val="00313301"/>
    <w:rsid w:val="00314E76"/>
    <w:rsid w:val="00316364"/>
    <w:rsid w:val="00316BD5"/>
    <w:rsid w:val="0031709F"/>
    <w:rsid w:val="0032020D"/>
    <w:rsid w:val="00321677"/>
    <w:rsid w:val="00323C1A"/>
    <w:rsid w:val="00326129"/>
    <w:rsid w:val="00326389"/>
    <w:rsid w:val="0032760A"/>
    <w:rsid w:val="00327C3A"/>
    <w:rsid w:val="00331CF9"/>
    <w:rsid w:val="00332CD2"/>
    <w:rsid w:val="00333AE6"/>
    <w:rsid w:val="00336931"/>
    <w:rsid w:val="003374A8"/>
    <w:rsid w:val="00346E16"/>
    <w:rsid w:val="00347EDD"/>
    <w:rsid w:val="00351280"/>
    <w:rsid w:val="00351B51"/>
    <w:rsid w:val="00351EF5"/>
    <w:rsid w:val="003522BD"/>
    <w:rsid w:val="00353CEB"/>
    <w:rsid w:val="003565F9"/>
    <w:rsid w:val="00360AB6"/>
    <w:rsid w:val="003617E4"/>
    <w:rsid w:val="0036363C"/>
    <w:rsid w:val="00364048"/>
    <w:rsid w:val="003641E7"/>
    <w:rsid w:val="0036713A"/>
    <w:rsid w:val="00370141"/>
    <w:rsid w:val="00370CC5"/>
    <w:rsid w:val="00371102"/>
    <w:rsid w:val="00371E75"/>
    <w:rsid w:val="00377629"/>
    <w:rsid w:val="003778AD"/>
    <w:rsid w:val="003814F6"/>
    <w:rsid w:val="00382D97"/>
    <w:rsid w:val="0038492A"/>
    <w:rsid w:val="00386604"/>
    <w:rsid w:val="003874CF"/>
    <w:rsid w:val="00387829"/>
    <w:rsid w:val="003909FA"/>
    <w:rsid w:val="00391410"/>
    <w:rsid w:val="00392A81"/>
    <w:rsid w:val="00393106"/>
    <w:rsid w:val="00393468"/>
    <w:rsid w:val="00393682"/>
    <w:rsid w:val="00395740"/>
    <w:rsid w:val="00395F7C"/>
    <w:rsid w:val="00396162"/>
    <w:rsid w:val="00396B1A"/>
    <w:rsid w:val="003976FD"/>
    <w:rsid w:val="00397947"/>
    <w:rsid w:val="003A14F2"/>
    <w:rsid w:val="003A697F"/>
    <w:rsid w:val="003B0AFE"/>
    <w:rsid w:val="003B2150"/>
    <w:rsid w:val="003B2282"/>
    <w:rsid w:val="003B43C2"/>
    <w:rsid w:val="003B77B8"/>
    <w:rsid w:val="003C166E"/>
    <w:rsid w:val="003C19B3"/>
    <w:rsid w:val="003C3F7F"/>
    <w:rsid w:val="003C4221"/>
    <w:rsid w:val="003C43DA"/>
    <w:rsid w:val="003C4DCD"/>
    <w:rsid w:val="003C6A84"/>
    <w:rsid w:val="003C7D3B"/>
    <w:rsid w:val="003C7E54"/>
    <w:rsid w:val="003D2D30"/>
    <w:rsid w:val="003D4289"/>
    <w:rsid w:val="003D57B3"/>
    <w:rsid w:val="003D5DF5"/>
    <w:rsid w:val="003D6186"/>
    <w:rsid w:val="003E038E"/>
    <w:rsid w:val="003E0B39"/>
    <w:rsid w:val="003E5D00"/>
    <w:rsid w:val="003F008C"/>
    <w:rsid w:val="003F177D"/>
    <w:rsid w:val="003F30D9"/>
    <w:rsid w:val="003F30FF"/>
    <w:rsid w:val="003F3350"/>
    <w:rsid w:val="003F6911"/>
    <w:rsid w:val="003F7631"/>
    <w:rsid w:val="003F7D4A"/>
    <w:rsid w:val="00401AAD"/>
    <w:rsid w:val="004034F4"/>
    <w:rsid w:val="00403DD9"/>
    <w:rsid w:val="0040454A"/>
    <w:rsid w:val="004046E7"/>
    <w:rsid w:val="00404A8D"/>
    <w:rsid w:val="00406908"/>
    <w:rsid w:val="00406D19"/>
    <w:rsid w:val="004079DE"/>
    <w:rsid w:val="00410750"/>
    <w:rsid w:val="00410BD5"/>
    <w:rsid w:val="004131D8"/>
    <w:rsid w:val="00414D1D"/>
    <w:rsid w:val="0041774F"/>
    <w:rsid w:val="00417F3E"/>
    <w:rsid w:val="00423AE7"/>
    <w:rsid w:val="0042405C"/>
    <w:rsid w:val="00424602"/>
    <w:rsid w:val="00424A01"/>
    <w:rsid w:val="00425148"/>
    <w:rsid w:val="00425715"/>
    <w:rsid w:val="00426298"/>
    <w:rsid w:val="00430EE2"/>
    <w:rsid w:val="004337F3"/>
    <w:rsid w:val="00433A6B"/>
    <w:rsid w:val="00434102"/>
    <w:rsid w:val="004349BA"/>
    <w:rsid w:val="004378D1"/>
    <w:rsid w:val="00440FA3"/>
    <w:rsid w:val="00441018"/>
    <w:rsid w:val="004425CF"/>
    <w:rsid w:val="00444599"/>
    <w:rsid w:val="00444B8B"/>
    <w:rsid w:val="00444C1D"/>
    <w:rsid w:val="00445C08"/>
    <w:rsid w:val="004460E6"/>
    <w:rsid w:val="0044704F"/>
    <w:rsid w:val="00452BD7"/>
    <w:rsid w:val="00452CE6"/>
    <w:rsid w:val="00453653"/>
    <w:rsid w:val="0045446B"/>
    <w:rsid w:val="00454C42"/>
    <w:rsid w:val="00455937"/>
    <w:rsid w:val="00457DA1"/>
    <w:rsid w:val="004602AC"/>
    <w:rsid w:val="0046080E"/>
    <w:rsid w:val="00462F5A"/>
    <w:rsid w:val="0046321B"/>
    <w:rsid w:val="004651F9"/>
    <w:rsid w:val="00465409"/>
    <w:rsid w:val="00466182"/>
    <w:rsid w:val="0046651D"/>
    <w:rsid w:val="00466BA6"/>
    <w:rsid w:val="00466E57"/>
    <w:rsid w:val="004672FE"/>
    <w:rsid w:val="00467933"/>
    <w:rsid w:val="0047097A"/>
    <w:rsid w:val="00471D87"/>
    <w:rsid w:val="0047210E"/>
    <w:rsid w:val="00472281"/>
    <w:rsid w:val="00473A55"/>
    <w:rsid w:val="004767B7"/>
    <w:rsid w:val="00477EC7"/>
    <w:rsid w:val="00480060"/>
    <w:rsid w:val="004834A4"/>
    <w:rsid w:val="004841B0"/>
    <w:rsid w:val="004847ED"/>
    <w:rsid w:val="00485ADF"/>
    <w:rsid w:val="00486EBA"/>
    <w:rsid w:val="004874FC"/>
    <w:rsid w:val="004921C5"/>
    <w:rsid w:val="00495376"/>
    <w:rsid w:val="0049541A"/>
    <w:rsid w:val="00495A13"/>
    <w:rsid w:val="00496379"/>
    <w:rsid w:val="004A0D0D"/>
    <w:rsid w:val="004A1D7B"/>
    <w:rsid w:val="004A41BA"/>
    <w:rsid w:val="004A45DB"/>
    <w:rsid w:val="004B0D6E"/>
    <w:rsid w:val="004B2EE2"/>
    <w:rsid w:val="004B2F53"/>
    <w:rsid w:val="004B57BE"/>
    <w:rsid w:val="004B6A66"/>
    <w:rsid w:val="004B6D4F"/>
    <w:rsid w:val="004C0772"/>
    <w:rsid w:val="004C1A14"/>
    <w:rsid w:val="004C1B4B"/>
    <w:rsid w:val="004C257A"/>
    <w:rsid w:val="004C267C"/>
    <w:rsid w:val="004C4CFE"/>
    <w:rsid w:val="004C742F"/>
    <w:rsid w:val="004D0986"/>
    <w:rsid w:val="004D1078"/>
    <w:rsid w:val="004D2D9B"/>
    <w:rsid w:val="004D5062"/>
    <w:rsid w:val="004D5645"/>
    <w:rsid w:val="004D68D3"/>
    <w:rsid w:val="004D6A41"/>
    <w:rsid w:val="004D7A17"/>
    <w:rsid w:val="004D7EF8"/>
    <w:rsid w:val="004E26F8"/>
    <w:rsid w:val="004E3C6D"/>
    <w:rsid w:val="004E46B6"/>
    <w:rsid w:val="004E4CEC"/>
    <w:rsid w:val="004E5046"/>
    <w:rsid w:val="004E6498"/>
    <w:rsid w:val="004E6C92"/>
    <w:rsid w:val="004E7576"/>
    <w:rsid w:val="004E75FB"/>
    <w:rsid w:val="004F385E"/>
    <w:rsid w:val="004F3E78"/>
    <w:rsid w:val="004F6447"/>
    <w:rsid w:val="004F6872"/>
    <w:rsid w:val="0050097B"/>
    <w:rsid w:val="00500DC2"/>
    <w:rsid w:val="00502EFD"/>
    <w:rsid w:val="00502EFF"/>
    <w:rsid w:val="005032E3"/>
    <w:rsid w:val="00503867"/>
    <w:rsid w:val="00504892"/>
    <w:rsid w:val="00504B1A"/>
    <w:rsid w:val="00505EB0"/>
    <w:rsid w:val="005062A6"/>
    <w:rsid w:val="0050672F"/>
    <w:rsid w:val="005124F7"/>
    <w:rsid w:val="00512D95"/>
    <w:rsid w:val="00515196"/>
    <w:rsid w:val="0051530D"/>
    <w:rsid w:val="00515910"/>
    <w:rsid w:val="00516EDF"/>
    <w:rsid w:val="00517823"/>
    <w:rsid w:val="00517CF9"/>
    <w:rsid w:val="00521864"/>
    <w:rsid w:val="00523E8E"/>
    <w:rsid w:val="00527A39"/>
    <w:rsid w:val="00527A3B"/>
    <w:rsid w:val="00530554"/>
    <w:rsid w:val="00530AE7"/>
    <w:rsid w:val="00531695"/>
    <w:rsid w:val="0053368A"/>
    <w:rsid w:val="0053568B"/>
    <w:rsid w:val="005359E3"/>
    <w:rsid w:val="00536E24"/>
    <w:rsid w:val="005373A6"/>
    <w:rsid w:val="0053774C"/>
    <w:rsid w:val="00540EAB"/>
    <w:rsid w:val="0054165E"/>
    <w:rsid w:val="005423D7"/>
    <w:rsid w:val="005428B9"/>
    <w:rsid w:val="0054395D"/>
    <w:rsid w:val="00544D61"/>
    <w:rsid w:val="005458B0"/>
    <w:rsid w:val="00546D0E"/>
    <w:rsid w:val="00546F77"/>
    <w:rsid w:val="0054715C"/>
    <w:rsid w:val="005513C1"/>
    <w:rsid w:val="005517F4"/>
    <w:rsid w:val="00552732"/>
    <w:rsid w:val="00552921"/>
    <w:rsid w:val="005554D1"/>
    <w:rsid w:val="00556762"/>
    <w:rsid w:val="005568D1"/>
    <w:rsid w:val="005573F6"/>
    <w:rsid w:val="00557F60"/>
    <w:rsid w:val="00560A91"/>
    <w:rsid w:val="00562F95"/>
    <w:rsid w:val="00564E2A"/>
    <w:rsid w:val="005669CD"/>
    <w:rsid w:val="00567747"/>
    <w:rsid w:val="0057034A"/>
    <w:rsid w:val="00570867"/>
    <w:rsid w:val="005712C6"/>
    <w:rsid w:val="00571404"/>
    <w:rsid w:val="0057413D"/>
    <w:rsid w:val="005746E7"/>
    <w:rsid w:val="00574DF3"/>
    <w:rsid w:val="00576477"/>
    <w:rsid w:val="00576524"/>
    <w:rsid w:val="00576C1F"/>
    <w:rsid w:val="00577BF4"/>
    <w:rsid w:val="0058482A"/>
    <w:rsid w:val="0058565D"/>
    <w:rsid w:val="005858C8"/>
    <w:rsid w:val="00586B2D"/>
    <w:rsid w:val="0059065C"/>
    <w:rsid w:val="0059162E"/>
    <w:rsid w:val="005917B9"/>
    <w:rsid w:val="00593D51"/>
    <w:rsid w:val="00593D63"/>
    <w:rsid w:val="00593D70"/>
    <w:rsid w:val="00593D94"/>
    <w:rsid w:val="00593DC3"/>
    <w:rsid w:val="005940BD"/>
    <w:rsid w:val="005972E1"/>
    <w:rsid w:val="005A04EF"/>
    <w:rsid w:val="005A0895"/>
    <w:rsid w:val="005A1975"/>
    <w:rsid w:val="005A1AD9"/>
    <w:rsid w:val="005A2187"/>
    <w:rsid w:val="005A2988"/>
    <w:rsid w:val="005B23EF"/>
    <w:rsid w:val="005B2D0C"/>
    <w:rsid w:val="005B3500"/>
    <w:rsid w:val="005B3B5F"/>
    <w:rsid w:val="005B42D2"/>
    <w:rsid w:val="005B6496"/>
    <w:rsid w:val="005C03BE"/>
    <w:rsid w:val="005C3FBB"/>
    <w:rsid w:val="005C4806"/>
    <w:rsid w:val="005C5F81"/>
    <w:rsid w:val="005C618D"/>
    <w:rsid w:val="005C717E"/>
    <w:rsid w:val="005C7361"/>
    <w:rsid w:val="005D1A9A"/>
    <w:rsid w:val="005D23E1"/>
    <w:rsid w:val="005D5346"/>
    <w:rsid w:val="005D6588"/>
    <w:rsid w:val="005D7B73"/>
    <w:rsid w:val="005E1BF9"/>
    <w:rsid w:val="005E2F43"/>
    <w:rsid w:val="005E3DED"/>
    <w:rsid w:val="005E498C"/>
    <w:rsid w:val="005E661B"/>
    <w:rsid w:val="005F3000"/>
    <w:rsid w:val="005F5553"/>
    <w:rsid w:val="005F6C8E"/>
    <w:rsid w:val="005F782B"/>
    <w:rsid w:val="006003E7"/>
    <w:rsid w:val="00602844"/>
    <w:rsid w:val="00610D9A"/>
    <w:rsid w:val="00611C13"/>
    <w:rsid w:val="0061270F"/>
    <w:rsid w:val="006127DF"/>
    <w:rsid w:val="00614986"/>
    <w:rsid w:val="00615C59"/>
    <w:rsid w:val="00615F05"/>
    <w:rsid w:val="00620FD6"/>
    <w:rsid w:val="00621ED8"/>
    <w:rsid w:val="006277DA"/>
    <w:rsid w:val="0063220E"/>
    <w:rsid w:val="0063338C"/>
    <w:rsid w:val="00633A50"/>
    <w:rsid w:val="0063504C"/>
    <w:rsid w:val="00635F72"/>
    <w:rsid w:val="00637812"/>
    <w:rsid w:val="006378EA"/>
    <w:rsid w:val="00637A35"/>
    <w:rsid w:val="00640F9D"/>
    <w:rsid w:val="006414F7"/>
    <w:rsid w:val="006455DF"/>
    <w:rsid w:val="00645CB9"/>
    <w:rsid w:val="00647672"/>
    <w:rsid w:val="00647F8C"/>
    <w:rsid w:val="00650252"/>
    <w:rsid w:val="00650A98"/>
    <w:rsid w:val="00650D87"/>
    <w:rsid w:val="00650E7F"/>
    <w:rsid w:val="00650FC8"/>
    <w:rsid w:val="00651392"/>
    <w:rsid w:val="00651A2C"/>
    <w:rsid w:val="00652206"/>
    <w:rsid w:val="00652385"/>
    <w:rsid w:val="00652942"/>
    <w:rsid w:val="00652F6F"/>
    <w:rsid w:val="00653106"/>
    <w:rsid w:val="0065345B"/>
    <w:rsid w:val="006541BB"/>
    <w:rsid w:val="00655298"/>
    <w:rsid w:val="006558DE"/>
    <w:rsid w:val="00656593"/>
    <w:rsid w:val="00657458"/>
    <w:rsid w:val="00661C0E"/>
    <w:rsid w:val="00662787"/>
    <w:rsid w:val="00662C76"/>
    <w:rsid w:val="00663660"/>
    <w:rsid w:val="006642B4"/>
    <w:rsid w:val="0066438E"/>
    <w:rsid w:val="006663B6"/>
    <w:rsid w:val="0066789F"/>
    <w:rsid w:val="006715A9"/>
    <w:rsid w:val="00671C87"/>
    <w:rsid w:val="006728D2"/>
    <w:rsid w:val="00672F0A"/>
    <w:rsid w:val="0067486C"/>
    <w:rsid w:val="006761F4"/>
    <w:rsid w:val="00677A08"/>
    <w:rsid w:val="00680ECA"/>
    <w:rsid w:val="0068262C"/>
    <w:rsid w:val="00684AF9"/>
    <w:rsid w:val="00685425"/>
    <w:rsid w:val="006854E9"/>
    <w:rsid w:val="00686959"/>
    <w:rsid w:val="0068760E"/>
    <w:rsid w:val="00687D6D"/>
    <w:rsid w:val="00692902"/>
    <w:rsid w:val="00696A44"/>
    <w:rsid w:val="00696B17"/>
    <w:rsid w:val="00696EF0"/>
    <w:rsid w:val="00697997"/>
    <w:rsid w:val="006A0DED"/>
    <w:rsid w:val="006A10AF"/>
    <w:rsid w:val="006A21DA"/>
    <w:rsid w:val="006A5CF5"/>
    <w:rsid w:val="006B0234"/>
    <w:rsid w:val="006B2308"/>
    <w:rsid w:val="006B362F"/>
    <w:rsid w:val="006B3850"/>
    <w:rsid w:val="006B7417"/>
    <w:rsid w:val="006B7BC8"/>
    <w:rsid w:val="006B7C3F"/>
    <w:rsid w:val="006C1C7E"/>
    <w:rsid w:val="006D095C"/>
    <w:rsid w:val="006D13E2"/>
    <w:rsid w:val="006D3504"/>
    <w:rsid w:val="006D4592"/>
    <w:rsid w:val="006D50FE"/>
    <w:rsid w:val="006D569A"/>
    <w:rsid w:val="006D719F"/>
    <w:rsid w:val="006D72CF"/>
    <w:rsid w:val="006E0FDC"/>
    <w:rsid w:val="006E13B0"/>
    <w:rsid w:val="006E2AAF"/>
    <w:rsid w:val="006E3FB9"/>
    <w:rsid w:val="006E71B1"/>
    <w:rsid w:val="006E731B"/>
    <w:rsid w:val="006E7DE5"/>
    <w:rsid w:val="006F02D6"/>
    <w:rsid w:val="006F0DA3"/>
    <w:rsid w:val="006F0DFF"/>
    <w:rsid w:val="006F127D"/>
    <w:rsid w:val="006F3681"/>
    <w:rsid w:val="006F4C44"/>
    <w:rsid w:val="006F50FD"/>
    <w:rsid w:val="006F6557"/>
    <w:rsid w:val="006F668B"/>
    <w:rsid w:val="0070185B"/>
    <w:rsid w:val="00701F34"/>
    <w:rsid w:val="0070670C"/>
    <w:rsid w:val="00706EA4"/>
    <w:rsid w:val="00711428"/>
    <w:rsid w:val="007125FC"/>
    <w:rsid w:val="007134BD"/>
    <w:rsid w:val="0071390A"/>
    <w:rsid w:val="00713A73"/>
    <w:rsid w:val="007167A1"/>
    <w:rsid w:val="0071771C"/>
    <w:rsid w:val="00722ED9"/>
    <w:rsid w:val="00723ACB"/>
    <w:rsid w:val="00723FA9"/>
    <w:rsid w:val="007242EE"/>
    <w:rsid w:val="007259E3"/>
    <w:rsid w:val="00726A87"/>
    <w:rsid w:val="007310F6"/>
    <w:rsid w:val="00731254"/>
    <w:rsid w:val="0073336B"/>
    <w:rsid w:val="0073523A"/>
    <w:rsid w:val="0074070A"/>
    <w:rsid w:val="00741C90"/>
    <w:rsid w:val="00742B73"/>
    <w:rsid w:val="00742E7F"/>
    <w:rsid w:val="0074339F"/>
    <w:rsid w:val="00743F49"/>
    <w:rsid w:val="00744F73"/>
    <w:rsid w:val="00745BA8"/>
    <w:rsid w:val="00745F43"/>
    <w:rsid w:val="00746BA0"/>
    <w:rsid w:val="007474AE"/>
    <w:rsid w:val="00747EEE"/>
    <w:rsid w:val="00751B8D"/>
    <w:rsid w:val="00751CE0"/>
    <w:rsid w:val="00751EE4"/>
    <w:rsid w:val="00753AA5"/>
    <w:rsid w:val="007541EA"/>
    <w:rsid w:val="00756C71"/>
    <w:rsid w:val="00760F34"/>
    <w:rsid w:val="0076139C"/>
    <w:rsid w:val="00762756"/>
    <w:rsid w:val="00763449"/>
    <w:rsid w:val="00763D65"/>
    <w:rsid w:val="00764C5A"/>
    <w:rsid w:val="00767C48"/>
    <w:rsid w:val="007702E5"/>
    <w:rsid w:val="00770740"/>
    <w:rsid w:val="00770814"/>
    <w:rsid w:val="00770F9D"/>
    <w:rsid w:val="0077183B"/>
    <w:rsid w:val="00772296"/>
    <w:rsid w:val="00773781"/>
    <w:rsid w:val="007738D5"/>
    <w:rsid w:val="00775DF0"/>
    <w:rsid w:val="00776C13"/>
    <w:rsid w:val="00777C1A"/>
    <w:rsid w:val="007803F7"/>
    <w:rsid w:val="007807CC"/>
    <w:rsid w:val="00784D4F"/>
    <w:rsid w:val="00784E9E"/>
    <w:rsid w:val="00786F78"/>
    <w:rsid w:val="00787696"/>
    <w:rsid w:val="00787E79"/>
    <w:rsid w:val="00790845"/>
    <w:rsid w:val="007937C5"/>
    <w:rsid w:val="00796DF2"/>
    <w:rsid w:val="007A34F8"/>
    <w:rsid w:val="007A4A7F"/>
    <w:rsid w:val="007A51BC"/>
    <w:rsid w:val="007A552D"/>
    <w:rsid w:val="007A5ED8"/>
    <w:rsid w:val="007A6AF1"/>
    <w:rsid w:val="007A6C04"/>
    <w:rsid w:val="007A78CF"/>
    <w:rsid w:val="007B03F7"/>
    <w:rsid w:val="007B102D"/>
    <w:rsid w:val="007B1075"/>
    <w:rsid w:val="007B35F0"/>
    <w:rsid w:val="007B6707"/>
    <w:rsid w:val="007B68F8"/>
    <w:rsid w:val="007C34F5"/>
    <w:rsid w:val="007C4446"/>
    <w:rsid w:val="007C658A"/>
    <w:rsid w:val="007C74D6"/>
    <w:rsid w:val="007D0785"/>
    <w:rsid w:val="007D0E5F"/>
    <w:rsid w:val="007D10D5"/>
    <w:rsid w:val="007D460C"/>
    <w:rsid w:val="007D514B"/>
    <w:rsid w:val="007D5F58"/>
    <w:rsid w:val="007D6D86"/>
    <w:rsid w:val="007D6DBD"/>
    <w:rsid w:val="007D7D7D"/>
    <w:rsid w:val="007E0473"/>
    <w:rsid w:val="007E097E"/>
    <w:rsid w:val="007E0BA9"/>
    <w:rsid w:val="007E1910"/>
    <w:rsid w:val="007E35AF"/>
    <w:rsid w:val="007E56B6"/>
    <w:rsid w:val="007E5B98"/>
    <w:rsid w:val="007F2C88"/>
    <w:rsid w:val="007F4D6F"/>
    <w:rsid w:val="007F58B2"/>
    <w:rsid w:val="007F5A2B"/>
    <w:rsid w:val="007F5BA1"/>
    <w:rsid w:val="007F669A"/>
    <w:rsid w:val="007F785A"/>
    <w:rsid w:val="0080016E"/>
    <w:rsid w:val="008005F1"/>
    <w:rsid w:val="008022C0"/>
    <w:rsid w:val="00802871"/>
    <w:rsid w:val="00804E5D"/>
    <w:rsid w:val="00807E70"/>
    <w:rsid w:val="00810458"/>
    <w:rsid w:val="00811E53"/>
    <w:rsid w:val="008139FA"/>
    <w:rsid w:val="00813AF0"/>
    <w:rsid w:val="00815089"/>
    <w:rsid w:val="00815AA5"/>
    <w:rsid w:val="008164EF"/>
    <w:rsid w:val="00820866"/>
    <w:rsid w:val="0082143A"/>
    <w:rsid w:val="0082523B"/>
    <w:rsid w:val="00827407"/>
    <w:rsid w:val="0083143E"/>
    <w:rsid w:val="00832194"/>
    <w:rsid w:val="00833B50"/>
    <w:rsid w:val="00833C74"/>
    <w:rsid w:val="00834173"/>
    <w:rsid w:val="00834A56"/>
    <w:rsid w:val="00835AFF"/>
    <w:rsid w:val="00836418"/>
    <w:rsid w:val="008379C7"/>
    <w:rsid w:val="0084486D"/>
    <w:rsid w:val="00844885"/>
    <w:rsid w:val="00844ECF"/>
    <w:rsid w:val="0084509F"/>
    <w:rsid w:val="0084531C"/>
    <w:rsid w:val="008475D5"/>
    <w:rsid w:val="00851570"/>
    <w:rsid w:val="0085381F"/>
    <w:rsid w:val="00853BF9"/>
    <w:rsid w:val="008552CC"/>
    <w:rsid w:val="00855D04"/>
    <w:rsid w:val="00857FBA"/>
    <w:rsid w:val="008614FB"/>
    <w:rsid w:val="00861E18"/>
    <w:rsid w:val="00863709"/>
    <w:rsid w:val="0086430E"/>
    <w:rsid w:val="00864F07"/>
    <w:rsid w:val="00865663"/>
    <w:rsid w:val="008676FE"/>
    <w:rsid w:val="00872320"/>
    <w:rsid w:val="0087276F"/>
    <w:rsid w:val="00875042"/>
    <w:rsid w:val="00875F2A"/>
    <w:rsid w:val="008765D4"/>
    <w:rsid w:val="00876AB1"/>
    <w:rsid w:val="00877ACB"/>
    <w:rsid w:val="00881B7D"/>
    <w:rsid w:val="0088380A"/>
    <w:rsid w:val="00883EB6"/>
    <w:rsid w:val="00884CD4"/>
    <w:rsid w:val="008856CE"/>
    <w:rsid w:val="0088792D"/>
    <w:rsid w:val="0089177A"/>
    <w:rsid w:val="00891D76"/>
    <w:rsid w:val="008929A5"/>
    <w:rsid w:val="00893A9C"/>
    <w:rsid w:val="00894954"/>
    <w:rsid w:val="00896FE4"/>
    <w:rsid w:val="008A0BAC"/>
    <w:rsid w:val="008A2224"/>
    <w:rsid w:val="008A4560"/>
    <w:rsid w:val="008A4E30"/>
    <w:rsid w:val="008A5CCB"/>
    <w:rsid w:val="008A73E1"/>
    <w:rsid w:val="008A7F7A"/>
    <w:rsid w:val="008B1089"/>
    <w:rsid w:val="008B1237"/>
    <w:rsid w:val="008B3602"/>
    <w:rsid w:val="008B36C0"/>
    <w:rsid w:val="008B50C8"/>
    <w:rsid w:val="008B5400"/>
    <w:rsid w:val="008B7E43"/>
    <w:rsid w:val="008C2206"/>
    <w:rsid w:val="008C4007"/>
    <w:rsid w:val="008C4CD9"/>
    <w:rsid w:val="008C4F5B"/>
    <w:rsid w:val="008C50B5"/>
    <w:rsid w:val="008C686F"/>
    <w:rsid w:val="008C7371"/>
    <w:rsid w:val="008C769B"/>
    <w:rsid w:val="008D28D9"/>
    <w:rsid w:val="008D2B73"/>
    <w:rsid w:val="008D33CC"/>
    <w:rsid w:val="008D4A8B"/>
    <w:rsid w:val="008D4E91"/>
    <w:rsid w:val="008D5518"/>
    <w:rsid w:val="008D607D"/>
    <w:rsid w:val="008D7009"/>
    <w:rsid w:val="008D7FD4"/>
    <w:rsid w:val="008E0190"/>
    <w:rsid w:val="008E0544"/>
    <w:rsid w:val="008E07D6"/>
    <w:rsid w:val="008E2CF1"/>
    <w:rsid w:val="008E2F00"/>
    <w:rsid w:val="008E3067"/>
    <w:rsid w:val="008E506A"/>
    <w:rsid w:val="008E5F8C"/>
    <w:rsid w:val="008E7057"/>
    <w:rsid w:val="008E7098"/>
    <w:rsid w:val="008E77A8"/>
    <w:rsid w:val="008F0B49"/>
    <w:rsid w:val="008F0C9A"/>
    <w:rsid w:val="008F170C"/>
    <w:rsid w:val="008F1F0B"/>
    <w:rsid w:val="008F63A3"/>
    <w:rsid w:val="008F744B"/>
    <w:rsid w:val="00902849"/>
    <w:rsid w:val="00902EF1"/>
    <w:rsid w:val="0090423D"/>
    <w:rsid w:val="00905BBF"/>
    <w:rsid w:val="00906263"/>
    <w:rsid w:val="00906C2B"/>
    <w:rsid w:val="0091153F"/>
    <w:rsid w:val="0091222C"/>
    <w:rsid w:val="0091380D"/>
    <w:rsid w:val="0091381E"/>
    <w:rsid w:val="00913E50"/>
    <w:rsid w:val="00914934"/>
    <w:rsid w:val="00914C10"/>
    <w:rsid w:val="009163B6"/>
    <w:rsid w:val="00921367"/>
    <w:rsid w:val="00921E70"/>
    <w:rsid w:val="00922FD9"/>
    <w:rsid w:val="00923536"/>
    <w:rsid w:val="009235C1"/>
    <w:rsid w:val="009238F7"/>
    <w:rsid w:val="009354EE"/>
    <w:rsid w:val="00937853"/>
    <w:rsid w:val="00941626"/>
    <w:rsid w:val="0094203D"/>
    <w:rsid w:val="00942B71"/>
    <w:rsid w:val="00943C97"/>
    <w:rsid w:val="0094528B"/>
    <w:rsid w:val="00946EE3"/>
    <w:rsid w:val="009474CC"/>
    <w:rsid w:val="0094755C"/>
    <w:rsid w:val="00951DEF"/>
    <w:rsid w:val="00952BB0"/>
    <w:rsid w:val="00955AB2"/>
    <w:rsid w:val="00955D14"/>
    <w:rsid w:val="00956CC2"/>
    <w:rsid w:val="0096054E"/>
    <w:rsid w:val="00960B5D"/>
    <w:rsid w:val="00965246"/>
    <w:rsid w:val="0096530A"/>
    <w:rsid w:val="0096549A"/>
    <w:rsid w:val="00965EA5"/>
    <w:rsid w:val="009662C4"/>
    <w:rsid w:val="009717BE"/>
    <w:rsid w:val="00971CF8"/>
    <w:rsid w:val="009720BD"/>
    <w:rsid w:val="0097242B"/>
    <w:rsid w:val="00974BBA"/>
    <w:rsid w:val="0097500A"/>
    <w:rsid w:val="00976E18"/>
    <w:rsid w:val="00977213"/>
    <w:rsid w:val="009777F7"/>
    <w:rsid w:val="009779C2"/>
    <w:rsid w:val="00980ECD"/>
    <w:rsid w:val="009810CB"/>
    <w:rsid w:val="009819C1"/>
    <w:rsid w:val="0098537B"/>
    <w:rsid w:val="00985557"/>
    <w:rsid w:val="0098731B"/>
    <w:rsid w:val="00990011"/>
    <w:rsid w:val="00990604"/>
    <w:rsid w:val="00991960"/>
    <w:rsid w:val="009934EA"/>
    <w:rsid w:val="00993504"/>
    <w:rsid w:val="009949FE"/>
    <w:rsid w:val="00995239"/>
    <w:rsid w:val="00996C1C"/>
    <w:rsid w:val="009A3B84"/>
    <w:rsid w:val="009A6306"/>
    <w:rsid w:val="009A644A"/>
    <w:rsid w:val="009A7B7E"/>
    <w:rsid w:val="009B086A"/>
    <w:rsid w:val="009B0F18"/>
    <w:rsid w:val="009B6DB1"/>
    <w:rsid w:val="009B702C"/>
    <w:rsid w:val="009C0B88"/>
    <w:rsid w:val="009C2A44"/>
    <w:rsid w:val="009C3E15"/>
    <w:rsid w:val="009C5020"/>
    <w:rsid w:val="009D2053"/>
    <w:rsid w:val="009D3624"/>
    <w:rsid w:val="009D44CA"/>
    <w:rsid w:val="009D4F54"/>
    <w:rsid w:val="009D6968"/>
    <w:rsid w:val="009E2247"/>
    <w:rsid w:val="009E53C8"/>
    <w:rsid w:val="009E67A8"/>
    <w:rsid w:val="009E69DC"/>
    <w:rsid w:val="009F07B9"/>
    <w:rsid w:val="009F2184"/>
    <w:rsid w:val="009F2DA0"/>
    <w:rsid w:val="009F36C3"/>
    <w:rsid w:val="009F40A6"/>
    <w:rsid w:val="009F4E85"/>
    <w:rsid w:val="009F670E"/>
    <w:rsid w:val="00A0033F"/>
    <w:rsid w:val="00A01020"/>
    <w:rsid w:val="00A021F7"/>
    <w:rsid w:val="00A02640"/>
    <w:rsid w:val="00A03BDA"/>
    <w:rsid w:val="00A04B1B"/>
    <w:rsid w:val="00A07DA5"/>
    <w:rsid w:val="00A10407"/>
    <w:rsid w:val="00A10478"/>
    <w:rsid w:val="00A10C17"/>
    <w:rsid w:val="00A116D7"/>
    <w:rsid w:val="00A1271A"/>
    <w:rsid w:val="00A13416"/>
    <w:rsid w:val="00A13A8E"/>
    <w:rsid w:val="00A15724"/>
    <w:rsid w:val="00A158DA"/>
    <w:rsid w:val="00A213E2"/>
    <w:rsid w:val="00A2181D"/>
    <w:rsid w:val="00A23056"/>
    <w:rsid w:val="00A25396"/>
    <w:rsid w:val="00A3177A"/>
    <w:rsid w:val="00A317E6"/>
    <w:rsid w:val="00A31CB4"/>
    <w:rsid w:val="00A321DE"/>
    <w:rsid w:val="00A32409"/>
    <w:rsid w:val="00A32C78"/>
    <w:rsid w:val="00A33785"/>
    <w:rsid w:val="00A34490"/>
    <w:rsid w:val="00A35A3D"/>
    <w:rsid w:val="00A3622C"/>
    <w:rsid w:val="00A415CD"/>
    <w:rsid w:val="00A42E59"/>
    <w:rsid w:val="00A43B15"/>
    <w:rsid w:val="00A43F98"/>
    <w:rsid w:val="00A44E97"/>
    <w:rsid w:val="00A450CA"/>
    <w:rsid w:val="00A50406"/>
    <w:rsid w:val="00A505E5"/>
    <w:rsid w:val="00A50DA7"/>
    <w:rsid w:val="00A51AF7"/>
    <w:rsid w:val="00A51EF8"/>
    <w:rsid w:val="00A52561"/>
    <w:rsid w:val="00A53D5C"/>
    <w:rsid w:val="00A5597F"/>
    <w:rsid w:val="00A568F7"/>
    <w:rsid w:val="00A57365"/>
    <w:rsid w:val="00A6013A"/>
    <w:rsid w:val="00A607A2"/>
    <w:rsid w:val="00A6109A"/>
    <w:rsid w:val="00A61724"/>
    <w:rsid w:val="00A61F64"/>
    <w:rsid w:val="00A6260F"/>
    <w:rsid w:val="00A63A2A"/>
    <w:rsid w:val="00A65077"/>
    <w:rsid w:val="00A664EB"/>
    <w:rsid w:val="00A67A30"/>
    <w:rsid w:val="00A71866"/>
    <w:rsid w:val="00A72906"/>
    <w:rsid w:val="00A73AAD"/>
    <w:rsid w:val="00A74E3C"/>
    <w:rsid w:val="00A7715D"/>
    <w:rsid w:val="00A77D86"/>
    <w:rsid w:val="00A77FDB"/>
    <w:rsid w:val="00A8004E"/>
    <w:rsid w:val="00A8176A"/>
    <w:rsid w:val="00A8249D"/>
    <w:rsid w:val="00A85B09"/>
    <w:rsid w:val="00A86CE2"/>
    <w:rsid w:val="00A87029"/>
    <w:rsid w:val="00A87069"/>
    <w:rsid w:val="00A90838"/>
    <w:rsid w:val="00A92FC9"/>
    <w:rsid w:val="00A93E29"/>
    <w:rsid w:val="00A95F2E"/>
    <w:rsid w:val="00A96228"/>
    <w:rsid w:val="00A96687"/>
    <w:rsid w:val="00A969DE"/>
    <w:rsid w:val="00AA172D"/>
    <w:rsid w:val="00AA46FF"/>
    <w:rsid w:val="00AA5A62"/>
    <w:rsid w:val="00AA615E"/>
    <w:rsid w:val="00AA62F1"/>
    <w:rsid w:val="00AA69AD"/>
    <w:rsid w:val="00AA709B"/>
    <w:rsid w:val="00AA75C7"/>
    <w:rsid w:val="00AB0334"/>
    <w:rsid w:val="00AB115D"/>
    <w:rsid w:val="00AB4E48"/>
    <w:rsid w:val="00AB4FFC"/>
    <w:rsid w:val="00AB6941"/>
    <w:rsid w:val="00AB702F"/>
    <w:rsid w:val="00AB72A2"/>
    <w:rsid w:val="00AC0CE6"/>
    <w:rsid w:val="00AC2C7B"/>
    <w:rsid w:val="00AC349B"/>
    <w:rsid w:val="00AC38F4"/>
    <w:rsid w:val="00AC3C6B"/>
    <w:rsid w:val="00AC46B1"/>
    <w:rsid w:val="00AC5329"/>
    <w:rsid w:val="00AC5F13"/>
    <w:rsid w:val="00AC7517"/>
    <w:rsid w:val="00AC78F8"/>
    <w:rsid w:val="00AD3968"/>
    <w:rsid w:val="00AD3AC8"/>
    <w:rsid w:val="00AD3E72"/>
    <w:rsid w:val="00AD3F2F"/>
    <w:rsid w:val="00AD503B"/>
    <w:rsid w:val="00AE05AD"/>
    <w:rsid w:val="00AE18AD"/>
    <w:rsid w:val="00AE1FDD"/>
    <w:rsid w:val="00AE239A"/>
    <w:rsid w:val="00AE292D"/>
    <w:rsid w:val="00AE2FCC"/>
    <w:rsid w:val="00AE3038"/>
    <w:rsid w:val="00AE36B8"/>
    <w:rsid w:val="00AE396B"/>
    <w:rsid w:val="00AE4217"/>
    <w:rsid w:val="00AE4EF6"/>
    <w:rsid w:val="00AE53AD"/>
    <w:rsid w:val="00AE595C"/>
    <w:rsid w:val="00AE5B9F"/>
    <w:rsid w:val="00AE6DA8"/>
    <w:rsid w:val="00AE6DEE"/>
    <w:rsid w:val="00AE7596"/>
    <w:rsid w:val="00AE771C"/>
    <w:rsid w:val="00AE7A7C"/>
    <w:rsid w:val="00AE7B61"/>
    <w:rsid w:val="00AE7FDF"/>
    <w:rsid w:val="00AF1D10"/>
    <w:rsid w:val="00AF24C5"/>
    <w:rsid w:val="00AF3F6C"/>
    <w:rsid w:val="00AF41FE"/>
    <w:rsid w:val="00AF45BE"/>
    <w:rsid w:val="00AF5533"/>
    <w:rsid w:val="00AF6B33"/>
    <w:rsid w:val="00AF7701"/>
    <w:rsid w:val="00AF7CEF"/>
    <w:rsid w:val="00B00518"/>
    <w:rsid w:val="00B00AF9"/>
    <w:rsid w:val="00B03305"/>
    <w:rsid w:val="00B03AAF"/>
    <w:rsid w:val="00B04A16"/>
    <w:rsid w:val="00B05040"/>
    <w:rsid w:val="00B05D6B"/>
    <w:rsid w:val="00B132A9"/>
    <w:rsid w:val="00B14674"/>
    <w:rsid w:val="00B16D70"/>
    <w:rsid w:val="00B17C74"/>
    <w:rsid w:val="00B2133E"/>
    <w:rsid w:val="00B222F4"/>
    <w:rsid w:val="00B22F3B"/>
    <w:rsid w:val="00B23219"/>
    <w:rsid w:val="00B239E4"/>
    <w:rsid w:val="00B23ED9"/>
    <w:rsid w:val="00B24659"/>
    <w:rsid w:val="00B25A00"/>
    <w:rsid w:val="00B302C0"/>
    <w:rsid w:val="00B303A7"/>
    <w:rsid w:val="00B307F0"/>
    <w:rsid w:val="00B320B6"/>
    <w:rsid w:val="00B324CB"/>
    <w:rsid w:val="00B33C90"/>
    <w:rsid w:val="00B3500D"/>
    <w:rsid w:val="00B3747D"/>
    <w:rsid w:val="00B37F47"/>
    <w:rsid w:val="00B401B8"/>
    <w:rsid w:val="00B413FD"/>
    <w:rsid w:val="00B4174D"/>
    <w:rsid w:val="00B43893"/>
    <w:rsid w:val="00B44145"/>
    <w:rsid w:val="00B4438A"/>
    <w:rsid w:val="00B46D66"/>
    <w:rsid w:val="00B47212"/>
    <w:rsid w:val="00B47E08"/>
    <w:rsid w:val="00B50128"/>
    <w:rsid w:val="00B50D51"/>
    <w:rsid w:val="00B5101B"/>
    <w:rsid w:val="00B52C8E"/>
    <w:rsid w:val="00B52C9E"/>
    <w:rsid w:val="00B5315A"/>
    <w:rsid w:val="00B53CA5"/>
    <w:rsid w:val="00B53FF0"/>
    <w:rsid w:val="00B565CA"/>
    <w:rsid w:val="00B60361"/>
    <w:rsid w:val="00B612A7"/>
    <w:rsid w:val="00B61479"/>
    <w:rsid w:val="00B67E36"/>
    <w:rsid w:val="00B700A9"/>
    <w:rsid w:val="00B71753"/>
    <w:rsid w:val="00B71FA7"/>
    <w:rsid w:val="00B727D2"/>
    <w:rsid w:val="00B72802"/>
    <w:rsid w:val="00B72B38"/>
    <w:rsid w:val="00B73123"/>
    <w:rsid w:val="00B73C24"/>
    <w:rsid w:val="00B73D82"/>
    <w:rsid w:val="00B74173"/>
    <w:rsid w:val="00B75855"/>
    <w:rsid w:val="00B75B5C"/>
    <w:rsid w:val="00B76148"/>
    <w:rsid w:val="00B7688C"/>
    <w:rsid w:val="00B80DAB"/>
    <w:rsid w:val="00B80E2A"/>
    <w:rsid w:val="00B81886"/>
    <w:rsid w:val="00B81CA8"/>
    <w:rsid w:val="00B823FD"/>
    <w:rsid w:val="00B83C6B"/>
    <w:rsid w:val="00B8546F"/>
    <w:rsid w:val="00B87FEA"/>
    <w:rsid w:val="00B918DC"/>
    <w:rsid w:val="00B925DB"/>
    <w:rsid w:val="00B93FCF"/>
    <w:rsid w:val="00B95F63"/>
    <w:rsid w:val="00B96FD8"/>
    <w:rsid w:val="00BA0F6C"/>
    <w:rsid w:val="00BA1F9F"/>
    <w:rsid w:val="00BA3111"/>
    <w:rsid w:val="00BA31A2"/>
    <w:rsid w:val="00BA6DCE"/>
    <w:rsid w:val="00BA70CA"/>
    <w:rsid w:val="00BB16E0"/>
    <w:rsid w:val="00BB2F7A"/>
    <w:rsid w:val="00BB3AB4"/>
    <w:rsid w:val="00BB3CBB"/>
    <w:rsid w:val="00BB46CF"/>
    <w:rsid w:val="00BB48A6"/>
    <w:rsid w:val="00BB7E02"/>
    <w:rsid w:val="00BC09AD"/>
    <w:rsid w:val="00BC53AF"/>
    <w:rsid w:val="00BC638C"/>
    <w:rsid w:val="00BD0EBF"/>
    <w:rsid w:val="00BD2212"/>
    <w:rsid w:val="00BD465A"/>
    <w:rsid w:val="00BD5863"/>
    <w:rsid w:val="00BD5A73"/>
    <w:rsid w:val="00BD5EE8"/>
    <w:rsid w:val="00BD6067"/>
    <w:rsid w:val="00BD64D0"/>
    <w:rsid w:val="00BE0C4D"/>
    <w:rsid w:val="00BE0FD9"/>
    <w:rsid w:val="00BE2396"/>
    <w:rsid w:val="00BE3E89"/>
    <w:rsid w:val="00BE429F"/>
    <w:rsid w:val="00BE5210"/>
    <w:rsid w:val="00BE61A2"/>
    <w:rsid w:val="00BF10B5"/>
    <w:rsid w:val="00BF1236"/>
    <w:rsid w:val="00BF1245"/>
    <w:rsid w:val="00BF48D9"/>
    <w:rsid w:val="00BF52A7"/>
    <w:rsid w:val="00BF638A"/>
    <w:rsid w:val="00BF65DE"/>
    <w:rsid w:val="00BF6E90"/>
    <w:rsid w:val="00BF7194"/>
    <w:rsid w:val="00BF7DEF"/>
    <w:rsid w:val="00C00566"/>
    <w:rsid w:val="00C01BBC"/>
    <w:rsid w:val="00C03678"/>
    <w:rsid w:val="00C0418D"/>
    <w:rsid w:val="00C05606"/>
    <w:rsid w:val="00C05E63"/>
    <w:rsid w:val="00C1056D"/>
    <w:rsid w:val="00C10DBC"/>
    <w:rsid w:val="00C12D4B"/>
    <w:rsid w:val="00C14AED"/>
    <w:rsid w:val="00C179B8"/>
    <w:rsid w:val="00C21F84"/>
    <w:rsid w:val="00C22ADB"/>
    <w:rsid w:val="00C22CAE"/>
    <w:rsid w:val="00C23F9D"/>
    <w:rsid w:val="00C2441B"/>
    <w:rsid w:val="00C24B77"/>
    <w:rsid w:val="00C259D4"/>
    <w:rsid w:val="00C259EE"/>
    <w:rsid w:val="00C27343"/>
    <w:rsid w:val="00C33983"/>
    <w:rsid w:val="00C349BC"/>
    <w:rsid w:val="00C36FD8"/>
    <w:rsid w:val="00C415D7"/>
    <w:rsid w:val="00C42022"/>
    <w:rsid w:val="00C433AB"/>
    <w:rsid w:val="00C43BD6"/>
    <w:rsid w:val="00C43CDA"/>
    <w:rsid w:val="00C43E2A"/>
    <w:rsid w:val="00C463A6"/>
    <w:rsid w:val="00C47817"/>
    <w:rsid w:val="00C47E64"/>
    <w:rsid w:val="00C47EC6"/>
    <w:rsid w:val="00C5001C"/>
    <w:rsid w:val="00C500F9"/>
    <w:rsid w:val="00C50A39"/>
    <w:rsid w:val="00C52D94"/>
    <w:rsid w:val="00C52FC1"/>
    <w:rsid w:val="00C54AC1"/>
    <w:rsid w:val="00C54C83"/>
    <w:rsid w:val="00C54FF5"/>
    <w:rsid w:val="00C55404"/>
    <w:rsid w:val="00C556D1"/>
    <w:rsid w:val="00C562AE"/>
    <w:rsid w:val="00C620AA"/>
    <w:rsid w:val="00C637A8"/>
    <w:rsid w:val="00C63D15"/>
    <w:rsid w:val="00C63F6B"/>
    <w:rsid w:val="00C642A6"/>
    <w:rsid w:val="00C661BF"/>
    <w:rsid w:val="00C67705"/>
    <w:rsid w:val="00C678BC"/>
    <w:rsid w:val="00C67DB1"/>
    <w:rsid w:val="00C7208D"/>
    <w:rsid w:val="00C7349F"/>
    <w:rsid w:val="00C73BD9"/>
    <w:rsid w:val="00C74CC3"/>
    <w:rsid w:val="00C74E2C"/>
    <w:rsid w:val="00C767C7"/>
    <w:rsid w:val="00C76D1B"/>
    <w:rsid w:val="00C77AEF"/>
    <w:rsid w:val="00C77E2A"/>
    <w:rsid w:val="00C82C15"/>
    <w:rsid w:val="00C843D5"/>
    <w:rsid w:val="00C84A10"/>
    <w:rsid w:val="00C85079"/>
    <w:rsid w:val="00C91215"/>
    <w:rsid w:val="00C9187D"/>
    <w:rsid w:val="00C928AC"/>
    <w:rsid w:val="00C928AE"/>
    <w:rsid w:val="00C93F65"/>
    <w:rsid w:val="00C95811"/>
    <w:rsid w:val="00C95B90"/>
    <w:rsid w:val="00C95F96"/>
    <w:rsid w:val="00C976A1"/>
    <w:rsid w:val="00CA0300"/>
    <w:rsid w:val="00CA0E3E"/>
    <w:rsid w:val="00CA303E"/>
    <w:rsid w:val="00CA3656"/>
    <w:rsid w:val="00CA4341"/>
    <w:rsid w:val="00CA5D3E"/>
    <w:rsid w:val="00CA6165"/>
    <w:rsid w:val="00CA7F22"/>
    <w:rsid w:val="00CB0DFD"/>
    <w:rsid w:val="00CB0FFA"/>
    <w:rsid w:val="00CB1897"/>
    <w:rsid w:val="00CB1A9D"/>
    <w:rsid w:val="00CB6D03"/>
    <w:rsid w:val="00CC0774"/>
    <w:rsid w:val="00CC0C61"/>
    <w:rsid w:val="00CC0F02"/>
    <w:rsid w:val="00CC1C08"/>
    <w:rsid w:val="00CC32D1"/>
    <w:rsid w:val="00CC3D90"/>
    <w:rsid w:val="00CC58BC"/>
    <w:rsid w:val="00CC611E"/>
    <w:rsid w:val="00CC78CF"/>
    <w:rsid w:val="00CC7D20"/>
    <w:rsid w:val="00CD253E"/>
    <w:rsid w:val="00CD2D60"/>
    <w:rsid w:val="00CD2F79"/>
    <w:rsid w:val="00CD3C29"/>
    <w:rsid w:val="00CD6550"/>
    <w:rsid w:val="00CE019F"/>
    <w:rsid w:val="00CE1A59"/>
    <w:rsid w:val="00CE3BBC"/>
    <w:rsid w:val="00CE56F6"/>
    <w:rsid w:val="00CE63BA"/>
    <w:rsid w:val="00CE6DCA"/>
    <w:rsid w:val="00CF0CD1"/>
    <w:rsid w:val="00CF1B99"/>
    <w:rsid w:val="00CF3190"/>
    <w:rsid w:val="00CF7151"/>
    <w:rsid w:val="00D0110E"/>
    <w:rsid w:val="00D0135B"/>
    <w:rsid w:val="00D036C1"/>
    <w:rsid w:val="00D046D8"/>
    <w:rsid w:val="00D04D41"/>
    <w:rsid w:val="00D05141"/>
    <w:rsid w:val="00D053EA"/>
    <w:rsid w:val="00D05D35"/>
    <w:rsid w:val="00D05EBD"/>
    <w:rsid w:val="00D0606C"/>
    <w:rsid w:val="00D06477"/>
    <w:rsid w:val="00D07270"/>
    <w:rsid w:val="00D0738E"/>
    <w:rsid w:val="00D10D7D"/>
    <w:rsid w:val="00D141E9"/>
    <w:rsid w:val="00D145F7"/>
    <w:rsid w:val="00D14798"/>
    <w:rsid w:val="00D158D6"/>
    <w:rsid w:val="00D1625A"/>
    <w:rsid w:val="00D173AC"/>
    <w:rsid w:val="00D207CB"/>
    <w:rsid w:val="00D20B21"/>
    <w:rsid w:val="00D213F4"/>
    <w:rsid w:val="00D21D24"/>
    <w:rsid w:val="00D23E0E"/>
    <w:rsid w:val="00D2594F"/>
    <w:rsid w:val="00D26049"/>
    <w:rsid w:val="00D26BBE"/>
    <w:rsid w:val="00D311C4"/>
    <w:rsid w:val="00D3153D"/>
    <w:rsid w:val="00D33BE9"/>
    <w:rsid w:val="00D345A1"/>
    <w:rsid w:val="00D35C05"/>
    <w:rsid w:val="00D37A23"/>
    <w:rsid w:val="00D40577"/>
    <w:rsid w:val="00D40A3E"/>
    <w:rsid w:val="00D4127E"/>
    <w:rsid w:val="00D44B62"/>
    <w:rsid w:val="00D45B49"/>
    <w:rsid w:val="00D45E52"/>
    <w:rsid w:val="00D47254"/>
    <w:rsid w:val="00D47B4D"/>
    <w:rsid w:val="00D50EE1"/>
    <w:rsid w:val="00D5188E"/>
    <w:rsid w:val="00D51E88"/>
    <w:rsid w:val="00D5240B"/>
    <w:rsid w:val="00D53811"/>
    <w:rsid w:val="00D53FDC"/>
    <w:rsid w:val="00D5468A"/>
    <w:rsid w:val="00D56B22"/>
    <w:rsid w:val="00D572D7"/>
    <w:rsid w:val="00D61BFA"/>
    <w:rsid w:val="00D620B0"/>
    <w:rsid w:val="00D62F5D"/>
    <w:rsid w:val="00D6438A"/>
    <w:rsid w:val="00D64452"/>
    <w:rsid w:val="00D649EA"/>
    <w:rsid w:val="00D654E8"/>
    <w:rsid w:val="00D70941"/>
    <w:rsid w:val="00D70B50"/>
    <w:rsid w:val="00D73904"/>
    <w:rsid w:val="00D7573C"/>
    <w:rsid w:val="00D75AF8"/>
    <w:rsid w:val="00D75B07"/>
    <w:rsid w:val="00D80881"/>
    <w:rsid w:val="00D80FFB"/>
    <w:rsid w:val="00D8105A"/>
    <w:rsid w:val="00D8186A"/>
    <w:rsid w:val="00D824E3"/>
    <w:rsid w:val="00D83FF4"/>
    <w:rsid w:val="00D84564"/>
    <w:rsid w:val="00D86195"/>
    <w:rsid w:val="00D869AE"/>
    <w:rsid w:val="00D87178"/>
    <w:rsid w:val="00D91C4B"/>
    <w:rsid w:val="00D93846"/>
    <w:rsid w:val="00D97092"/>
    <w:rsid w:val="00D97D8F"/>
    <w:rsid w:val="00DA1298"/>
    <w:rsid w:val="00DA3189"/>
    <w:rsid w:val="00DA51BE"/>
    <w:rsid w:val="00DA58D4"/>
    <w:rsid w:val="00DA5A1A"/>
    <w:rsid w:val="00DB3A29"/>
    <w:rsid w:val="00DC0614"/>
    <w:rsid w:val="00DC06AD"/>
    <w:rsid w:val="00DC1AF3"/>
    <w:rsid w:val="00DC37B8"/>
    <w:rsid w:val="00DD2227"/>
    <w:rsid w:val="00DD278B"/>
    <w:rsid w:val="00DD36EB"/>
    <w:rsid w:val="00DD4488"/>
    <w:rsid w:val="00DD547B"/>
    <w:rsid w:val="00DD5E67"/>
    <w:rsid w:val="00DE0659"/>
    <w:rsid w:val="00DE0D03"/>
    <w:rsid w:val="00DE2DA5"/>
    <w:rsid w:val="00DE4F91"/>
    <w:rsid w:val="00DE5514"/>
    <w:rsid w:val="00DE7F30"/>
    <w:rsid w:val="00DF1838"/>
    <w:rsid w:val="00DF188E"/>
    <w:rsid w:val="00DF3530"/>
    <w:rsid w:val="00DF698E"/>
    <w:rsid w:val="00DF6AA3"/>
    <w:rsid w:val="00DF703E"/>
    <w:rsid w:val="00DF7067"/>
    <w:rsid w:val="00DF73CC"/>
    <w:rsid w:val="00DF7B32"/>
    <w:rsid w:val="00E00062"/>
    <w:rsid w:val="00E01408"/>
    <w:rsid w:val="00E0222C"/>
    <w:rsid w:val="00E02AC6"/>
    <w:rsid w:val="00E03B63"/>
    <w:rsid w:val="00E05741"/>
    <w:rsid w:val="00E057A8"/>
    <w:rsid w:val="00E07002"/>
    <w:rsid w:val="00E07948"/>
    <w:rsid w:val="00E108C8"/>
    <w:rsid w:val="00E1100D"/>
    <w:rsid w:val="00E127C7"/>
    <w:rsid w:val="00E13DC4"/>
    <w:rsid w:val="00E14EA6"/>
    <w:rsid w:val="00E15A6B"/>
    <w:rsid w:val="00E16A34"/>
    <w:rsid w:val="00E16F31"/>
    <w:rsid w:val="00E17CB2"/>
    <w:rsid w:val="00E204BD"/>
    <w:rsid w:val="00E223D7"/>
    <w:rsid w:val="00E24084"/>
    <w:rsid w:val="00E2454C"/>
    <w:rsid w:val="00E261AE"/>
    <w:rsid w:val="00E2622F"/>
    <w:rsid w:val="00E26932"/>
    <w:rsid w:val="00E27D24"/>
    <w:rsid w:val="00E315D5"/>
    <w:rsid w:val="00E3436D"/>
    <w:rsid w:val="00E34EDB"/>
    <w:rsid w:val="00E35807"/>
    <w:rsid w:val="00E35A30"/>
    <w:rsid w:val="00E35C6A"/>
    <w:rsid w:val="00E40E1C"/>
    <w:rsid w:val="00E42686"/>
    <w:rsid w:val="00E42BEC"/>
    <w:rsid w:val="00E434AD"/>
    <w:rsid w:val="00E43FE3"/>
    <w:rsid w:val="00E444B0"/>
    <w:rsid w:val="00E4473B"/>
    <w:rsid w:val="00E44BF8"/>
    <w:rsid w:val="00E44D8C"/>
    <w:rsid w:val="00E45551"/>
    <w:rsid w:val="00E51336"/>
    <w:rsid w:val="00E51895"/>
    <w:rsid w:val="00E51B24"/>
    <w:rsid w:val="00E52129"/>
    <w:rsid w:val="00E527C1"/>
    <w:rsid w:val="00E529D0"/>
    <w:rsid w:val="00E5339F"/>
    <w:rsid w:val="00E540CF"/>
    <w:rsid w:val="00E549C9"/>
    <w:rsid w:val="00E57385"/>
    <w:rsid w:val="00E57A70"/>
    <w:rsid w:val="00E6007D"/>
    <w:rsid w:val="00E634A5"/>
    <w:rsid w:val="00E6500D"/>
    <w:rsid w:val="00E66508"/>
    <w:rsid w:val="00E679EE"/>
    <w:rsid w:val="00E67CD4"/>
    <w:rsid w:val="00E701A2"/>
    <w:rsid w:val="00E71029"/>
    <w:rsid w:val="00E71931"/>
    <w:rsid w:val="00E736DA"/>
    <w:rsid w:val="00E7399C"/>
    <w:rsid w:val="00E7461C"/>
    <w:rsid w:val="00E74892"/>
    <w:rsid w:val="00E74BC4"/>
    <w:rsid w:val="00E7799D"/>
    <w:rsid w:val="00E77AF5"/>
    <w:rsid w:val="00E8086D"/>
    <w:rsid w:val="00E8278D"/>
    <w:rsid w:val="00E8363B"/>
    <w:rsid w:val="00E83D31"/>
    <w:rsid w:val="00E8405F"/>
    <w:rsid w:val="00E84495"/>
    <w:rsid w:val="00E84D28"/>
    <w:rsid w:val="00E93767"/>
    <w:rsid w:val="00E93B42"/>
    <w:rsid w:val="00E95BA6"/>
    <w:rsid w:val="00E97533"/>
    <w:rsid w:val="00E97B5B"/>
    <w:rsid w:val="00EA23BC"/>
    <w:rsid w:val="00EA2C79"/>
    <w:rsid w:val="00EA36A0"/>
    <w:rsid w:val="00EA375F"/>
    <w:rsid w:val="00EA47C0"/>
    <w:rsid w:val="00EA5687"/>
    <w:rsid w:val="00EA5E61"/>
    <w:rsid w:val="00EA774C"/>
    <w:rsid w:val="00EA7ECB"/>
    <w:rsid w:val="00EA7F59"/>
    <w:rsid w:val="00EA7F88"/>
    <w:rsid w:val="00EB03A0"/>
    <w:rsid w:val="00EB0771"/>
    <w:rsid w:val="00EB2A67"/>
    <w:rsid w:val="00EB4994"/>
    <w:rsid w:val="00EB4CFA"/>
    <w:rsid w:val="00EB4FF9"/>
    <w:rsid w:val="00EB50B0"/>
    <w:rsid w:val="00EB6475"/>
    <w:rsid w:val="00EB6BB2"/>
    <w:rsid w:val="00EC0DEB"/>
    <w:rsid w:val="00EC1CD6"/>
    <w:rsid w:val="00EC2C24"/>
    <w:rsid w:val="00EC7636"/>
    <w:rsid w:val="00EC7BF8"/>
    <w:rsid w:val="00EC7D7A"/>
    <w:rsid w:val="00ED2730"/>
    <w:rsid w:val="00ED3E01"/>
    <w:rsid w:val="00ED48EB"/>
    <w:rsid w:val="00ED602C"/>
    <w:rsid w:val="00ED6AFA"/>
    <w:rsid w:val="00EE1ED0"/>
    <w:rsid w:val="00EE2177"/>
    <w:rsid w:val="00EE3E11"/>
    <w:rsid w:val="00EE40AF"/>
    <w:rsid w:val="00EE49E4"/>
    <w:rsid w:val="00EE6E6E"/>
    <w:rsid w:val="00EF139F"/>
    <w:rsid w:val="00EF1828"/>
    <w:rsid w:val="00EF206F"/>
    <w:rsid w:val="00EF2502"/>
    <w:rsid w:val="00EF2B39"/>
    <w:rsid w:val="00EF2DC0"/>
    <w:rsid w:val="00EF34E5"/>
    <w:rsid w:val="00EF3BDD"/>
    <w:rsid w:val="00EF5D4F"/>
    <w:rsid w:val="00EF61C8"/>
    <w:rsid w:val="00EF675B"/>
    <w:rsid w:val="00EF6B93"/>
    <w:rsid w:val="00EF7AC8"/>
    <w:rsid w:val="00EF7C7A"/>
    <w:rsid w:val="00F02E34"/>
    <w:rsid w:val="00F06164"/>
    <w:rsid w:val="00F07D33"/>
    <w:rsid w:val="00F118AF"/>
    <w:rsid w:val="00F12C1F"/>
    <w:rsid w:val="00F13E3E"/>
    <w:rsid w:val="00F13E48"/>
    <w:rsid w:val="00F14669"/>
    <w:rsid w:val="00F148B4"/>
    <w:rsid w:val="00F14B29"/>
    <w:rsid w:val="00F1614A"/>
    <w:rsid w:val="00F16CF8"/>
    <w:rsid w:val="00F16E22"/>
    <w:rsid w:val="00F2123F"/>
    <w:rsid w:val="00F21781"/>
    <w:rsid w:val="00F21C44"/>
    <w:rsid w:val="00F22904"/>
    <w:rsid w:val="00F233FD"/>
    <w:rsid w:val="00F234A2"/>
    <w:rsid w:val="00F244CC"/>
    <w:rsid w:val="00F25923"/>
    <w:rsid w:val="00F26929"/>
    <w:rsid w:val="00F27BDC"/>
    <w:rsid w:val="00F31055"/>
    <w:rsid w:val="00F31E51"/>
    <w:rsid w:val="00F31F7B"/>
    <w:rsid w:val="00F37FDC"/>
    <w:rsid w:val="00F44975"/>
    <w:rsid w:val="00F457BE"/>
    <w:rsid w:val="00F460A4"/>
    <w:rsid w:val="00F4610A"/>
    <w:rsid w:val="00F4760C"/>
    <w:rsid w:val="00F5173B"/>
    <w:rsid w:val="00F51898"/>
    <w:rsid w:val="00F551C0"/>
    <w:rsid w:val="00F55CF4"/>
    <w:rsid w:val="00F62769"/>
    <w:rsid w:val="00F62F4F"/>
    <w:rsid w:val="00F65EE1"/>
    <w:rsid w:val="00F677F9"/>
    <w:rsid w:val="00F7290B"/>
    <w:rsid w:val="00F771DF"/>
    <w:rsid w:val="00F77544"/>
    <w:rsid w:val="00F802DF"/>
    <w:rsid w:val="00F8040E"/>
    <w:rsid w:val="00F807F4"/>
    <w:rsid w:val="00F82B49"/>
    <w:rsid w:val="00F82D5B"/>
    <w:rsid w:val="00F84D20"/>
    <w:rsid w:val="00F8639A"/>
    <w:rsid w:val="00F86A23"/>
    <w:rsid w:val="00F874E4"/>
    <w:rsid w:val="00F87D43"/>
    <w:rsid w:val="00F91328"/>
    <w:rsid w:val="00F9206F"/>
    <w:rsid w:val="00F92489"/>
    <w:rsid w:val="00F92955"/>
    <w:rsid w:val="00F9336C"/>
    <w:rsid w:val="00F93EA7"/>
    <w:rsid w:val="00F95C21"/>
    <w:rsid w:val="00F97351"/>
    <w:rsid w:val="00F9762F"/>
    <w:rsid w:val="00F976DC"/>
    <w:rsid w:val="00FA0008"/>
    <w:rsid w:val="00FA1815"/>
    <w:rsid w:val="00FA335A"/>
    <w:rsid w:val="00FA46EF"/>
    <w:rsid w:val="00FA4CBA"/>
    <w:rsid w:val="00FA4D2E"/>
    <w:rsid w:val="00FB0557"/>
    <w:rsid w:val="00FB27EF"/>
    <w:rsid w:val="00FB32B0"/>
    <w:rsid w:val="00FB6063"/>
    <w:rsid w:val="00FB6331"/>
    <w:rsid w:val="00FB676B"/>
    <w:rsid w:val="00FB6832"/>
    <w:rsid w:val="00FB6EE3"/>
    <w:rsid w:val="00FC283A"/>
    <w:rsid w:val="00FC2C51"/>
    <w:rsid w:val="00FC4863"/>
    <w:rsid w:val="00FC527D"/>
    <w:rsid w:val="00FC5B9D"/>
    <w:rsid w:val="00FC6394"/>
    <w:rsid w:val="00FC65C6"/>
    <w:rsid w:val="00FC7122"/>
    <w:rsid w:val="00FC789E"/>
    <w:rsid w:val="00FD3295"/>
    <w:rsid w:val="00FD4813"/>
    <w:rsid w:val="00FD4A95"/>
    <w:rsid w:val="00FD526C"/>
    <w:rsid w:val="00FD52F2"/>
    <w:rsid w:val="00FD6BC8"/>
    <w:rsid w:val="00FE068C"/>
    <w:rsid w:val="00FE0DF6"/>
    <w:rsid w:val="00FE2AF6"/>
    <w:rsid w:val="00FE42EE"/>
    <w:rsid w:val="00FE4F27"/>
    <w:rsid w:val="00FE512A"/>
    <w:rsid w:val="00FE5BD6"/>
    <w:rsid w:val="00FE6EB8"/>
    <w:rsid w:val="00FE7644"/>
    <w:rsid w:val="00FE764E"/>
    <w:rsid w:val="00FE7EF5"/>
    <w:rsid w:val="00FF0108"/>
    <w:rsid w:val="00FF0B66"/>
    <w:rsid w:val="00FF261B"/>
    <w:rsid w:val="00FF2EDA"/>
    <w:rsid w:val="00FF2F65"/>
    <w:rsid w:val="00FF4778"/>
    <w:rsid w:val="00FF5430"/>
    <w:rsid w:val="00FF5731"/>
    <w:rsid w:val="00FF74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954"/>
    <w:pPr>
      <w:spacing w:after="200"/>
    </w:pPr>
    <w:rPr>
      <w:lang w:eastAsia="en-US"/>
    </w:rPr>
  </w:style>
  <w:style w:type="paragraph" w:styleId="Titre1">
    <w:name w:val="heading 1"/>
    <w:basedOn w:val="Normal"/>
    <w:next w:val="Normal"/>
    <w:link w:val="Titre1Car"/>
    <w:qFormat/>
    <w:locked/>
    <w:rsid w:val="00BA3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D6968"/>
    <w:pPr>
      <w:ind w:left="720"/>
      <w:contextualSpacing/>
    </w:pPr>
  </w:style>
  <w:style w:type="paragraph" w:styleId="En-tte">
    <w:name w:val="header"/>
    <w:basedOn w:val="Normal"/>
    <w:link w:val="En-tteCar"/>
    <w:uiPriority w:val="99"/>
    <w:semiHidden/>
    <w:rsid w:val="002E1A72"/>
    <w:pPr>
      <w:tabs>
        <w:tab w:val="center" w:pos="4536"/>
        <w:tab w:val="right" w:pos="9072"/>
      </w:tabs>
      <w:spacing w:after="0"/>
    </w:pPr>
  </w:style>
  <w:style w:type="character" w:customStyle="1" w:styleId="En-tteCar">
    <w:name w:val="En-tête Car"/>
    <w:basedOn w:val="Policepardfaut"/>
    <w:link w:val="En-tte"/>
    <w:uiPriority w:val="99"/>
    <w:semiHidden/>
    <w:locked/>
    <w:rsid w:val="002E1A72"/>
    <w:rPr>
      <w:rFonts w:cs="Times New Roman"/>
    </w:rPr>
  </w:style>
  <w:style w:type="paragraph" w:styleId="Pieddepage">
    <w:name w:val="footer"/>
    <w:basedOn w:val="Normal"/>
    <w:link w:val="PieddepageCar"/>
    <w:uiPriority w:val="99"/>
    <w:rsid w:val="002E1A72"/>
    <w:pPr>
      <w:tabs>
        <w:tab w:val="center" w:pos="4536"/>
        <w:tab w:val="right" w:pos="9072"/>
      </w:tabs>
      <w:spacing w:after="0"/>
    </w:pPr>
  </w:style>
  <w:style w:type="character" w:customStyle="1" w:styleId="PieddepageCar">
    <w:name w:val="Pied de page Car"/>
    <w:basedOn w:val="Policepardfaut"/>
    <w:link w:val="Pieddepage"/>
    <w:uiPriority w:val="99"/>
    <w:locked/>
    <w:rsid w:val="002E1A72"/>
    <w:rPr>
      <w:rFonts w:cs="Times New Roman"/>
    </w:rPr>
  </w:style>
  <w:style w:type="paragraph" w:styleId="Textedebulles">
    <w:name w:val="Balloon Text"/>
    <w:basedOn w:val="Normal"/>
    <w:link w:val="TextedebullesCar"/>
    <w:uiPriority w:val="99"/>
    <w:semiHidden/>
    <w:rsid w:val="00EF206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F206F"/>
    <w:rPr>
      <w:rFonts w:ascii="Tahoma" w:hAnsi="Tahoma" w:cs="Tahoma"/>
      <w:sz w:val="16"/>
      <w:szCs w:val="16"/>
    </w:rPr>
  </w:style>
  <w:style w:type="table" w:styleId="Grilledutableau">
    <w:name w:val="Table Grid"/>
    <w:basedOn w:val="TableauNormal"/>
    <w:rsid w:val="008A7F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8A7F7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99"/>
    <w:rsid w:val="008A7F7A"/>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99"/>
    <w:rsid w:val="008A7F7A"/>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99"/>
    <w:rsid w:val="008A7F7A"/>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99"/>
    <w:rsid w:val="008A7F7A"/>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99"/>
    <w:rsid w:val="008A7F7A"/>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Grillemoyenne1-Accent6">
    <w:name w:val="Medium Grid 1 Accent 6"/>
    <w:basedOn w:val="TableauNormal"/>
    <w:uiPriority w:val="67"/>
    <w:rsid w:val="0039346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cimalAligned">
    <w:name w:val="Decimal Aligned"/>
    <w:basedOn w:val="Normal"/>
    <w:uiPriority w:val="40"/>
    <w:qFormat/>
    <w:rsid w:val="00B50128"/>
    <w:pPr>
      <w:tabs>
        <w:tab w:val="decimal" w:pos="360"/>
      </w:tabs>
      <w:spacing w:line="276" w:lineRule="auto"/>
    </w:pPr>
    <w:rPr>
      <w:rFonts w:asciiTheme="minorHAnsi" w:eastAsiaTheme="minorHAnsi" w:hAnsiTheme="minorHAnsi" w:cstheme="minorBidi"/>
      <w:lang w:eastAsia="fr-FR"/>
    </w:rPr>
  </w:style>
  <w:style w:type="paragraph" w:styleId="Notedebasdepage">
    <w:name w:val="footnote text"/>
    <w:basedOn w:val="Normal"/>
    <w:link w:val="NotedebasdepageCar"/>
    <w:uiPriority w:val="99"/>
    <w:unhideWhenUsed/>
    <w:rsid w:val="00B50128"/>
    <w:pPr>
      <w:spacing w:after="0"/>
    </w:pPr>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rsid w:val="00B50128"/>
    <w:rPr>
      <w:rFonts w:asciiTheme="minorHAnsi" w:eastAsiaTheme="minorEastAsia" w:hAnsiTheme="minorHAnsi" w:cstheme="minorBidi"/>
      <w:sz w:val="20"/>
      <w:szCs w:val="20"/>
    </w:rPr>
  </w:style>
  <w:style w:type="character" w:styleId="Emphaseple">
    <w:name w:val="Subtle Emphasis"/>
    <w:basedOn w:val="Policepardfaut"/>
    <w:uiPriority w:val="19"/>
    <w:qFormat/>
    <w:rsid w:val="00B50128"/>
    <w:rPr>
      <w:i/>
      <w:iCs/>
      <w:color w:val="7F7F7F" w:themeColor="text1" w:themeTint="80"/>
    </w:rPr>
  </w:style>
  <w:style w:type="table" w:styleId="Tramemoyenne2-Accent5">
    <w:name w:val="Medium Shading 2 Accent 5"/>
    <w:basedOn w:val="TableauNormal"/>
    <w:uiPriority w:val="64"/>
    <w:rsid w:val="00B50128"/>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1-Accent2">
    <w:name w:val="Medium Shading 1 Accent 2"/>
    <w:basedOn w:val="TableauNormal"/>
    <w:uiPriority w:val="63"/>
    <w:rsid w:val="00310B3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rilleclaire-Accent2">
    <w:name w:val="Light Grid Accent 2"/>
    <w:basedOn w:val="TableauNormal"/>
    <w:uiPriority w:val="62"/>
    <w:rsid w:val="002E41A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Grilledutableau1">
    <w:name w:val="Grille du tableau1"/>
    <w:basedOn w:val="TableauNormal"/>
    <w:next w:val="Grilledutableau"/>
    <w:rsid w:val="001C00D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5">
    <w:name w:val="Medium Shading 1 Accent 5"/>
    <w:basedOn w:val="TableauNormal"/>
    <w:uiPriority w:val="63"/>
    <w:rsid w:val="008F63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eclaire-Accent2">
    <w:name w:val="Light List Accent 2"/>
    <w:basedOn w:val="TableauNormal"/>
    <w:uiPriority w:val="61"/>
    <w:rsid w:val="008379C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rilleclaire-Accent1">
    <w:name w:val="Light Grid Accent 1"/>
    <w:basedOn w:val="TableauNormal"/>
    <w:uiPriority w:val="62"/>
    <w:rsid w:val="00104C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A5597F"/>
    <w:pPr>
      <w:spacing w:before="100" w:beforeAutospacing="1" w:after="100" w:afterAutospacing="1"/>
    </w:pPr>
    <w:rPr>
      <w:rFonts w:ascii="Times New Roman" w:eastAsiaTheme="minorEastAsia" w:hAnsi="Times New Roman"/>
      <w:sz w:val="24"/>
      <w:szCs w:val="24"/>
      <w:lang w:eastAsia="fr-FR"/>
    </w:rPr>
  </w:style>
  <w:style w:type="character" w:customStyle="1" w:styleId="st1">
    <w:name w:val="st1"/>
    <w:basedOn w:val="Policepardfaut"/>
    <w:rsid w:val="005A04EF"/>
  </w:style>
  <w:style w:type="character" w:styleId="Accentuation">
    <w:name w:val="Emphasis"/>
    <w:basedOn w:val="Policepardfaut"/>
    <w:uiPriority w:val="20"/>
    <w:qFormat/>
    <w:locked/>
    <w:rsid w:val="005062A6"/>
    <w:rPr>
      <w:b/>
      <w:bCs/>
      <w:i w:val="0"/>
      <w:iCs w:val="0"/>
    </w:rPr>
  </w:style>
  <w:style w:type="character" w:styleId="Lienhypertexte">
    <w:name w:val="Hyperlink"/>
    <w:basedOn w:val="Policepardfaut"/>
    <w:uiPriority w:val="99"/>
    <w:unhideWhenUsed/>
    <w:rsid w:val="0012284B"/>
    <w:rPr>
      <w:color w:val="0000FF" w:themeColor="hyperlink"/>
      <w:u w:val="single"/>
    </w:rPr>
  </w:style>
  <w:style w:type="table" w:styleId="Listeclaire-Accent1">
    <w:name w:val="Light List Accent 1"/>
    <w:basedOn w:val="TableauNormal"/>
    <w:uiPriority w:val="61"/>
    <w:rsid w:val="008838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epuces">
    <w:name w:val="List Bullet"/>
    <w:basedOn w:val="Normal"/>
    <w:uiPriority w:val="99"/>
    <w:unhideWhenUsed/>
    <w:rsid w:val="00B73C24"/>
    <w:pPr>
      <w:numPr>
        <w:numId w:val="1"/>
      </w:numPr>
      <w:contextualSpacing/>
    </w:pPr>
  </w:style>
  <w:style w:type="character" w:customStyle="1" w:styleId="st">
    <w:name w:val="st"/>
    <w:basedOn w:val="Policepardfaut"/>
    <w:rsid w:val="00FD526C"/>
  </w:style>
  <w:style w:type="character" w:customStyle="1" w:styleId="Titre1Car">
    <w:name w:val="Titre 1 Car"/>
    <w:basedOn w:val="Policepardfaut"/>
    <w:link w:val="Titre1"/>
    <w:rsid w:val="00BA31A2"/>
    <w:rPr>
      <w:rFonts w:asciiTheme="majorHAnsi" w:eastAsiaTheme="majorEastAsia" w:hAnsiTheme="majorHAnsi" w:cstheme="majorBidi"/>
      <w:b/>
      <w:bCs/>
      <w:color w:val="365F91" w:themeColor="accent1" w:themeShade="BF"/>
      <w:sz w:val="28"/>
      <w:szCs w:val="28"/>
      <w:lang w:eastAsia="en-US"/>
    </w:rPr>
  </w:style>
  <w:style w:type="character" w:styleId="lev">
    <w:name w:val="Strong"/>
    <w:basedOn w:val="Policepardfaut"/>
    <w:uiPriority w:val="22"/>
    <w:qFormat/>
    <w:locked/>
    <w:rsid w:val="009B6DB1"/>
    <w:rPr>
      <w:b/>
      <w:bCs/>
    </w:rPr>
  </w:style>
  <w:style w:type="paragraph" w:customStyle="1" w:styleId="Default">
    <w:name w:val="Default"/>
    <w:rsid w:val="0019650A"/>
    <w:pPr>
      <w:autoSpaceDE w:val="0"/>
      <w:autoSpaceDN w:val="0"/>
      <w:adjustRightInd w:val="0"/>
    </w:pPr>
    <w:rPr>
      <w:rFonts w:ascii="Times New Roman" w:eastAsiaTheme="minorHAnsi" w:hAnsi="Times New Roman"/>
      <w:color w:val="000000"/>
      <w:sz w:val="24"/>
      <w:szCs w:val="24"/>
      <w:lang w:eastAsia="en-US"/>
    </w:rPr>
  </w:style>
  <w:style w:type="table" w:customStyle="1" w:styleId="Tramemoyenne1-Accent51">
    <w:name w:val="Trame moyenne 1 - Accent 51"/>
    <w:basedOn w:val="TableauNormal"/>
    <w:next w:val="Tramemoyenne1-Accent5"/>
    <w:uiPriority w:val="63"/>
    <w:rsid w:val="0019650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ramemoyenne1-Accent52">
    <w:name w:val="Trame moyenne 1 - Accent 52"/>
    <w:basedOn w:val="TableauNormal"/>
    <w:next w:val="Tramemoyenne1-Accent5"/>
    <w:uiPriority w:val="63"/>
    <w:rsid w:val="006455D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954"/>
    <w:pPr>
      <w:spacing w:after="200"/>
    </w:pPr>
    <w:rPr>
      <w:lang w:eastAsia="en-US"/>
    </w:rPr>
  </w:style>
  <w:style w:type="paragraph" w:styleId="Titre1">
    <w:name w:val="heading 1"/>
    <w:basedOn w:val="Normal"/>
    <w:next w:val="Normal"/>
    <w:link w:val="Titre1Car"/>
    <w:qFormat/>
    <w:locked/>
    <w:rsid w:val="00BA3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D6968"/>
    <w:pPr>
      <w:ind w:left="720"/>
      <w:contextualSpacing/>
    </w:pPr>
  </w:style>
  <w:style w:type="paragraph" w:styleId="En-tte">
    <w:name w:val="header"/>
    <w:basedOn w:val="Normal"/>
    <w:link w:val="En-tteCar"/>
    <w:uiPriority w:val="99"/>
    <w:semiHidden/>
    <w:rsid w:val="002E1A72"/>
    <w:pPr>
      <w:tabs>
        <w:tab w:val="center" w:pos="4536"/>
        <w:tab w:val="right" w:pos="9072"/>
      </w:tabs>
      <w:spacing w:after="0"/>
    </w:pPr>
  </w:style>
  <w:style w:type="character" w:customStyle="1" w:styleId="En-tteCar">
    <w:name w:val="En-tête Car"/>
    <w:basedOn w:val="Policepardfaut"/>
    <w:link w:val="En-tte"/>
    <w:uiPriority w:val="99"/>
    <w:semiHidden/>
    <w:locked/>
    <w:rsid w:val="002E1A72"/>
    <w:rPr>
      <w:rFonts w:cs="Times New Roman"/>
    </w:rPr>
  </w:style>
  <w:style w:type="paragraph" w:styleId="Pieddepage">
    <w:name w:val="footer"/>
    <w:basedOn w:val="Normal"/>
    <w:link w:val="PieddepageCar"/>
    <w:uiPriority w:val="99"/>
    <w:rsid w:val="002E1A72"/>
    <w:pPr>
      <w:tabs>
        <w:tab w:val="center" w:pos="4536"/>
        <w:tab w:val="right" w:pos="9072"/>
      </w:tabs>
      <w:spacing w:after="0"/>
    </w:pPr>
  </w:style>
  <w:style w:type="character" w:customStyle="1" w:styleId="PieddepageCar">
    <w:name w:val="Pied de page Car"/>
    <w:basedOn w:val="Policepardfaut"/>
    <w:link w:val="Pieddepage"/>
    <w:uiPriority w:val="99"/>
    <w:locked/>
    <w:rsid w:val="002E1A72"/>
    <w:rPr>
      <w:rFonts w:cs="Times New Roman"/>
    </w:rPr>
  </w:style>
  <w:style w:type="paragraph" w:styleId="Textedebulles">
    <w:name w:val="Balloon Text"/>
    <w:basedOn w:val="Normal"/>
    <w:link w:val="TextedebullesCar"/>
    <w:uiPriority w:val="99"/>
    <w:semiHidden/>
    <w:rsid w:val="00EF206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F206F"/>
    <w:rPr>
      <w:rFonts w:ascii="Tahoma" w:hAnsi="Tahoma" w:cs="Tahoma"/>
      <w:sz w:val="16"/>
      <w:szCs w:val="16"/>
    </w:rPr>
  </w:style>
  <w:style w:type="table" w:styleId="Grilledutableau">
    <w:name w:val="Table Grid"/>
    <w:basedOn w:val="TableauNormal"/>
    <w:rsid w:val="008A7F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8A7F7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99"/>
    <w:rsid w:val="008A7F7A"/>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99"/>
    <w:rsid w:val="008A7F7A"/>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99"/>
    <w:rsid w:val="008A7F7A"/>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99"/>
    <w:rsid w:val="008A7F7A"/>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99"/>
    <w:rsid w:val="008A7F7A"/>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Grillemoyenne1-Accent6">
    <w:name w:val="Medium Grid 1 Accent 6"/>
    <w:basedOn w:val="TableauNormal"/>
    <w:uiPriority w:val="67"/>
    <w:rsid w:val="0039346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cimalAligned">
    <w:name w:val="Decimal Aligned"/>
    <w:basedOn w:val="Normal"/>
    <w:uiPriority w:val="40"/>
    <w:qFormat/>
    <w:rsid w:val="00B50128"/>
    <w:pPr>
      <w:tabs>
        <w:tab w:val="decimal" w:pos="360"/>
      </w:tabs>
      <w:spacing w:line="276" w:lineRule="auto"/>
    </w:pPr>
    <w:rPr>
      <w:rFonts w:asciiTheme="minorHAnsi" w:eastAsiaTheme="minorHAnsi" w:hAnsiTheme="minorHAnsi" w:cstheme="minorBidi"/>
      <w:lang w:eastAsia="fr-FR"/>
    </w:rPr>
  </w:style>
  <w:style w:type="paragraph" w:styleId="Notedebasdepage">
    <w:name w:val="footnote text"/>
    <w:basedOn w:val="Normal"/>
    <w:link w:val="NotedebasdepageCar"/>
    <w:uiPriority w:val="99"/>
    <w:unhideWhenUsed/>
    <w:rsid w:val="00B50128"/>
    <w:pPr>
      <w:spacing w:after="0"/>
    </w:pPr>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rsid w:val="00B50128"/>
    <w:rPr>
      <w:rFonts w:asciiTheme="minorHAnsi" w:eastAsiaTheme="minorEastAsia" w:hAnsiTheme="minorHAnsi" w:cstheme="minorBidi"/>
      <w:sz w:val="20"/>
      <w:szCs w:val="20"/>
    </w:rPr>
  </w:style>
  <w:style w:type="character" w:styleId="Emphaseple">
    <w:name w:val="Subtle Emphasis"/>
    <w:basedOn w:val="Policepardfaut"/>
    <w:uiPriority w:val="19"/>
    <w:qFormat/>
    <w:rsid w:val="00B50128"/>
    <w:rPr>
      <w:i/>
      <w:iCs/>
      <w:color w:val="7F7F7F" w:themeColor="text1" w:themeTint="80"/>
    </w:rPr>
  </w:style>
  <w:style w:type="table" w:styleId="Tramemoyenne2-Accent5">
    <w:name w:val="Medium Shading 2 Accent 5"/>
    <w:basedOn w:val="TableauNormal"/>
    <w:uiPriority w:val="64"/>
    <w:rsid w:val="00B50128"/>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1-Accent2">
    <w:name w:val="Medium Shading 1 Accent 2"/>
    <w:basedOn w:val="TableauNormal"/>
    <w:uiPriority w:val="63"/>
    <w:rsid w:val="00310B3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rilleclaire-Accent2">
    <w:name w:val="Light Grid Accent 2"/>
    <w:basedOn w:val="TableauNormal"/>
    <w:uiPriority w:val="62"/>
    <w:rsid w:val="002E41A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Grilledutableau1">
    <w:name w:val="Grille du tableau1"/>
    <w:basedOn w:val="TableauNormal"/>
    <w:next w:val="Grilledutableau"/>
    <w:rsid w:val="001C00D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5">
    <w:name w:val="Medium Shading 1 Accent 5"/>
    <w:basedOn w:val="TableauNormal"/>
    <w:uiPriority w:val="63"/>
    <w:rsid w:val="008F63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eclaire-Accent2">
    <w:name w:val="Light List Accent 2"/>
    <w:basedOn w:val="TableauNormal"/>
    <w:uiPriority w:val="61"/>
    <w:rsid w:val="008379C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rilleclaire-Accent1">
    <w:name w:val="Light Grid Accent 1"/>
    <w:basedOn w:val="TableauNormal"/>
    <w:uiPriority w:val="62"/>
    <w:rsid w:val="00104C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A5597F"/>
    <w:pPr>
      <w:spacing w:before="100" w:beforeAutospacing="1" w:after="100" w:afterAutospacing="1"/>
    </w:pPr>
    <w:rPr>
      <w:rFonts w:ascii="Times New Roman" w:eastAsiaTheme="minorEastAsia" w:hAnsi="Times New Roman"/>
      <w:sz w:val="24"/>
      <w:szCs w:val="24"/>
      <w:lang w:eastAsia="fr-FR"/>
    </w:rPr>
  </w:style>
  <w:style w:type="character" w:customStyle="1" w:styleId="st1">
    <w:name w:val="st1"/>
    <w:basedOn w:val="Policepardfaut"/>
    <w:rsid w:val="005A04EF"/>
  </w:style>
  <w:style w:type="character" w:styleId="Accentuation">
    <w:name w:val="Emphasis"/>
    <w:basedOn w:val="Policepardfaut"/>
    <w:uiPriority w:val="20"/>
    <w:qFormat/>
    <w:locked/>
    <w:rsid w:val="005062A6"/>
    <w:rPr>
      <w:b/>
      <w:bCs/>
      <w:i w:val="0"/>
      <w:iCs w:val="0"/>
    </w:rPr>
  </w:style>
  <w:style w:type="character" w:styleId="Lienhypertexte">
    <w:name w:val="Hyperlink"/>
    <w:basedOn w:val="Policepardfaut"/>
    <w:uiPriority w:val="99"/>
    <w:unhideWhenUsed/>
    <w:rsid w:val="0012284B"/>
    <w:rPr>
      <w:color w:val="0000FF" w:themeColor="hyperlink"/>
      <w:u w:val="single"/>
    </w:rPr>
  </w:style>
  <w:style w:type="table" w:styleId="Listeclaire-Accent1">
    <w:name w:val="Light List Accent 1"/>
    <w:basedOn w:val="TableauNormal"/>
    <w:uiPriority w:val="61"/>
    <w:rsid w:val="008838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epuces">
    <w:name w:val="List Bullet"/>
    <w:basedOn w:val="Normal"/>
    <w:uiPriority w:val="99"/>
    <w:unhideWhenUsed/>
    <w:rsid w:val="00B73C24"/>
    <w:pPr>
      <w:numPr>
        <w:numId w:val="1"/>
      </w:numPr>
      <w:contextualSpacing/>
    </w:pPr>
  </w:style>
  <w:style w:type="character" w:customStyle="1" w:styleId="st">
    <w:name w:val="st"/>
    <w:basedOn w:val="Policepardfaut"/>
    <w:rsid w:val="00FD526C"/>
  </w:style>
  <w:style w:type="character" w:customStyle="1" w:styleId="Titre1Car">
    <w:name w:val="Titre 1 Car"/>
    <w:basedOn w:val="Policepardfaut"/>
    <w:link w:val="Titre1"/>
    <w:rsid w:val="00BA31A2"/>
    <w:rPr>
      <w:rFonts w:asciiTheme="majorHAnsi" w:eastAsiaTheme="majorEastAsia" w:hAnsiTheme="majorHAnsi" w:cstheme="majorBidi"/>
      <w:b/>
      <w:bCs/>
      <w:color w:val="365F91" w:themeColor="accent1" w:themeShade="BF"/>
      <w:sz w:val="28"/>
      <w:szCs w:val="28"/>
      <w:lang w:eastAsia="en-US"/>
    </w:rPr>
  </w:style>
  <w:style w:type="character" w:styleId="lev">
    <w:name w:val="Strong"/>
    <w:basedOn w:val="Policepardfaut"/>
    <w:uiPriority w:val="22"/>
    <w:qFormat/>
    <w:locked/>
    <w:rsid w:val="009B6DB1"/>
    <w:rPr>
      <w:b/>
      <w:bCs/>
    </w:rPr>
  </w:style>
  <w:style w:type="paragraph" w:customStyle="1" w:styleId="Default">
    <w:name w:val="Default"/>
    <w:rsid w:val="0019650A"/>
    <w:pPr>
      <w:autoSpaceDE w:val="0"/>
      <w:autoSpaceDN w:val="0"/>
      <w:adjustRightInd w:val="0"/>
    </w:pPr>
    <w:rPr>
      <w:rFonts w:ascii="Times New Roman" w:eastAsiaTheme="minorHAnsi" w:hAnsi="Times New Roman"/>
      <w:color w:val="000000"/>
      <w:sz w:val="24"/>
      <w:szCs w:val="24"/>
      <w:lang w:eastAsia="en-US"/>
    </w:rPr>
  </w:style>
  <w:style w:type="table" w:customStyle="1" w:styleId="Tramemoyenne1-Accent51">
    <w:name w:val="Trame moyenne 1 - Accent 51"/>
    <w:basedOn w:val="TableauNormal"/>
    <w:next w:val="Tramemoyenne1-Accent5"/>
    <w:uiPriority w:val="63"/>
    <w:rsid w:val="0019650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ramemoyenne1-Accent52">
    <w:name w:val="Trame moyenne 1 - Accent 52"/>
    <w:basedOn w:val="TableauNormal"/>
    <w:next w:val="Tramemoyenne1-Accent5"/>
    <w:uiPriority w:val="63"/>
    <w:rsid w:val="006455D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3921">
      <w:bodyDiv w:val="1"/>
      <w:marLeft w:val="0"/>
      <w:marRight w:val="0"/>
      <w:marTop w:val="0"/>
      <w:marBottom w:val="0"/>
      <w:divBdr>
        <w:top w:val="none" w:sz="0" w:space="0" w:color="auto"/>
        <w:left w:val="none" w:sz="0" w:space="0" w:color="auto"/>
        <w:bottom w:val="none" w:sz="0" w:space="0" w:color="auto"/>
        <w:right w:val="none" w:sz="0" w:space="0" w:color="auto"/>
      </w:divBdr>
    </w:div>
    <w:div w:id="104470694">
      <w:bodyDiv w:val="1"/>
      <w:marLeft w:val="0"/>
      <w:marRight w:val="0"/>
      <w:marTop w:val="0"/>
      <w:marBottom w:val="0"/>
      <w:divBdr>
        <w:top w:val="none" w:sz="0" w:space="0" w:color="auto"/>
        <w:left w:val="none" w:sz="0" w:space="0" w:color="auto"/>
        <w:bottom w:val="none" w:sz="0" w:space="0" w:color="auto"/>
        <w:right w:val="none" w:sz="0" w:space="0" w:color="auto"/>
      </w:divBdr>
      <w:divsChild>
        <w:div w:id="1748723243">
          <w:marLeft w:val="432"/>
          <w:marRight w:val="0"/>
          <w:marTop w:val="115"/>
          <w:marBottom w:val="0"/>
          <w:divBdr>
            <w:top w:val="none" w:sz="0" w:space="0" w:color="auto"/>
            <w:left w:val="none" w:sz="0" w:space="0" w:color="auto"/>
            <w:bottom w:val="none" w:sz="0" w:space="0" w:color="auto"/>
            <w:right w:val="none" w:sz="0" w:space="0" w:color="auto"/>
          </w:divBdr>
        </w:div>
        <w:div w:id="929193858">
          <w:marLeft w:val="432"/>
          <w:marRight w:val="0"/>
          <w:marTop w:val="86"/>
          <w:marBottom w:val="0"/>
          <w:divBdr>
            <w:top w:val="none" w:sz="0" w:space="0" w:color="auto"/>
            <w:left w:val="none" w:sz="0" w:space="0" w:color="auto"/>
            <w:bottom w:val="none" w:sz="0" w:space="0" w:color="auto"/>
            <w:right w:val="none" w:sz="0" w:space="0" w:color="auto"/>
          </w:divBdr>
        </w:div>
        <w:div w:id="1470200775">
          <w:marLeft w:val="432"/>
          <w:marRight w:val="0"/>
          <w:marTop w:val="86"/>
          <w:marBottom w:val="0"/>
          <w:divBdr>
            <w:top w:val="none" w:sz="0" w:space="0" w:color="auto"/>
            <w:left w:val="none" w:sz="0" w:space="0" w:color="auto"/>
            <w:bottom w:val="none" w:sz="0" w:space="0" w:color="auto"/>
            <w:right w:val="none" w:sz="0" w:space="0" w:color="auto"/>
          </w:divBdr>
        </w:div>
        <w:div w:id="46226769">
          <w:marLeft w:val="432"/>
          <w:marRight w:val="0"/>
          <w:marTop w:val="86"/>
          <w:marBottom w:val="0"/>
          <w:divBdr>
            <w:top w:val="none" w:sz="0" w:space="0" w:color="auto"/>
            <w:left w:val="none" w:sz="0" w:space="0" w:color="auto"/>
            <w:bottom w:val="none" w:sz="0" w:space="0" w:color="auto"/>
            <w:right w:val="none" w:sz="0" w:space="0" w:color="auto"/>
          </w:divBdr>
        </w:div>
      </w:divsChild>
    </w:div>
    <w:div w:id="146286033">
      <w:bodyDiv w:val="1"/>
      <w:marLeft w:val="0"/>
      <w:marRight w:val="0"/>
      <w:marTop w:val="0"/>
      <w:marBottom w:val="0"/>
      <w:divBdr>
        <w:top w:val="none" w:sz="0" w:space="0" w:color="auto"/>
        <w:left w:val="none" w:sz="0" w:space="0" w:color="auto"/>
        <w:bottom w:val="none" w:sz="0" w:space="0" w:color="auto"/>
        <w:right w:val="none" w:sz="0" w:space="0" w:color="auto"/>
      </w:divBdr>
    </w:div>
    <w:div w:id="180820765">
      <w:bodyDiv w:val="1"/>
      <w:marLeft w:val="0"/>
      <w:marRight w:val="0"/>
      <w:marTop w:val="0"/>
      <w:marBottom w:val="0"/>
      <w:divBdr>
        <w:top w:val="none" w:sz="0" w:space="0" w:color="auto"/>
        <w:left w:val="none" w:sz="0" w:space="0" w:color="auto"/>
        <w:bottom w:val="none" w:sz="0" w:space="0" w:color="auto"/>
        <w:right w:val="none" w:sz="0" w:space="0" w:color="auto"/>
      </w:divBdr>
    </w:div>
    <w:div w:id="276759533">
      <w:bodyDiv w:val="1"/>
      <w:marLeft w:val="0"/>
      <w:marRight w:val="0"/>
      <w:marTop w:val="0"/>
      <w:marBottom w:val="0"/>
      <w:divBdr>
        <w:top w:val="none" w:sz="0" w:space="0" w:color="auto"/>
        <w:left w:val="none" w:sz="0" w:space="0" w:color="auto"/>
        <w:bottom w:val="none" w:sz="0" w:space="0" w:color="auto"/>
        <w:right w:val="none" w:sz="0" w:space="0" w:color="auto"/>
      </w:divBdr>
    </w:div>
    <w:div w:id="299917942">
      <w:bodyDiv w:val="1"/>
      <w:marLeft w:val="0"/>
      <w:marRight w:val="0"/>
      <w:marTop w:val="0"/>
      <w:marBottom w:val="0"/>
      <w:divBdr>
        <w:top w:val="none" w:sz="0" w:space="0" w:color="auto"/>
        <w:left w:val="none" w:sz="0" w:space="0" w:color="auto"/>
        <w:bottom w:val="none" w:sz="0" w:space="0" w:color="auto"/>
        <w:right w:val="none" w:sz="0" w:space="0" w:color="auto"/>
      </w:divBdr>
    </w:div>
    <w:div w:id="386346289">
      <w:bodyDiv w:val="1"/>
      <w:marLeft w:val="0"/>
      <w:marRight w:val="0"/>
      <w:marTop w:val="0"/>
      <w:marBottom w:val="0"/>
      <w:divBdr>
        <w:top w:val="none" w:sz="0" w:space="0" w:color="auto"/>
        <w:left w:val="none" w:sz="0" w:space="0" w:color="auto"/>
        <w:bottom w:val="none" w:sz="0" w:space="0" w:color="auto"/>
        <w:right w:val="none" w:sz="0" w:space="0" w:color="auto"/>
      </w:divBdr>
    </w:div>
    <w:div w:id="485440075">
      <w:bodyDiv w:val="1"/>
      <w:marLeft w:val="0"/>
      <w:marRight w:val="0"/>
      <w:marTop w:val="0"/>
      <w:marBottom w:val="0"/>
      <w:divBdr>
        <w:top w:val="none" w:sz="0" w:space="0" w:color="auto"/>
        <w:left w:val="none" w:sz="0" w:space="0" w:color="auto"/>
        <w:bottom w:val="none" w:sz="0" w:space="0" w:color="auto"/>
        <w:right w:val="none" w:sz="0" w:space="0" w:color="auto"/>
      </w:divBdr>
    </w:div>
    <w:div w:id="555747217">
      <w:bodyDiv w:val="1"/>
      <w:marLeft w:val="0"/>
      <w:marRight w:val="0"/>
      <w:marTop w:val="0"/>
      <w:marBottom w:val="0"/>
      <w:divBdr>
        <w:top w:val="none" w:sz="0" w:space="0" w:color="auto"/>
        <w:left w:val="none" w:sz="0" w:space="0" w:color="auto"/>
        <w:bottom w:val="none" w:sz="0" w:space="0" w:color="auto"/>
        <w:right w:val="none" w:sz="0" w:space="0" w:color="auto"/>
      </w:divBdr>
    </w:div>
    <w:div w:id="631712773">
      <w:bodyDiv w:val="1"/>
      <w:marLeft w:val="0"/>
      <w:marRight w:val="0"/>
      <w:marTop w:val="0"/>
      <w:marBottom w:val="0"/>
      <w:divBdr>
        <w:top w:val="none" w:sz="0" w:space="0" w:color="auto"/>
        <w:left w:val="none" w:sz="0" w:space="0" w:color="auto"/>
        <w:bottom w:val="none" w:sz="0" w:space="0" w:color="auto"/>
        <w:right w:val="none" w:sz="0" w:space="0" w:color="auto"/>
      </w:divBdr>
    </w:div>
    <w:div w:id="777873561">
      <w:bodyDiv w:val="1"/>
      <w:marLeft w:val="0"/>
      <w:marRight w:val="0"/>
      <w:marTop w:val="0"/>
      <w:marBottom w:val="0"/>
      <w:divBdr>
        <w:top w:val="none" w:sz="0" w:space="0" w:color="auto"/>
        <w:left w:val="none" w:sz="0" w:space="0" w:color="auto"/>
        <w:bottom w:val="none" w:sz="0" w:space="0" w:color="auto"/>
        <w:right w:val="none" w:sz="0" w:space="0" w:color="auto"/>
      </w:divBdr>
      <w:divsChild>
        <w:div w:id="698317069">
          <w:marLeft w:val="432"/>
          <w:marRight w:val="0"/>
          <w:marTop w:val="67"/>
          <w:marBottom w:val="0"/>
          <w:divBdr>
            <w:top w:val="none" w:sz="0" w:space="0" w:color="auto"/>
            <w:left w:val="none" w:sz="0" w:space="0" w:color="auto"/>
            <w:bottom w:val="none" w:sz="0" w:space="0" w:color="auto"/>
            <w:right w:val="none" w:sz="0" w:space="0" w:color="auto"/>
          </w:divBdr>
        </w:div>
        <w:div w:id="907762481">
          <w:marLeft w:val="432"/>
          <w:marRight w:val="0"/>
          <w:marTop w:val="77"/>
          <w:marBottom w:val="0"/>
          <w:divBdr>
            <w:top w:val="none" w:sz="0" w:space="0" w:color="auto"/>
            <w:left w:val="none" w:sz="0" w:space="0" w:color="auto"/>
            <w:bottom w:val="none" w:sz="0" w:space="0" w:color="auto"/>
            <w:right w:val="none" w:sz="0" w:space="0" w:color="auto"/>
          </w:divBdr>
        </w:div>
        <w:div w:id="2019188582">
          <w:marLeft w:val="432"/>
          <w:marRight w:val="0"/>
          <w:marTop w:val="77"/>
          <w:marBottom w:val="0"/>
          <w:divBdr>
            <w:top w:val="none" w:sz="0" w:space="0" w:color="auto"/>
            <w:left w:val="none" w:sz="0" w:space="0" w:color="auto"/>
            <w:bottom w:val="none" w:sz="0" w:space="0" w:color="auto"/>
            <w:right w:val="none" w:sz="0" w:space="0" w:color="auto"/>
          </w:divBdr>
        </w:div>
        <w:div w:id="1905796013">
          <w:marLeft w:val="432"/>
          <w:marRight w:val="0"/>
          <w:marTop w:val="77"/>
          <w:marBottom w:val="0"/>
          <w:divBdr>
            <w:top w:val="none" w:sz="0" w:space="0" w:color="auto"/>
            <w:left w:val="none" w:sz="0" w:space="0" w:color="auto"/>
            <w:bottom w:val="none" w:sz="0" w:space="0" w:color="auto"/>
            <w:right w:val="none" w:sz="0" w:space="0" w:color="auto"/>
          </w:divBdr>
        </w:div>
        <w:div w:id="849413445">
          <w:marLeft w:val="432"/>
          <w:marRight w:val="0"/>
          <w:marTop w:val="77"/>
          <w:marBottom w:val="0"/>
          <w:divBdr>
            <w:top w:val="none" w:sz="0" w:space="0" w:color="auto"/>
            <w:left w:val="none" w:sz="0" w:space="0" w:color="auto"/>
            <w:bottom w:val="none" w:sz="0" w:space="0" w:color="auto"/>
            <w:right w:val="none" w:sz="0" w:space="0" w:color="auto"/>
          </w:divBdr>
        </w:div>
      </w:divsChild>
    </w:div>
    <w:div w:id="815072071">
      <w:bodyDiv w:val="1"/>
      <w:marLeft w:val="0"/>
      <w:marRight w:val="0"/>
      <w:marTop w:val="0"/>
      <w:marBottom w:val="0"/>
      <w:divBdr>
        <w:top w:val="none" w:sz="0" w:space="0" w:color="auto"/>
        <w:left w:val="none" w:sz="0" w:space="0" w:color="auto"/>
        <w:bottom w:val="none" w:sz="0" w:space="0" w:color="auto"/>
        <w:right w:val="none" w:sz="0" w:space="0" w:color="auto"/>
      </w:divBdr>
    </w:div>
    <w:div w:id="889532380">
      <w:bodyDiv w:val="1"/>
      <w:marLeft w:val="0"/>
      <w:marRight w:val="0"/>
      <w:marTop w:val="0"/>
      <w:marBottom w:val="0"/>
      <w:divBdr>
        <w:top w:val="none" w:sz="0" w:space="0" w:color="auto"/>
        <w:left w:val="none" w:sz="0" w:space="0" w:color="auto"/>
        <w:bottom w:val="none" w:sz="0" w:space="0" w:color="auto"/>
        <w:right w:val="none" w:sz="0" w:space="0" w:color="auto"/>
      </w:divBdr>
    </w:div>
    <w:div w:id="889534028">
      <w:bodyDiv w:val="1"/>
      <w:marLeft w:val="0"/>
      <w:marRight w:val="0"/>
      <w:marTop w:val="0"/>
      <w:marBottom w:val="0"/>
      <w:divBdr>
        <w:top w:val="none" w:sz="0" w:space="0" w:color="auto"/>
        <w:left w:val="none" w:sz="0" w:space="0" w:color="auto"/>
        <w:bottom w:val="none" w:sz="0" w:space="0" w:color="auto"/>
        <w:right w:val="none" w:sz="0" w:space="0" w:color="auto"/>
      </w:divBdr>
    </w:div>
    <w:div w:id="911546764">
      <w:bodyDiv w:val="1"/>
      <w:marLeft w:val="0"/>
      <w:marRight w:val="0"/>
      <w:marTop w:val="0"/>
      <w:marBottom w:val="0"/>
      <w:divBdr>
        <w:top w:val="none" w:sz="0" w:space="0" w:color="auto"/>
        <w:left w:val="none" w:sz="0" w:space="0" w:color="auto"/>
        <w:bottom w:val="none" w:sz="0" w:space="0" w:color="auto"/>
        <w:right w:val="none" w:sz="0" w:space="0" w:color="auto"/>
      </w:divBdr>
      <w:divsChild>
        <w:div w:id="1733114079">
          <w:marLeft w:val="432"/>
          <w:marRight w:val="0"/>
          <w:marTop w:val="77"/>
          <w:marBottom w:val="0"/>
          <w:divBdr>
            <w:top w:val="none" w:sz="0" w:space="0" w:color="auto"/>
            <w:left w:val="none" w:sz="0" w:space="0" w:color="auto"/>
            <w:bottom w:val="none" w:sz="0" w:space="0" w:color="auto"/>
            <w:right w:val="none" w:sz="0" w:space="0" w:color="auto"/>
          </w:divBdr>
        </w:div>
        <w:div w:id="447510736">
          <w:marLeft w:val="432"/>
          <w:marRight w:val="0"/>
          <w:marTop w:val="77"/>
          <w:marBottom w:val="0"/>
          <w:divBdr>
            <w:top w:val="none" w:sz="0" w:space="0" w:color="auto"/>
            <w:left w:val="none" w:sz="0" w:space="0" w:color="auto"/>
            <w:bottom w:val="none" w:sz="0" w:space="0" w:color="auto"/>
            <w:right w:val="none" w:sz="0" w:space="0" w:color="auto"/>
          </w:divBdr>
        </w:div>
        <w:div w:id="1277905352">
          <w:marLeft w:val="432"/>
          <w:marRight w:val="0"/>
          <w:marTop w:val="77"/>
          <w:marBottom w:val="0"/>
          <w:divBdr>
            <w:top w:val="none" w:sz="0" w:space="0" w:color="auto"/>
            <w:left w:val="none" w:sz="0" w:space="0" w:color="auto"/>
            <w:bottom w:val="none" w:sz="0" w:space="0" w:color="auto"/>
            <w:right w:val="none" w:sz="0" w:space="0" w:color="auto"/>
          </w:divBdr>
        </w:div>
        <w:div w:id="26685980">
          <w:marLeft w:val="432"/>
          <w:marRight w:val="0"/>
          <w:marTop w:val="77"/>
          <w:marBottom w:val="0"/>
          <w:divBdr>
            <w:top w:val="none" w:sz="0" w:space="0" w:color="auto"/>
            <w:left w:val="none" w:sz="0" w:space="0" w:color="auto"/>
            <w:bottom w:val="none" w:sz="0" w:space="0" w:color="auto"/>
            <w:right w:val="none" w:sz="0" w:space="0" w:color="auto"/>
          </w:divBdr>
        </w:div>
        <w:div w:id="1811050922">
          <w:marLeft w:val="432"/>
          <w:marRight w:val="0"/>
          <w:marTop w:val="77"/>
          <w:marBottom w:val="0"/>
          <w:divBdr>
            <w:top w:val="none" w:sz="0" w:space="0" w:color="auto"/>
            <w:left w:val="none" w:sz="0" w:space="0" w:color="auto"/>
            <w:bottom w:val="none" w:sz="0" w:space="0" w:color="auto"/>
            <w:right w:val="none" w:sz="0" w:space="0" w:color="auto"/>
          </w:divBdr>
        </w:div>
        <w:div w:id="1456949354">
          <w:marLeft w:val="432"/>
          <w:marRight w:val="0"/>
          <w:marTop w:val="77"/>
          <w:marBottom w:val="0"/>
          <w:divBdr>
            <w:top w:val="none" w:sz="0" w:space="0" w:color="auto"/>
            <w:left w:val="none" w:sz="0" w:space="0" w:color="auto"/>
            <w:bottom w:val="none" w:sz="0" w:space="0" w:color="auto"/>
            <w:right w:val="none" w:sz="0" w:space="0" w:color="auto"/>
          </w:divBdr>
        </w:div>
      </w:divsChild>
    </w:div>
    <w:div w:id="928125353">
      <w:bodyDiv w:val="1"/>
      <w:marLeft w:val="0"/>
      <w:marRight w:val="0"/>
      <w:marTop w:val="0"/>
      <w:marBottom w:val="0"/>
      <w:divBdr>
        <w:top w:val="none" w:sz="0" w:space="0" w:color="auto"/>
        <w:left w:val="none" w:sz="0" w:space="0" w:color="auto"/>
        <w:bottom w:val="none" w:sz="0" w:space="0" w:color="auto"/>
        <w:right w:val="none" w:sz="0" w:space="0" w:color="auto"/>
      </w:divBdr>
    </w:div>
    <w:div w:id="973101812">
      <w:bodyDiv w:val="1"/>
      <w:marLeft w:val="0"/>
      <w:marRight w:val="0"/>
      <w:marTop w:val="0"/>
      <w:marBottom w:val="0"/>
      <w:divBdr>
        <w:top w:val="none" w:sz="0" w:space="0" w:color="auto"/>
        <w:left w:val="none" w:sz="0" w:space="0" w:color="auto"/>
        <w:bottom w:val="none" w:sz="0" w:space="0" w:color="auto"/>
        <w:right w:val="none" w:sz="0" w:space="0" w:color="auto"/>
      </w:divBdr>
    </w:div>
    <w:div w:id="1276868769">
      <w:bodyDiv w:val="1"/>
      <w:marLeft w:val="0"/>
      <w:marRight w:val="0"/>
      <w:marTop w:val="0"/>
      <w:marBottom w:val="0"/>
      <w:divBdr>
        <w:top w:val="none" w:sz="0" w:space="0" w:color="auto"/>
        <w:left w:val="none" w:sz="0" w:space="0" w:color="auto"/>
        <w:bottom w:val="none" w:sz="0" w:space="0" w:color="auto"/>
        <w:right w:val="none" w:sz="0" w:space="0" w:color="auto"/>
      </w:divBdr>
    </w:div>
    <w:div w:id="1336499789">
      <w:marLeft w:val="0"/>
      <w:marRight w:val="0"/>
      <w:marTop w:val="0"/>
      <w:marBottom w:val="0"/>
      <w:divBdr>
        <w:top w:val="none" w:sz="0" w:space="0" w:color="auto"/>
        <w:left w:val="none" w:sz="0" w:space="0" w:color="auto"/>
        <w:bottom w:val="none" w:sz="0" w:space="0" w:color="auto"/>
        <w:right w:val="none" w:sz="0" w:space="0" w:color="auto"/>
      </w:divBdr>
    </w:div>
    <w:div w:id="1336499790">
      <w:marLeft w:val="0"/>
      <w:marRight w:val="0"/>
      <w:marTop w:val="0"/>
      <w:marBottom w:val="0"/>
      <w:divBdr>
        <w:top w:val="none" w:sz="0" w:space="0" w:color="auto"/>
        <w:left w:val="none" w:sz="0" w:space="0" w:color="auto"/>
        <w:bottom w:val="none" w:sz="0" w:space="0" w:color="auto"/>
        <w:right w:val="none" w:sz="0" w:space="0" w:color="auto"/>
      </w:divBdr>
    </w:div>
    <w:div w:id="1472862319">
      <w:bodyDiv w:val="1"/>
      <w:marLeft w:val="0"/>
      <w:marRight w:val="0"/>
      <w:marTop w:val="0"/>
      <w:marBottom w:val="0"/>
      <w:divBdr>
        <w:top w:val="none" w:sz="0" w:space="0" w:color="auto"/>
        <w:left w:val="none" w:sz="0" w:space="0" w:color="auto"/>
        <w:bottom w:val="none" w:sz="0" w:space="0" w:color="auto"/>
        <w:right w:val="none" w:sz="0" w:space="0" w:color="auto"/>
      </w:divBdr>
      <w:divsChild>
        <w:div w:id="2003704706">
          <w:marLeft w:val="432"/>
          <w:marRight w:val="0"/>
          <w:marTop w:val="115"/>
          <w:marBottom w:val="0"/>
          <w:divBdr>
            <w:top w:val="none" w:sz="0" w:space="0" w:color="auto"/>
            <w:left w:val="none" w:sz="0" w:space="0" w:color="auto"/>
            <w:bottom w:val="none" w:sz="0" w:space="0" w:color="auto"/>
            <w:right w:val="none" w:sz="0" w:space="0" w:color="auto"/>
          </w:divBdr>
        </w:div>
        <w:div w:id="150564263">
          <w:marLeft w:val="432"/>
          <w:marRight w:val="0"/>
          <w:marTop w:val="86"/>
          <w:marBottom w:val="0"/>
          <w:divBdr>
            <w:top w:val="none" w:sz="0" w:space="0" w:color="auto"/>
            <w:left w:val="none" w:sz="0" w:space="0" w:color="auto"/>
            <w:bottom w:val="none" w:sz="0" w:space="0" w:color="auto"/>
            <w:right w:val="none" w:sz="0" w:space="0" w:color="auto"/>
          </w:divBdr>
        </w:div>
        <w:div w:id="132215295">
          <w:marLeft w:val="432"/>
          <w:marRight w:val="0"/>
          <w:marTop w:val="86"/>
          <w:marBottom w:val="0"/>
          <w:divBdr>
            <w:top w:val="none" w:sz="0" w:space="0" w:color="auto"/>
            <w:left w:val="none" w:sz="0" w:space="0" w:color="auto"/>
            <w:bottom w:val="none" w:sz="0" w:space="0" w:color="auto"/>
            <w:right w:val="none" w:sz="0" w:space="0" w:color="auto"/>
          </w:divBdr>
        </w:div>
        <w:div w:id="2076777294">
          <w:marLeft w:val="432"/>
          <w:marRight w:val="0"/>
          <w:marTop w:val="86"/>
          <w:marBottom w:val="0"/>
          <w:divBdr>
            <w:top w:val="none" w:sz="0" w:space="0" w:color="auto"/>
            <w:left w:val="none" w:sz="0" w:space="0" w:color="auto"/>
            <w:bottom w:val="none" w:sz="0" w:space="0" w:color="auto"/>
            <w:right w:val="none" w:sz="0" w:space="0" w:color="auto"/>
          </w:divBdr>
        </w:div>
        <w:div w:id="64113374">
          <w:marLeft w:val="432"/>
          <w:marRight w:val="0"/>
          <w:marTop w:val="86"/>
          <w:marBottom w:val="0"/>
          <w:divBdr>
            <w:top w:val="none" w:sz="0" w:space="0" w:color="auto"/>
            <w:left w:val="none" w:sz="0" w:space="0" w:color="auto"/>
            <w:bottom w:val="none" w:sz="0" w:space="0" w:color="auto"/>
            <w:right w:val="none" w:sz="0" w:space="0" w:color="auto"/>
          </w:divBdr>
        </w:div>
      </w:divsChild>
    </w:div>
    <w:div w:id="1506092922">
      <w:bodyDiv w:val="1"/>
      <w:marLeft w:val="0"/>
      <w:marRight w:val="0"/>
      <w:marTop w:val="0"/>
      <w:marBottom w:val="0"/>
      <w:divBdr>
        <w:top w:val="none" w:sz="0" w:space="0" w:color="auto"/>
        <w:left w:val="none" w:sz="0" w:space="0" w:color="auto"/>
        <w:bottom w:val="none" w:sz="0" w:space="0" w:color="auto"/>
        <w:right w:val="none" w:sz="0" w:space="0" w:color="auto"/>
      </w:divBdr>
    </w:div>
    <w:div w:id="1585870764">
      <w:bodyDiv w:val="1"/>
      <w:marLeft w:val="0"/>
      <w:marRight w:val="0"/>
      <w:marTop w:val="0"/>
      <w:marBottom w:val="0"/>
      <w:divBdr>
        <w:top w:val="none" w:sz="0" w:space="0" w:color="auto"/>
        <w:left w:val="none" w:sz="0" w:space="0" w:color="auto"/>
        <w:bottom w:val="none" w:sz="0" w:space="0" w:color="auto"/>
        <w:right w:val="none" w:sz="0" w:space="0" w:color="auto"/>
      </w:divBdr>
    </w:div>
    <w:div w:id="1625312111">
      <w:bodyDiv w:val="1"/>
      <w:marLeft w:val="0"/>
      <w:marRight w:val="0"/>
      <w:marTop w:val="0"/>
      <w:marBottom w:val="0"/>
      <w:divBdr>
        <w:top w:val="none" w:sz="0" w:space="0" w:color="auto"/>
        <w:left w:val="none" w:sz="0" w:space="0" w:color="auto"/>
        <w:bottom w:val="none" w:sz="0" w:space="0" w:color="auto"/>
        <w:right w:val="none" w:sz="0" w:space="0" w:color="auto"/>
      </w:divBdr>
    </w:div>
    <w:div w:id="1709649128">
      <w:bodyDiv w:val="1"/>
      <w:marLeft w:val="0"/>
      <w:marRight w:val="0"/>
      <w:marTop w:val="0"/>
      <w:marBottom w:val="0"/>
      <w:divBdr>
        <w:top w:val="none" w:sz="0" w:space="0" w:color="auto"/>
        <w:left w:val="none" w:sz="0" w:space="0" w:color="auto"/>
        <w:bottom w:val="none" w:sz="0" w:space="0" w:color="auto"/>
        <w:right w:val="none" w:sz="0" w:space="0" w:color="auto"/>
      </w:divBdr>
    </w:div>
    <w:div w:id="1734350775">
      <w:bodyDiv w:val="1"/>
      <w:marLeft w:val="0"/>
      <w:marRight w:val="0"/>
      <w:marTop w:val="0"/>
      <w:marBottom w:val="0"/>
      <w:divBdr>
        <w:top w:val="none" w:sz="0" w:space="0" w:color="auto"/>
        <w:left w:val="none" w:sz="0" w:space="0" w:color="auto"/>
        <w:bottom w:val="none" w:sz="0" w:space="0" w:color="auto"/>
        <w:right w:val="none" w:sz="0" w:space="0" w:color="auto"/>
      </w:divBdr>
    </w:div>
    <w:div w:id="1772699383">
      <w:bodyDiv w:val="1"/>
      <w:marLeft w:val="0"/>
      <w:marRight w:val="0"/>
      <w:marTop w:val="0"/>
      <w:marBottom w:val="0"/>
      <w:divBdr>
        <w:top w:val="none" w:sz="0" w:space="0" w:color="auto"/>
        <w:left w:val="none" w:sz="0" w:space="0" w:color="auto"/>
        <w:bottom w:val="none" w:sz="0" w:space="0" w:color="auto"/>
        <w:right w:val="none" w:sz="0" w:space="0" w:color="auto"/>
      </w:divBdr>
    </w:div>
    <w:div w:id="1827237032">
      <w:bodyDiv w:val="1"/>
      <w:marLeft w:val="0"/>
      <w:marRight w:val="0"/>
      <w:marTop w:val="0"/>
      <w:marBottom w:val="0"/>
      <w:divBdr>
        <w:top w:val="none" w:sz="0" w:space="0" w:color="auto"/>
        <w:left w:val="none" w:sz="0" w:space="0" w:color="auto"/>
        <w:bottom w:val="none" w:sz="0" w:space="0" w:color="auto"/>
        <w:right w:val="none" w:sz="0" w:space="0" w:color="auto"/>
      </w:divBdr>
    </w:div>
    <w:div w:id="1892225395">
      <w:bodyDiv w:val="1"/>
      <w:marLeft w:val="0"/>
      <w:marRight w:val="0"/>
      <w:marTop w:val="0"/>
      <w:marBottom w:val="0"/>
      <w:divBdr>
        <w:top w:val="none" w:sz="0" w:space="0" w:color="auto"/>
        <w:left w:val="none" w:sz="0" w:space="0" w:color="auto"/>
        <w:bottom w:val="none" w:sz="0" w:space="0" w:color="auto"/>
        <w:right w:val="none" w:sz="0" w:space="0" w:color="auto"/>
      </w:divBdr>
    </w:div>
    <w:div w:id="2023314836">
      <w:bodyDiv w:val="1"/>
      <w:marLeft w:val="0"/>
      <w:marRight w:val="0"/>
      <w:marTop w:val="0"/>
      <w:marBottom w:val="0"/>
      <w:divBdr>
        <w:top w:val="none" w:sz="0" w:space="0" w:color="auto"/>
        <w:left w:val="none" w:sz="0" w:space="0" w:color="auto"/>
        <w:bottom w:val="none" w:sz="0" w:space="0" w:color="auto"/>
        <w:right w:val="none" w:sz="0" w:space="0" w:color="auto"/>
      </w:divBdr>
    </w:div>
    <w:div w:id="20760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57A2C3D82E5294E9A3C821A6F006C59" ma:contentTypeVersion="9" ma:contentTypeDescription="Crée un document." ma:contentTypeScope="" ma:versionID="5779200e4bdf7ae4eeaf38d2180eb139">
  <xsd:schema xmlns:xsd="http://www.w3.org/2001/XMLSchema" xmlns:xs="http://www.w3.org/2001/XMLSchema" xmlns:p="http://schemas.microsoft.com/office/2006/metadata/properties" xmlns:ns2="ed470b18-f0b8-461a-8753-25fd8a53ef69" targetNamespace="http://schemas.microsoft.com/office/2006/metadata/properties" ma:root="true" ma:fieldsID="52bbe688b9f9f3255afacc2603996c03" ns2:_="">
    <xsd:import namespace="ed470b18-f0b8-461a-8753-25fd8a53ef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70b18-f0b8-461a-8753-25fd8a53e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496194-4B6B-40AB-BB0D-7EBAE4DC93F7}">
  <ds:schemaRefs>
    <ds:schemaRef ds:uri="http://schemas.openxmlformats.org/officeDocument/2006/bibliography"/>
  </ds:schemaRefs>
</ds:datastoreItem>
</file>

<file path=customXml/itemProps2.xml><?xml version="1.0" encoding="utf-8"?>
<ds:datastoreItem xmlns:ds="http://schemas.openxmlformats.org/officeDocument/2006/customXml" ds:itemID="{0C10FABF-A253-4D81-AE13-4E12B5C6DFBB}"/>
</file>

<file path=customXml/itemProps3.xml><?xml version="1.0" encoding="utf-8"?>
<ds:datastoreItem xmlns:ds="http://schemas.openxmlformats.org/officeDocument/2006/customXml" ds:itemID="{F5CDCA13-A5B7-4B58-824C-80AD2AAADB72}"/>
</file>

<file path=customXml/itemProps4.xml><?xml version="1.0" encoding="utf-8"?>
<ds:datastoreItem xmlns:ds="http://schemas.openxmlformats.org/officeDocument/2006/customXml" ds:itemID="{44C3656D-ED3F-4B95-945B-01091401B4C6}"/>
</file>

<file path=docProps/app.xml><?xml version="1.0" encoding="utf-8"?>
<Properties xmlns="http://schemas.openxmlformats.org/officeDocument/2006/extended-properties" xmlns:vt="http://schemas.openxmlformats.org/officeDocument/2006/docPropsVTypes">
  <Template>Normal</Template>
  <TotalTime>582</TotalTime>
  <Pages>7</Pages>
  <Words>3134</Words>
  <Characters>16544</Characters>
  <Application>Microsoft Office Word</Application>
  <DocSecurity>0</DocSecurity>
  <Lines>137</Lines>
  <Paragraphs>39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Maryse FAURE</dc:creator>
  <cp:lastModifiedBy>Maryse FAURE</cp:lastModifiedBy>
  <cp:revision>13</cp:revision>
  <cp:lastPrinted>2019-12-17T12:17:00Z</cp:lastPrinted>
  <dcterms:created xsi:type="dcterms:W3CDTF">2019-12-13T07:56:00Z</dcterms:created>
  <dcterms:modified xsi:type="dcterms:W3CDTF">2019-12-17T12:18:00Z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0x010100757A2C3D82E5294E9A3C821A6F006C59</vt:lpwstr>
  </property>
</Properties>
</file>