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7A" w:rsidRDefault="00CA7F22" w:rsidP="00BE2396">
      <w:pPr>
        <w:jc w:val="center"/>
        <w:rPr>
          <w:rFonts w:ascii="Arial" w:hAnsi="Arial" w:cs="Arial"/>
          <w:b/>
          <w:sz w:val="40"/>
          <w:szCs w:val="36"/>
        </w:rPr>
      </w:pPr>
      <w:r w:rsidRPr="005573F6">
        <w:rPr>
          <w:rFonts w:ascii="Arial" w:hAnsi="Arial" w:cs="Arial"/>
          <w:b/>
          <w:noProof/>
          <w:sz w:val="48"/>
          <w:szCs w:val="44"/>
          <w:lang w:eastAsia="fr-FR"/>
        </w:rPr>
        <w:drawing>
          <wp:inline distT="0" distB="0" distL="0" distR="0" wp14:anchorId="33FD0D40" wp14:editId="0DF21D5B">
            <wp:extent cx="2504659" cy="1375575"/>
            <wp:effectExtent l="0" t="0" r="0"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375803"/>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p>
    <w:p w:rsidR="0051530D" w:rsidRDefault="00F51898" w:rsidP="0051530D">
      <w:pPr>
        <w:jc w:val="center"/>
        <w:rPr>
          <w:rFonts w:ascii="Arial" w:hAnsi="Arial" w:cs="Arial"/>
          <w:b/>
          <w:sz w:val="36"/>
          <w:szCs w:val="36"/>
        </w:rPr>
      </w:pPr>
      <w:r>
        <w:rPr>
          <w:rFonts w:ascii="Arial" w:hAnsi="Arial" w:cs="Arial"/>
          <w:b/>
          <w:sz w:val="36"/>
          <w:szCs w:val="36"/>
        </w:rPr>
        <w:t>DU</w:t>
      </w:r>
      <w:r w:rsidR="00C349BC">
        <w:rPr>
          <w:rFonts w:ascii="Arial" w:hAnsi="Arial" w:cs="Arial"/>
          <w:b/>
          <w:sz w:val="36"/>
          <w:szCs w:val="36"/>
        </w:rPr>
        <w:t xml:space="preserve"> </w:t>
      </w:r>
      <w:r w:rsidR="005940BD">
        <w:rPr>
          <w:rFonts w:ascii="Arial" w:hAnsi="Arial" w:cs="Arial"/>
          <w:b/>
          <w:sz w:val="36"/>
          <w:szCs w:val="36"/>
        </w:rPr>
        <w:t>9 NOVEMBRE</w:t>
      </w:r>
      <w:r>
        <w:rPr>
          <w:rFonts w:ascii="Arial" w:hAnsi="Arial" w:cs="Arial"/>
          <w:b/>
          <w:sz w:val="36"/>
          <w:szCs w:val="36"/>
        </w:rPr>
        <w:t xml:space="preserve"> 2017 </w:t>
      </w:r>
      <w:r w:rsidR="00DA51BE">
        <w:rPr>
          <w:rFonts w:ascii="Arial" w:hAnsi="Arial" w:cs="Arial"/>
          <w:b/>
          <w:sz w:val="36"/>
          <w:szCs w:val="36"/>
        </w:rPr>
        <w:t>à</w:t>
      </w:r>
      <w:r>
        <w:rPr>
          <w:rFonts w:ascii="Arial" w:hAnsi="Arial" w:cs="Arial"/>
          <w:b/>
          <w:sz w:val="36"/>
          <w:szCs w:val="36"/>
        </w:rPr>
        <w:t xml:space="preserve"> </w:t>
      </w:r>
      <w:r w:rsidR="00C24B77">
        <w:rPr>
          <w:rFonts w:ascii="Arial" w:hAnsi="Arial" w:cs="Arial"/>
          <w:b/>
          <w:sz w:val="36"/>
          <w:szCs w:val="36"/>
        </w:rPr>
        <w:t>20</w:t>
      </w:r>
      <w:r w:rsidR="007807CC">
        <w:rPr>
          <w:rFonts w:ascii="Arial" w:hAnsi="Arial" w:cs="Arial"/>
          <w:b/>
          <w:sz w:val="36"/>
          <w:szCs w:val="36"/>
        </w:rPr>
        <w:t>H</w:t>
      </w:r>
      <w:r w:rsidR="00B324CB">
        <w:rPr>
          <w:rFonts w:ascii="Arial" w:hAnsi="Arial" w:cs="Arial"/>
          <w:b/>
          <w:sz w:val="36"/>
          <w:szCs w:val="36"/>
        </w:rPr>
        <w:t>0</w:t>
      </w:r>
      <w:r w:rsidR="007807CC">
        <w:rPr>
          <w:rFonts w:ascii="Arial" w:hAnsi="Arial" w:cs="Arial"/>
          <w:b/>
          <w:sz w:val="36"/>
          <w:szCs w:val="36"/>
        </w:rPr>
        <w:t>0</w:t>
      </w:r>
    </w:p>
    <w:p w:rsidR="004C1B4B" w:rsidRPr="004C1B4B" w:rsidRDefault="004C1B4B" w:rsidP="00282BEC">
      <w:pPr>
        <w:jc w:val="both"/>
        <w:rPr>
          <w:rFonts w:ascii="Arial" w:hAnsi="Arial" w:cs="Arial"/>
          <w:b/>
          <w:sz w:val="28"/>
          <w:szCs w:val="36"/>
        </w:rPr>
      </w:pPr>
      <w:proofErr w:type="gramStart"/>
      <w:r w:rsidRPr="004C1B4B">
        <w:rPr>
          <w:rFonts w:ascii="Arial" w:hAnsi="Arial" w:cs="Arial"/>
          <w:b/>
          <w:sz w:val="28"/>
          <w:szCs w:val="36"/>
        </w:rPr>
        <w:t>tenant</w:t>
      </w:r>
      <w:proofErr w:type="gramEnd"/>
      <w:r w:rsidRPr="004C1B4B">
        <w:rPr>
          <w:rFonts w:ascii="Arial" w:hAnsi="Arial" w:cs="Arial"/>
          <w:b/>
          <w:sz w:val="28"/>
          <w:szCs w:val="36"/>
        </w:rPr>
        <w:t xml:space="preserve">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552921" w:rsidRPr="005A0F6C" w:rsidRDefault="00552921" w:rsidP="006378EA">
      <w:pPr>
        <w:spacing w:after="0"/>
        <w:jc w:val="both"/>
        <w:rPr>
          <w:rFonts w:ascii="Arial" w:hAnsi="Arial" w:cs="Arial"/>
        </w:rPr>
      </w:pPr>
    </w:p>
    <w:p w:rsidR="005940BD" w:rsidRDefault="00FE5BD6" w:rsidP="005940BD">
      <w:pPr>
        <w:jc w:val="both"/>
        <w:rPr>
          <w:rFonts w:ascii="Arial" w:hAnsi="Arial" w:cs="Arial"/>
        </w:rPr>
      </w:pPr>
      <w:r w:rsidRPr="005A0F6C">
        <w:rPr>
          <w:rFonts w:ascii="Arial" w:hAnsi="Arial" w:cs="Arial"/>
          <w:b/>
          <w:u w:val="single"/>
        </w:rPr>
        <w:t>Etaient présents</w:t>
      </w:r>
      <w:r>
        <w:rPr>
          <w:rFonts w:ascii="Arial" w:hAnsi="Arial" w:cs="Arial"/>
        </w:rPr>
        <w:t> :</w:t>
      </w:r>
      <w:r w:rsidR="00A65077">
        <w:rPr>
          <w:rFonts w:ascii="Arial" w:hAnsi="Arial" w:cs="Arial"/>
        </w:rPr>
        <w:t xml:space="preserve"> </w:t>
      </w:r>
      <w:r w:rsidR="005940BD" w:rsidRPr="0060621B">
        <w:rPr>
          <w:rFonts w:ascii="Arial" w:hAnsi="Arial" w:cs="Arial"/>
        </w:rPr>
        <w:t xml:space="preserve">Gérard BANCHET, </w:t>
      </w:r>
      <w:r w:rsidR="005940BD">
        <w:rPr>
          <w:rFonts w:ascii="Arial" w:hAnsi="Arial" w:cs="Arial"/>
        </w:rPr>
        <w:t xml:space="preserve">Yves MONTAGNER, </w:t>
      </w:r>
      <w:r w:rsidR="005940BD" w:rsidRPr="0060621B">
        <w:rPr>
          <w:rFonts w:ascii="Arial" w:hAnsi="Arial" w:cs="Arial"/>
        </w:rPr>
        <w:t xml:space="preserve">Christian BASTIN, Richard BONNEFOUX, </w:t>
      </w:r>
      <w:r w:rsidR="005940BD">
        <w:rPr>
          <w:rFonts w:ascii="Arial" w:hAnsi="Arial" w:cs="Arial"/>
        </w:rPr>
        <w:t>Maryline BILLON, Bernard CHAMBEYRON, Philippe HERARD, Sylvie THETIER, Joëlle CÔTE, Olivier PASCUAL, Gilles THOLLET</w:t>
      </w:r>
      <w:proofErr w:type="gramStart"/>
      <w:r w:rsidR="005940BD">
        <w:rPr>
          <w:rFonts w:ascii="Arial" w:hAnsi="Arial" w:cs="Arial"/>
        </w:rPr>
        <w:t>, ,</w:t>
      </w:r>
      <w:proofErr w:type="gramEnd"/>
      <w:r w:rsidR="005940BD">
        <w:rPr>
          <w:rFonts w:ascii="Arial" w:hAnsi="Arial" w:cs="Arial"/>
        </w:rPr>
        <w:t xml:space="preserve"> Corinne VAUDAINE, Mireille BARRET-BANETTE, Sandrine BRETIN, Yves LAFOY.</w:t>
      </w:r>
    </w:p>
    <w:p w:rsidR="0010286A" w:rsidRDefault="0010286A" w:rsidP="0010286A">
      <w:pPr>
        <w:spacing w:after="0"/>
        <w:jc w:val="both"/>
        <w:rPr>
          <w:rFonts w:ascii="Arial" w:hAnsi="Arial" w:cs="Arial"/>
        </w:rPr>
      </w:pPr>
      <w:r>
        <w:rPr>
          <w:rFonts w:ascii="Arial" w:hAnsi="Arial" w:cs="Arial"/>
          <w:b/>
          <w:u w:val="single"/>
        </w:rPr>
        <w:t>Absents excusés</w:t>
      </w:r>
      <w:r>
        <w:rPr>
          <w:rFonts w:ascii="Arial" w:hAnsi="Arial" w:cs="Arial"/>
        </w:rPr>
        <w:t> :</w:t>
      </w:r>
    </w:p>
    <w:p w:rsidR="005940BD" w:rsidRPr="00B87D90" w:rsidRDefault="005940BD" w:rsidP="005940BD">
      <w:pPr>
        <w:spacing w:after="0"/>
        <w:jc w:val="both"/>
        <w:rPr>
          <w:rFonts w:ascii="Arial" w:hAnsi="Arial" w:cs="Arial"/>
        </w:rPr>
      </w:pPr>
      <w:r w:rsidRPr="00B87D90">
        <w:rPr>
          <w:rFonts w:ascii="Arial" w:hAnsi="Arial" w:cs="Arial"/>
        </w:rPr>
        <w:t xml:space="preserve">Karinne DAVID donne pouvoir à </w:t>
      </w:r>
      <w:r>
        <w:rPr>
          <w:rFonts w:ascii="Arial" w:hAnsi="Arial" w:cs="Arial"/>
        </w:rPr>
        <w:t>Maryline BILLON</w:t>
      </w:r>
    </w:p>
    <w:p w:rsidR="005940BD" w:rsidRDefault="005940BD" w:rsidP="005940BD">
      <w:pPr>
        <w:spacing w:after="0"/>
        <w:jc w:val="both"/>
        <w:rPr>
          <w:rFonts w:ascii="Arial" w:hAnsi="Arial" w:cs="Arial"/>
        </w:rPr>
      </w:pPr>
      <w:r>
        <w:rPr>
          <w:rFonts w:ascii="Arial" w:hAnsi="Arial" w:cs="Arial"/>
        </w:rPr>
        <w:t>Anne BAZIN donne pouvoir à Yves MONTAGNER</w:t>
      </w:r>
    </w:p>
    <w:p w:rsidR="005940BD" w:rsidRDefault="005940BD" w:rsidP="005940BD">
      <w:pPr>
        <w:spacing w:after="0"/>
        <w:jc w:val="both"/>
        <w:rPr>
          <w:rFonts w:ascii="Arial" w:hAnsi="Arial" w:cs="Arial"/>
        </w:rPr>
      </w:pPr>
      <w:r>
        <w:rPr>
          <w:rFonts w:ascii="Arial" w:hAnsi="Arial" w:cs="Arial"/>
        </w:rPr>
        <w:t>Ludovic DUFRESNE donne pouvoir à Olivier PASCUAL</w:t>
      </w:r>
    </w:p>
    <w:p w:rsidR="005940BD" w:rsidRDefault="005940BD" w:rsidP="005940BD">
      <w:pPr>
        <w:spacing w:after="0"/>
        <w:jc w:val="both"/>
        <w:rPr>
          <w:rFonts w:ascii="Arial" w:hAnsi="Arial" w:cs="Arial"/>
        </w:rPr>
      </w:pPr>
      <w:r>
        <w:rPr>
          <w:rFonts w:ascii="Arial" w:hAnsi="Arial" w:cs="Arial"/>
        </w:rPr>
        <w:t>Audrey FIERS-VERSANNE donne pouvoir à Joëlle CÔTE</w:t>
      </w:r>
    </w:p>
    <w:p w:rsidR="005940BD" w:rsidRDefault="005940BD" w:rsidP="005940BD">
      <w:pPr>
        <w:spacing w:after="0"/>
        <w:jc w:val="both"/>
        <w:rPr>
          <w:rFonts w:ascii="Arial" w:hAnsi="Arial" w:cs="Arial"/>
        </w:rPr>
      </w:pPr>
      <w:r>
        <w:rPr>
          <w:rFonts w:ascii="Arial" w:hAnsi="Arial" w:cs="Arial"/>
        </w:rPr>
        <w:t>Chantal MAYOUX donne pouvoir à Corinne VAUDAINE</w:t>
      </w:r>
    </w:p>
    <w:p w:rsidR="005940BD" w:rsidRDefault="005940BD" w:rsidP="0047097A">
      <w:pPr>
        <w:spacing w:after="0"/>
        <w:jc w:val="both"/>
        <w:rPr>
          <w:rFonts w:ascii="Arial" w:hAnsi="Arial" w:cs="Arial"/>
        </w:rPr>
      </w:pPr>
      <w:r>
        <w:rPr>
          <w:rFonts w:ascii="Arial" w:hAnsi="Arial" w:cs="Arial"/>
        </w:rPr>
        <w:t>Martial DARMANCIER donne pouvoir à Gérard BANCHET</w:t>
      </w:r>
    </w:p>
    <w:p w:rsidR="00B324CB" w:rsidRDefault="00B324CB" w:rsidP="00B324CB">
      <w:pPr>
        <w:spacing w:after="0"/>
        <w:jc w:val="both"/>
        <w:rPr>
          <w:rFonts w:ascii="Arial" w:hAnsi="Arial" w:cs="Arial"/>
        </w:rPr>
      </w:pP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t>DESIGNATION DU SECRETAIRE DE SEANCE</w:t>
      </w:r>
    </w:p>
    <w:p w:rsidR="0041774F" w:rsidRDefault="006F668B" w:rsidP="00282BEC">
      <w:pPr>
        <w:jc w:val="both"/>
        <w:rPr>
          <w:rFonts w:ascii="Arial" w:hAnsi="Arial" w:cs="Arial"/>
          <w:sz w:val="24"/>
          <w:szCs w:val="24"/>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5940BD">
        <w:rPr>
          <w:rFonts w:ascii="Arial" w:hAnsi="Arial" w:cs="Arial"/>
          <w:sz w:val="24"/>
          <w:szCs w:val="24"/>
        </w:rPr>
        <w:t>Monsieur Gilles THOLLET</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8F744B">
        <w:rPr>
          <w:rFonts w:ascii="Arial" w:hAnsi="Arial" w:cs="Arial"/>
          <w:sz w:val="24"/>
          <w:szCs w:val="24"/>
        </w:rPr>
        <w:t xml:space="preserve">du </w:t>
      </w:r>
      <w:r w:rsidR="005940BD">
        <w:rPr>
          <w:rFonts w:ascii="Arial" w:hAnsi="Arial" w:cs="Arial"/>
          <w:sz w:val="24"/>
          <w:szCs w:val="24"/>
        </w:rPr>
        <w:t>9 novembre</w:t>
      </w:r>
      <w:r w:rsidR="00F51898">
        <w:rPr>
          <w:rFonts w:ascii="Arial" w:hAnsi="Arial" w:cs="Arial"/>
          <w:sz w:val="24"/>
          <w:szCs w:val="24"/>
        </w:rPr>
        <w:t xml:space="preserve"> 2017</w:t>
      </w:r>
      <w:r>
        <w:rPr>
          <w:rFonts w:ascii="Arial" w:hAnsi="Arial" w:cs="Arial"/>
          <w:sz w:val="24"/>
          <w:szCs w:val="24"/>
        </w:rPr>
        <w:t>.</w:t>
      </w:r>
    </w:p>
    <w:p w:rsidR="00614986" w:rsidRDefault="00614986" w:rsidP="0047097A">
      <w:pPr>
        <w:spacing w:after="0"/>
        <w:jc w:val="both"/>
        <w:rPr>
          <w:rFonts w:ascii="Arial" w:hAnsi="Arial" w:cs="Arial"/>
          <w:sz w:val="24"/>
          <w:szCs w:val="24"/>
        </w:rPr>
      </w:pPr>
    </w:p>
    <w:p w:rsidR="005940BD" w:rsidRPr="00F148B4" w:rsidRDefault="005940BD" w:rsidP="005940BD">
      <w:pPr>
        <w:pBdr>
          <w:top w:val="single" w:sz="12" w:space="1" w:color="auto"/>
          <w:left w:val="single" w:sz="12" w:space="4" w:color="auto"/>
          <w:bottom w:val="single" w:sz="12" w:space="1" w:color="auto"/>
          <w:right w:val="single" w:sz="12" w:space="4" w:color="auto"/>
        </w:pBdr>
        <w:shd w:val="pct20" w:color="auto" w:fill="auto"/>
        <w:jc w:val="center"/>
        <w:rPr>
          <w:rFonts w:ascii="Arial" w:hAnsi="Arial" w:cs="Arial"/>
          <w:b/>
        </w:rPr>
      </w:pPr>
      <w:r>
        <w:rPr>
          <w:rFonts w:ascii="Arial" w:hAnsi="Arial" w:cs="Arial"/>
          <w:b/>
        </w:rPr>
        <w:t>MODIFICATIONS APPORTEES A L’ORDRE DU JOUR</w:t>
      </w:r>
    </w:p>
    <w:p w:rsidR="005940BD" w:rsidRPr="005940BD" w:rsidRDefault="005940BD" w:rsidP="00282BEC">
      <w:pPr>
        <w:jc w:val="both"/>
        <w:rPr>
          <w:rFonts w:ascii="Arial" w:hAnsi="Arial" w:cs="Arial"/>
          <w:b/>
          <w:sz w:val="24"/>
          <w:szCs w:val="24"/>
          <w:u w:val="single"/>
        </w:rPr>
      </w:pPr>
      <w:r>
        <w:rPr>
          <w:rFonts w:ascii="Arial" w:hAnsi="Arial" w:cs="Arial"/>
          <w:sz w:val="24"/>
          <w:szCs w:val="24"/>
        </w:rPr>
        <w:sym w:font="Wingdings" w:char="F0E8"/>
      </w:r>
      <w:r>
        <w:rPr>
          <w:rFonts w:ascii="Arial" w:hAnsi="Arial" w:cs="Arial"/>
          <w:sz w:val="24"/>
          <w:szCs w:val="24"/>
        </w:rPr>
        <w:t xml:space="preserve"> </w:t>
      </w:r>
      <w:r w:rsidRPr="005940BD">
        <w:rPr>
          <w:rFonts w:ascii="Arial" w:hAnsi="Arial" w:cs="Arial"/>
          <w:b/>
          <w:sz w:val="24"/>
          <w:szCs w:val="24"/>
          <w:u w:val="single"/>
        </w:rPr>
        <w:t>Rajout de deux points à l’ordre du jour</w:t>
      </w:r>
    </w:p>
    <w:p w:rsidR="005940BD" w:rsidRPr="005940BD" w:rsidRDefault="005940BD" w:rsidP="005940BD">
      <w:pPr>
        <w:pStyle w:val="Paragraphedeliste"/>
        <w:numPr>
          <w:ilvl w:val="0"/>
          <w:numId w:val="26"/>
        </w:numPr>
        <w:jc w:val="both"/>
        <w:rPr>
          <w:rFonts w:ascii="Arial" w:hAnsi="Arial" w:cs="Arial"/>
          <w:sz w:val="24"/>
          <w:szCs w:val="24"/>
          <w:u w:val="single"/>
        </w:rPr>
      </w:pPr>
      <w:r w:rsidRPr="005940BD">
        <w:rPr>
          <w:rFonts w:ascii="Arial" w:hAnsi="Arial" w:cs="Arial"/>
          <w:sz w:val="24"/>
          <w:szCs w:val="24"/>
          <w:u w:val="single"/>
        </w:rPr>
        <w:t xml:space="preserve">Projet stade de </w:t>
      </w:r>
      <w:proofErr w:type="spellStart"/>
      <w:r w:rsidRPr="005940BD">
        <w:rPr>
          <w:rFonts w:ascii="Arial" w:hAnsi="Arial" w:cs="Arial"/>
          <w:sz w:val="24"/>
          <w:szCs w:val="24"/>
          <w:u w:val="single"/>
        </w:rPr>
        <w:t>Verenay</w:t>
      </w:r>
      <w:proofErr w:type="spellEnd"/>
      <w:r>
        <w:rPr>
          <w:rFonts w:ascii="Arial" w:hAnsi="Arial" w:cs="Arial"/>
          <w:sz w:val="24"/>
          <w:szCs w:val="24"/>
        </w:rPr>
        <w:t> : demande de financement à la Région AURA.</w:t>
      </w:r>
    </w:p>
    <w:p w:rsidR="005940BD" w:rsidRDefault="005940BD" w:rsidP="005940BD">
      <w:pPr>
        <w:pStyle w:val="Paragraphedeliste"/>
        <w:ind w:left="1065"/>
        <w:jc w:val="both"/>
        <w:rPr>
          <w:rFonts w:ascii="Arial" w:hAnsi="Arial" w:cs="Arial"/>
          <w:sz w:val="24"/>
          <w:szCs w:val="24"/>
        </w:rPr>
      </w:pPr>
      <w:r>
        <w:rPr>
          <w:rFonts w:ascii="Arial" w:hAnsi="Arial" w:cs="Arial"/>
          <w:sz w:val="24"/>
          <w:szCs w:val="24"/>
        </w:rPr>
        <w:t>L’information date de ce matin et il est très urgent de déposer le dossier.</w:t>
      </w:r>
    </w:p>
    <w:p w:rsidR="005940BD" w:rsidRDefault="005940BD" w:rsidP="005940BD">
      <w:pPr>
        <w:pStyle w:val="Paragraphedeliste"/>
        <w:ind w:left="1065"/>
        <w:jc w:val="both"/>
        <w:rPr>
          <w:rFonts w:ascii="Arial" w:hAnsi="Arial" w:cs="Arial"/>
          <w:sz w:val="24"/>
          <w:szCs w:val="24"/>
        </w:rPr>
      </w:pPr>
      <w:r>
        <w:rPr>
          <w:rFonts w:ascii="Arial" w:hAnsi="Arial" w:cs="Arial"/>
          <w:sz w:val="24"/>
          <w:szCs w:val="24"/>
        </w:rPr>
        <w:t>Le Conseil Municipal, à l’unanimité des présents, donne son accord pour rajouter ce point à l’ordre du jour.</w:t>
      </w:r>
    </w:p>
    <w:p w:rsidR="005940BD" w:rsidRDefault="005940BD" w:rsidP="005940BD">
      <w:pPr>
        <w:pStyle w:val="Paragraphedeliste"/>
        <w:ind w:left="1065"/>
        <w:jc w:val="both"/>
        <w:rPr>
          <w:rFonts w:ascii="Arial" w:hAnsi="Arial" w:cs="Arial"/>
          <w:sz w:val="24"/>
          <w:szCs w:val="24"/>
        </w:rPr>
      </w:pPr>
    </w:p>
    <w:p w:rsidR="005940BD" w:rsidRPr="005940BD" w:rsidRDefault="005940BD" w:rsidP="005940BD">
      <w:pPr>
        <w:pStyle w:val="Paragraphedeliste"/>
        <w:numPr>
          <w:ilvl w:val="0"/>
          <w:numId w:val="26"/>
        </w:numPr>
        <w:jc w:val="both"/>
        <w:rPr>
          <w:rFonts w:ascii="Arial" w:hAnsi="Arial" w:cs="Arial"/>
          <w:sz w:val="24"/>
          <w:szCs w:val="24"/>
          <w:u w:val="single"/>
        </w:rPr>
      </w:pPr>
      <w:r>
        <w:rPr>
          <w:rFonts w:ascii="Arial" w:hAnsi="Arial" w:cs="Arial"/>
          <w:sz w:val="24"/>
          <w:szCs w:val="24"/>
          <w:u w:val="single"/>
        </w:rPr>
        <w:t xml:space="preserve">Financement travaux eau et assainissement à </w:t>
      </w:r>
      <w:proofErr w:type="spellStart"/>
      <w:r>
        <w:rPr>
          <w:rFonts w:ascii="Arial" w:hAnsi="Arial" w:cs="Arial"/>
          <w:sz w:val="24"/>
          <w:szCs w:val="24"/>
          <w:u w:val="single"/>
        </w:rPr>
        <w:t>Verenay</w:t>
      </w:r>
      <w:proofErr w:type="spellEnd"/>
      <w:r>
        <w:rPr>
          <w:rFonts w:ascii="Arial" w:hAnsi="Arial" w:cs="Arial"/>
          <w:sz w:val="24"/>
          <w:szCs w:val="24"/>
        </w:rPr>
        <w:t xml:space="preserve"> : signature de deux contrat de prêt avec le Crédit Mutuel. </w:t>
      </w:r>
    </w:p>
    <w:p w:rsidR="005940BD" w:rsidRDefault="005940BD" w:rsidP="005940BD">
      <w:pPr>
        <w:pStyle w:val="Paragraphedeliste"/>
        <w:ind w:left="1065"/>
        <w:jc w:val="both"/>
        <w:rPr>
          <w:rFonts w:ascii="Arial" w:hAnsi="Arial" w:cs="Arial"/>
          <w:sz w:val="24"/>
          <w:szCs w:val="24"/>
        </w:rPr>
      </w:pPr>
      <w:r w:rsidRPr="005940BD">
        <w:rPr>
          <w:rFonts w:ascii="Arial" w:hAnsi="Arial" w:cs="Arial"/>
          <w:sz w:val="24"/>
          <w:szCs w:val="24"/>
        </w:rPr>
        <w:t>Les dossiers</w:t>
      </w:r>
      <w:r>
        <w:rPr>
          <w:rFonts w:ascii="Arial" w:hAnsi="Arial" w:cs="Arial"/>
          <w:sz w:val="24"/>
          <w:szCs w:val="24"/>
        </w:rPr>
        <w:t xml:space="preserve"> ont été reçus après convocation du Conseil Municipal.</w:t>
      </w:r>
    </w:p>
    <w:p w:rsidR="005940BD" w:rsidRDefault="005940BD" w:rsidP="005940BD">
      <w:pPr>
        <w:pStyle w:val="Paragraphedeliste"/>
        <w:ind w:left="1065"/>
        <w:jc w:val="both"/>
        <w:rPr>
          <w:rFonts w:ascii="Arial" w:hAnsi="Arial" w:cs="Arial"/>
          <w:sz w:val="24"/>
          <w:szCs w:val="24"/>
        </w:rPr>
      </w:pPr>
      <w:r>
        <w:rPr>
          <w:rFonts w:ascii="Arial" w:hAnsi="Arial" w:cs="Arial"/>
          <w:sz w:val="24"/>
          <w:szCs w:val="24"/>
        </w:rPr>
        <w:t>Le Conseil Municipal, à l’unanimité des présents, donne son accord pour rajouter ce point à l’ordre du jour.</w:t>
      </w:r>
    </w:p>
    <w:p w:rsidR="005940BD" w:rsidRPr="005940BD" w:rsidRDefault="005940BD" w:rsidP="005940BD">
      <w:pPr>
        <w:jc w:val="both"/>
        <w:rPr>
          <w:rFonts w:ascii="Arial" w:hAnsi="Arial" w:cs="Arial"/>
          <w:b/>
          <w:sz w:val="24"/>
          <w:szCs w:val="24"/>
          <w:u w:val="single"/>
        </w:rPr>
      </w:pPr>
      <w:r>
        <w:rPr>
          <w:rFonts w:ascii="Arial" w:hAnsi="Arial" w:cs="Arial"/>
          <w:sz w:val="24"/>
          <w:szCs w:val="24"/>
        </w:rPr>
        <w:lastRenderedPageBreak/>
        <w:sym w:font="Wingdings" w:char="F0E8"/>
      </w:r>
      <w:r>
        <w:rPr>
          <w:rFonts w:ascii="Arial" w:hAnsi="Arial" w:cs="Arial"/>
          <w:sz w:val="24"/>
          <w:szCs w:val="24"/>
        </w:rPr>
        <w:t xml:space="preserve"> </w:t>
      </w:r>
      <w:r>
        <w:rPr>
          <w:rFonts w:ascii="Arial" w:hAnsi="Arial" w:cs="Arial"/>
          <w:b/>
          <w:sz w:val="24"/>
          <w:szCs w:val="24"/>
          <w:u w:val="single"/>
        </w:rPr>
        <w:t>Suppression</w:t>
      </w:r>
      <w:r w:rsidRPr="005940BD">
        <w:rPr>
          <w:rFonts w:ascii="Arial" w:hAnsi="Arial" w:cs="Arial"/>
          <w:b/>
          <w:sz w:val="24"/>
          <w:szCs w:val="24"/>
          <w:u w:val="single"/>
        </w:rPr>
        <w:t xml:space="preserve"> </w:t>
      </w:r>
      <w:r w:rsidR="00557F60">
        <w:rPr>
          <w:rFonts w:ascii="Arial" w:hAnsi="Arial" w:cs="Arial"/>
          <w:b/>
          <w:sz w:val="24"/>
          <w:szCs w:val="24"/>
          <w:u w:val="single"/>
        </w:rPr>
        <w:t>d’un</w:t>
      </w:r>
      <w:r w:rsidRPr="005940BD">
        <w:rPr>
          <w:rFonts w:ascii="Arial" w:hAnsi="Arial" w:cs="Arial"/>
          <w:b/>
          <w:sz w:val="24"/>
          <w:szCs w:val="24"/>
          <w:u w:val="single"/>
        </w:rPr>
        <w:t xml:space="preserve"> point à l’ordre du jour</w:t>
      </w:r>
    </w:p>
    <w:p w:rsidR="005940BD" w:rsidRDefault="00557F60" w:rsidP="005940BD">
      <w:pPr>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u w:val="single"/>
        </w:rPr>
        <w:t>Election des représentants de la Commune à Vienne Condrieu Agglo</w:t>
      </w:r>
      <w:r>
        <w:rPr>
          <w:rFonts w:ascii="Arial" w:hAnsi="Arial" w:cs="Arial"/>
          <w:sz w:val="24"/>
          <w:szCs w:val="24"/>
        </w:rPr>
        <w:t> : la délibération ne peut pas être prise ce soir car l’arrêté inter préfectoral n’est pas encore publié. Cependant, cette élection devra avoir lieu avant le 15 décembre 2017.</w:t>
      </w:r>
    </w:p>
    <w:p w:rsidR="00557F60" w:rsidRDefault="00557F60" w:rsidP="005940BD">
      <w:pPr>
        <w:jc w:val="both"/>
        <w:rPr>
          <w:rFonts w:ascii="Arial" w:hAnsi="Arial" w:cs="Arial"/>
          <w:sz w:val="24"/>
          <w:szCs w:val="24"/>
        </w:rPr>
      </w:pPr>
      <w:r>
        <w:rPr>
          <w:rFonts w:ascii="Arial" w:hAnsi="Arial" w:cs="Arial"/>
          <w:sz w:val="24"/>
          <w:szCs w:val="24"/>
        </w:rPr>
        <w:t>Le Conseil Municipal, à l’unanimité des présents, donne son accord pour retirer ce point de l’ordre du jour.</w:t>
      </w:r>
    </w:p>
    <w:p w:rsidR="00557F60" w:rsidRPr="00557F60" w:rsidRDefault="00557F60" w:rsidP="005940BD">
      <w:pPr>
        <w:jc w:val="both"/>
        <w:rPr>
          <w:rFonts w:ascii="Arial" w:hAnsi="Arial" w:cs="Arial"/>
          <w:sz w:val="24"/>
          <w:szCs w:val="24"/>
        </w:rPr>
      </w:pPr>
    </w:p>
    <w:p w:rsidR="00A13A8E" w:rsidRPr="00F148B4" w:rsidRDefault="006F668B" w:rsidP="00282BEC">
      <w:pPr>
        <w:pBdr>
          <w:top w:val="single" w:sz="12" w:space="1" w:color="auto"/>
          <w:left w:val="single" w:sz="12" w:space="4" w:color="auto"/>
          <w:bottom w:val="single" w:sz="12" w:space="1" w:color="auto"/>
          <w:right w:val="single" w:sz="12" w:space="4" w:color="auto"/>
        </w:pBdr>
        <w:shd w:val="pct20" w:color="auto" w:fill="auto"/>
        <w:jc w:val="center"/>
        <w:rPr>
          <w:rFonts w:ascii="Arial" w:hAnsi="Arial" w:cs="Arial"/>
          <w:b/>
        </w:rPr>
      </w:pPr>
      <w:r w:rsidRPr="00F148B4">
        <w:rPr>
          <w:rFonts w:ascii="Arial" w:hAnsi="Arial" w:cs="Arial"/>
          <w:b/>
        </w:rPr>
        <w:t>APPROBATION DU COMPTE</w:t>
      </w:r>
      <w:r w:rsidR="00E7799D" w:rsidRPr="00F148B4">
        <w:rPr>
          <w:rFonts w:ascii="Arial" w:hAnsi="Arial" w:cs="Arial"/>
          <w:b/>
        </w:rPr>
        <w:t>-</w:t>
      </w:r>
      <w:r w:rsidR="00AE7596" w:rsidRPr="00F148B4">
        <w:rPr>
          <w:rFonts w:ascii="Arial" w:hAnsi="Arial" w:cs="Arial"/>
          <w:b/>
        </w:rPr>
        <w:t xml:space="preserve">RENDU DE LA REUNION DU </w:t>
      </w:r>
      <w:r w:rsidR="00557F60">
        <w:rPr>
          <w:rFonts w:ascii="Arial" w:hAnsi="Arial" w:cs="Arial"/>
          <w:b/>
        </w:rPr>
        <w:t>14 SEPTEMBRE</w:t>
      </w:r>
      <w:r w:rsidR="00552921" w:rsidRPr="00F148B4">
        <w:rPr>
          <w:rFonts w:ascii="Arial" w:hAnsi="Arial" w:cs="Arial"/>
          <w:b/>
        </w:rPr>
        <w:t xml:space="preserve"> 2017</w:t>
      </w:r>
    </w:p>
    <w:p w:rsidR="00A7715D" w:rsidRPr="00A7715D" w:rsidRDefault="00444C1D" w:rsidP="00282BEC">
      <w:pPr>
        <w:jc w:val="both"/>
        <w:rPr>
          <w:rFonts w:ascii="Arial" w:hAnsi="Arial" w:cs="Arial"/>
          <w:b/>
          <w:i/>
        </w:rPr>
      </w:pPr>
      <w:r>
        <w:rPr>
          <w:rFonts w:ascii="Arial" w:hAnsi="Arial" w:cs="Arial"/>
        </w:rPr>
        <w:t xml:space="preserve">Le compte-rendu de la réunion du </w:t>
      </w:r>
      <w:r w:rsidR="00557F60">
        <w:rPr>
          <w:rFonts w:ascii="Arial" w:hAnsi="Arial" w:cs="Arial"/>
        </w:rPr>
        <w:t>14 septembre</w:t>
      </w:r>
      <w:r w:rsidR="00552921">
        <w:rPr>
          <w:rFonts w:ascii="Arial" w:hAnsi="Arial" w:cs="Arial"/>
        </w:rPr>
        <w:t xml:space="preserve"> 2017</w:t>
      </w:r>
      <w:r>
        <w:rPr>
          <w:rFonts w:ascii="Arial" w:hAnsi="Arial" w:cs="Arial"/>
        </w:rPr>
        <w:t xml:space="preserve"> a été approuvé à l’unanimité.</w:t>
      </w:r>
    </w:p>
    <w:p w:rsidR="004D7A17" w:rsidRDefault="004D7A17" w:rsidP="00282BEC">
      <w:pPr>
        <w:spacing w:after="0"/>
        <w:jc w:val="both"/>
        <w:rPr>
          <w:rFonts w:ascii="Arial" w:hAnsi="Arial" w:cs="Arial"/>
        </w:rPr>
      </w:pPr>
    </w:p>
    <w:p w:rsidR="0047097A" w:rsidRDefault="0047097A" w:rsidP="00282BEC">
      <w:pPr>
        <w:spacing w:after="0"/>
        <w:jc w:val="both"/>
        <w:rPr>
          <w:rFonts w:ascii="Arial" w:hAnsi="Arial" w:cs="Arial"/>
        </w:rPr>
      </w:pPr>
    </w:p>
    <w:p w:rsidR="009B702C" w:rsidRDefault="004D7A17" w:rsidP="00ED2730">
      <w:pPr>
        <w:spacing w:after="120"/>
        <w:jc w:val="both"/>
        <w:rPr>
          <w:rFonts w:ascii="Arial" w:hAnsi="Arial" w:cs="Arial"/>
          <w:b/>
          <w:color w:val="FF0000"/>
        </w:rPr>
      </w:pPr>
      <w:r>
        <w:rPr>
          <w:rFonts w:ascii="Arial" w:hAnsi="Arial" w:cs="Arial"/>
          <w:b/>
          <w:color w:val="FF0000"/>
        </w:rPr>
        <w:t>20h30 : Arrivée de Philippe HERARD</w:t>
      </w:r>
    </w:p>
    <w:p w:rsidR="004D7A17" w:rsidRDefault="004D7A17" w:rsidP="00ED2730">
      <w:pPr>
        <w:spacing w:after="120"/>
        <w:jc w:val="both"/>
        <w:rPr>
          <w:rFonts w:ascii="Arial" w:hAnsi="Arial" w:cs="Arial"/>
          <w:b/>
          <w:color w:val="FF0000"/>
        </w:rPr>
      </w:pPr>
    </w:p>
    <w:p w:rsidR="0047097A" w:rsidRPr="004D7A17" w:rsidRDefault="0047097A" w:rsidP="00ED2730">
      <w:pPr>
        <w:spacing w:after="120"/>
        <w:jc w:val="both"/>
        <w:rPr>
          <w:rFonts w:ascii="Arial" w:hAnsi="Arial" w:cs="Arial"/>
          <w:b/>
          <w:color w:val="FF0000"/>
        </w:rPr>
      </w:pPr>
    </w:p>
    <w:p w:rsidR="00763D65" w:rsidRPr="00210732" w:rsidRDefault="00EF675B" w:rsidP="00763D6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DECISIONS PRISES PAR LE MAIRE DANS LE CADRE DE SES DELEGATIONS</w:t>
      </w:r>
    </w:p>
    <w:p w:rsidR="00763D65" w:rsidRDefault="00763D65" w:rsidP="00ED2730">
      <w:pPr>
        <w:spacing w:after="120"/>
        <w:jc w:val="both"/>
        <w:rPr>
          <w:rFonts w:ascii="Arial" w:hAnsi="Arial" w:cs="Arial"/>
        </w:rPr>
      </w:pPr>
    </w:p>
    <w:p w:rsidR="00E14EA6" w:rsidRDefault="00E14EA6" w:rsidP="00E14EA6">
      <w:pPr>
        <w:jc w:val="both"/>
        <w:rPr>
          <w:rFonts w:ascii="Arial" w:hAnsi="Arial" w:cs="Arial"/>
        </w:rPr>
      </w:pPr>
      <w:r>
        <w:rPr>
          <w:rFonts w:ascii="Arial" w:hAnsi="Arial" w:cs="Arial"/>
        </w:rPr>
        <w:t>Monsieur le Maire expose à l’assemblée ce qui suit :</w:t>
      </w:r>
    </w:p>
    <w:p w:rsidR="00E14EA6" w:rsidRDefault="00E14EA6" w:rsidP="00E14EA6">
      <w:pPr>
        <w:spacing w:after="0"/>
        <w:jc w:val="both"/>
        <w:rPr>
          <w:rFonts w:ascii="Arial" w:hAnsi="Arial" w:cs="Arial"/>
        </w:rPr>
      </w:pPr>
    </w:p>
    <w:p w:rsidR="00E14EA6" w:rsidRPr="005312DD" w:rsidRDefault="00E14EA6" w:rsidP="00E14EA6">
      <w:pPr>
        <w:pStyle w:val="Paragraphedeliste"/>
        <w:ind w:left="0"/>
        <w:jc w:val="both"/>
        <w:rPr>
          <w:rFonts w:ascii="Arial" w:hAnsi="Arial" w:cs="Arial"/>
        </w:rPr>
      </w:pPr>
      <w:r w:rsidRPr="005312DD">
        <w:rPr>
          <w:rFonts w:ascii="Arial" w:hAnsi="Arial" w:cs="Arial"/>
        </w:rPr>
        <w:t>VU l’article L2122-22 du Code Général des Collectivités Territoriales,</w:t>
      </w:r>
    </w:p>
    <w:p w:rsidR="00E14EA6" w:rsidRPr="005312DD" w:rsidRDefault="00E14EA6" w:rsidP="00E14EA6">
      <w:pPr>
        <w:pStyle w:val="Paragraphedeliste"/>
        <w:ind w:left="0"/>
        <w:jc w:val="both"/>
        <w:rPr>
          <w:rFonts w:ascii="Arial" w:hAnsi="Arial" w:cs="Arial"/>
        </w:rPr>
      </w:pPr>
    </w:p>
    <w:p w:rsidR="00E14EA6" w:rsidRPr="005312DD" w:rsidRDefault="00E14EA6" w:rsidP="00E14EA6">
      <w:pPr>
        <w:pStyle w:val="Paragraphedeliste"/>
        <w:ind w:left="0"/>
        <w:jc w:val="both"/>
        <w:rPr>
          <w:rFonts w:ascii="Arial" w:hAnsi="Arial" w:cs="Arial"/>
        </w:rPr>
      </w:pPr>
      <w:r w:rsidRPr="005312DD">
        <w:rPr>
          <w:rFonts w:ascii="Arial" w:hAnsi="Arial" w:cs="Arial"/>
        </w:rPr>
        <w:t>VU la délégation accordée à M. le Maire par délibération n°29-03-2014-04 du Conseil Municipal en date du 29 mars 2014,</w:t>
      </w:r>
    </w:p>
    <w:p w:rsidR="00E14EA6" w:rsidRPr="005312DD" w:rsidRDefault="00E14EA6" w:rsidP="00E14EA6">
      <w:pPr>
        <w:pStyle w:val="Paragraphedeliste"/>
        <w:ind w:left="0"/>
        <w:jc w:val="both"/>
        <w:rPr>
          <w:rFonts w:ascii="Arial" w:hAnsi="Arial" w:cs="Arial"/>
        </w:rPr>
      </w:pPr>
    </w:p>
    <w:p w:rsidR="00E14EA6" w:rsidRPr="005312DD" w:rsidRDefault="00E14EA6" w:rsidP="00E14EA6">
      <w:pPr>
        <w:pStyle w:val="Paragraphedeliste"/>
        <w:ind w:left="0"/>
        <w:jc w:val="both"/>
        <w:rPr>
          <w:rFonts w:ascii="Arial" w:hAnsi="Arial" w:cs="Arial"/>
        </w:rPr>
      </w:pPr>
      <w:r w:rsidRPr="005312DD">
        <w:rPr>
          <w:rFonts w:ascii="Arial" w:hAnsi="Arial" w:cs="Arial"/>
        </w:rPr>
        <w:t>CONSIDERANT l’obligation de présenter au Conseil Municipal les décisions prises par M. le Maire en vertu de cette délégation,</w:t>
      </w:r>
    </w:p>
    <w:p w:rsidR="00E14EA6" w:rsidRPr="005312DD" w:rsidRDefault="00E14EA6" w:rsidP="00E14EA6">
      <w:pPr>
        <w:pStyle w:val="Paragraphedeliste"/>
        <w:ind w:left="0"/>
        <w:jc w:val="both"/>
        <w:rPr>
          <w:rFonts w:ascii="Arial" w:hAnsi="Arial" w:cs="Arial"/>
        </w:rPr>
      </w:pPr>
    </w:p>
    <w:p w:rsidR="00E14EA6" w:rsidRDefault="00E14EA6" w:rsidP="00E14EA6">
      <w:pPr>
        <w:pStyle w:val="Paragraphedeliste"/>
        <w:ind w:left="0"/>
        <w:jc w:val="both"/>
        <w:rPr>
          <w:rFonts w:ascii="Arial" w:hAnsi="Arial" w:cs="Arial"/>
        </w:rPr>
      </w:pPr>
      <w:r w:rsidRPr="005312DD">
        <w:rPr>
          <w:rFonts w:ascii="Arial" w:hAnsi="Arial" w:cs="Arial"/>
        </w:rPr>
        <w:t xml:space="preserve">Le Conseil Municipal prend note des décisions suivantes : </w:t>
      </w:r>
    </w:p>
    <w:p w:rsidR="00C562AE" w:rsidRDefault="00C562AE" w:rsidP="00E14EA6">
      <w:pPr>
        <w:pStyle w:val="Paragraphedeliste"/>
        <w:ind w:left="0"/>
        <w:jc w:val="both"/>
        <w:rPr>
          <w:rFonts w:ascii="Arial" w:hAnsi="Arial" w:cs="Arial"/>
        </w:rPr>
      </w:pPr>
    </w:p>
    <w:p w:rsidR="00E14EA6" w:rsidRPr="00DC7E06" w:rsidRDefault="00E14EA6" w:rsidP="00E14EA6">
      <w:pPr>
        <w:pStyle w:val="Paragraphedeliste"/>
        <w:numPr>
          <w:ilvl w:val="0"/>
          <w:numId w:val="7"/>
        </w:numPr>
        <w:spacing w:after="0"/>
        <w:jc w:val="both"/>
        <w:rPr>
          <w:rFonts w:ascii="Arial" w:hAnsi="Arial" w:cs="Arial"/>
        </w:rPr>
      </w:pPr>
      <w:r w:rsidRPr="00C562AE">
        <w:rPr>
          <w:rFonts w:ascii="Arial" w:hAnsi="Arial" w:cs="Arial"/>
          <w:u w:val="single"/>
        </w:rPr>
        <w:t>Au titre de sa délégation lui permettant de prendre toute décision concernant la préparation, la passation, l’exécution et le règlement des marchés, dans la limite des crédits inscrits au budget, il a signé</w:t>
      </w:r>
      <w:r w:rsidRPr="00DC7E06">
        <w:rPr>
          <w:rFonts w:ascii="Arial" w:hAnsi="Arial" w:cs="Arial"/>
        </w:rPr>
        <w:t xml:space="preserve"> : </w:t>
      </w:r>
    </w:p>
    <w:p w:rsidR="00DA51BE" w:rsidRDefault="00DA51BE" w:rsidP="00DA51BE">
      <w:pPr>
        <w:spacing w:after="120"/>
        <w:jc w:val="both"/>
        <w:rPr>
          <w:rFonts w:ascii="Arial" w:hAnsi="Arial" w:cs="Arial"/>
        </w:rPr>
      </w:pPr>
    </w:p>
    <w:p w:rsidR="00557F60" w:rsidRPr="0047097A" w:rsidRDefault="00557F60" w:rsidP="00557F60">
      <w:pPr>
        <w:pStyle w:val="Paragraphedeliste"/>
        <w:numPr>
          <w:ilvl w:val="0"/>
          <w:numId w:val="9"/>
        </w:numPr>
        <w:spacing w:after="0"/>
        <w:ind w:left="1276" w:hanging="501"/>
        <w:jc w:val="both"/>
        <w:rPr>
          <w:rFonts w:ascii="Arial" w:hAnsi="Arial" w:cs="Arial"/>
          <w:b/>
          <w:u w:val="single"/>
        </w:rPr>
      </w:pPr>
      <w:r w:rsidRPr="0047097A">
        <w:rPr>
          <w:rFonts w:ascii="Arial" w:hAnsi="Arial" w:cs="Arial"/>
          <w:b/>
        </w:rPr>
        <w:t xml:space="preserve">Un marché avec l’entreprise BUFFIN (69420 AMPUIS), pour des travaux d’aménagement de voirie à </w:t>
      </w:r>
      <w:proofErr w:type="spellStart"/>
      <w:r w:rsidRPr="0047097A">
        <w:rPr>
          <w:rFonts w:ascii="Arial" w:hAnsi="Arial" w:cs="Arial"/>
          <w:b/>
        </w:rPr>
        <w:t>Verenay</w:t>
      </w:r>
      <w:proofErr w:type="spellEnd"/>
      <w:r w:rsidRPr="0047097A">
        <w:rPr>
          <w:rFonts w:ascii="Arial" w:hAnsi="Arial" w:cs="Arial"/>
          <w:b/>
        </w:rPr>
        <w:t>.</w:t>
      </w:r>
    </w:p>
    <w:p w:rsidR="00557F60" w:rsidRDefault="00557F60" w:rsidP="00557F60">
      <w:pPr>
        <w:pStyle w:val="Paragraphedeliste"/>
        <w:ind w:left="1276"/>
        <w:jc w:val="both"/>
        <w:rPr>
          <w:rFonts w:ascii="Arial" w:hAnsi="Arial" w:cs="Arial"/>
        </w:rPr>
      </w:pPr>
      <w:r w:rsidRPr="00791454">
        <w:rPr>
          <w:rFonts w:ascii="Arial" w:hAnsi="Arial" w:cs="Arial"/>
        </w:rPr>
        <w:t>Une consultation des entreprises a été lancée dans le cadre</w:t>
      </w:r>
      <w:r>
        <w:rPr>
          <w:rFonts w:ascii="Arial" w:hAnsi="Arial" w:cs="Arial"/>
        </w:rPr>
        <w:t xml:space="preserve"> d’un groupement de commandes entre la CCRC (Communauté de Communes de la Région de Condrieu) et la Commune d’Ampuis.</w:t>
      </w:r>
    </w:p>
    <w:p w:rsidR="00557F60" w:rsidRDefault="00557F60" w:rsidP="00557F60">
      <w:pPr>
        <w:pStyle w:val="Paragraphedeliste"/>
        <w:ind w:left="1276"/>
        <w:jc w:val="both"/>
        <w:rPr>
          <w:rFonts w:ascii="Arial" w:hAnsi="Arial" w:cs="Arial"/>
        </w:rPr>
      </w:pPr>
      <w:r>
        <w:rPr>
          <w:rFonts w:ascii="Arial" w:hAnsi="Arial" w:cs="Arial"/>
        </w:rPr>
        <w:t>Trois entreprises ont remis une offre :</w:t>
      </w:r>
    </w:p>
    <w:p w:rsidR="00557F60" w:rsidRDefault="00557F60" w:rsidP="00557F60">
      <w:pPr>
        <w:pStyle w:val="Paragraphedeliste"/>
        <w:ind w:left="1276"/>
        <w:jc w:val="both"/>
        <w:rPr>
          <w:rFonts w:ascii="Arial" w:hAnsi="Arial" w:cs="Arial"/>
        </w:rPr>
      </w:pPr>
    </w:p>
    <w:p w:rsidR="0047097A" w:rsidRDefault="0047097A" w:rsidP="00557F60">
      <w:pPr>
        <w:pStyle w:val="Paragraphedeliste"/>
        <w:ind w:left="1276"/>
        <w:jc w:val="both"/>
        <w:rPr>
          <w:rFonts w:ascii="Arial" w:hAnsi="Arial" w:cs="Arial"/>
        </w:rPr>
      </w:pPr>
    </w:p>
    <w:p w:rsidR="0047097A" w:rsidRDefault="0047097A" w:rsidP="00557F60">
      <w:pPr>
        <w:pStyle w:val="Paragraphedeliste"/>
        <w:ind w:left="1276"/>
        <w:jc w:val="both"/>
        <w:rPr>
          <w:rFonts w:ascii="Arial" w:hAnsi="Arial" w:cs="Arial"/>
        </w:rPr>
      </w:pPr>
    </w:p>
    <w:p w:rsidR="0047097A" w:rsidRDefault="0047097A" w:rsidP="00557F60">
      <w:pPr>
        <w:pStyle w:val="Paragraphedeliste"/>
        <w:ind w:left="1276"/>
        <w:jc w:val="both"/>
        <w:rPr>
          <w:rFonts w:ascii="Arial" w:hAnsi="Arial" w:cs="Arial"/>
        </w:rPr>
      </w:pPr>
    </w:p>
    <w:p w:rsidR="0047097A" w:rsidRDefault="0047097A" w:rsidP="00557F60">
      <w:pPr>
        <w:pStyle w:val="Paragraphedeliste"/>
        <w:ind w:left="1276"/>
        <w:jc w:val="both"/>
        <w:rPr>
          <w:rFonts w:ascii="Arial" w:hAnsi="Arial" w:cs="Arial"/>
        </w:rPr>
      </w:pPr>
    </w:p>
    <w:p w:rsidR="0047097A" w:rsidRDefault="0047097A" w:rsidP="00557F60">
      <w:pPr>
        <w:pStyle w:val="Paragraphedeliste"/>
        <w:ind w:left="1276"/>
        <w:jc w:val="both"/>
        <w:rPr>
          <w:rFonts w:ascii="Arial" w:hAnsi="Arial" w:cs="Arial"/>
        </w:rPr>
      </w:pPr>
    </w:p>
    <w:p w:rsidR="0047097A" w:rsidRDefault="0047097A" w:rsidP="00557F60">
      <w:pPr>
        <w:pStyle w:val="Paragraphedeliste"/>
        <w:ind w:left="1276"/>
        <w:jc w:val="both"/>
        <w:rPr>
          <w:rFonts w:ascii="Arial" w:hAnsi="Arial" w:cs="Arial"/>
        </w:rPr>
      </w:pPr>
    </w:p>
    <w:p w:rsidR="0047097A" w:rsidRDefault="0047097A" w:rsidP="00557F60">
      <w:pPr>
        <w:pStyle w:val="Paragraphedeliste"/>
        <w:ind w:left="1276"/>
        <w:jc w:val="both"/>
        <w:rPr>
          <w:rFonts w:ascii="Arial" w:hAnsi="Arial" w:cs="Arial"/>
        </w:rPr>
      </w:pPr>
    </w:p>
    <w:p w:rsidR="0047097A" w:rsidRDefault="0047097A" w:rsidP="00557F60">
      <w:pPr>
        <w:pStyle w:val="Paragraphedeliste"/>
        <w:ind w:left="1276"/>
        <w:jc w:val="both"/>
        <w:rPr>
          <w:rFonts w:ascii="Arial" w:hAnsi="Arial" w:cs="Arial"/>
        </w:rPr>
      </w:pPr>
    </w:p>
    <w:p w:rsidR="0047097A" w:rsidRDefault="0047097A" w:rsidP="00557F60">
      <w:pPr>
        <w:pStyle w:val="Paragraphedeliste"/>
        <w:ind w:left="1276"/>
        <w:jc w:val="both"/>
        <w:rPr>
          <w:rFonts w:ascii="Arial" w:hAnsi="Arial" w:cs="Arial"/>
        </w:rPr>
      </w:pPr>
    </w:p>
    <w:tbl>
      <w:tblPr>
        <w:tblStyle w:val="Grilledutableau"/>
        <w:tblW w:w="7371" w:type="dxa"/>
        <w:jc w:val="center"/>
        <w:tblInd w:w="675" w:type="dxa"/>
        <w:tblLayout w:type="fixed"/>
        <w:tblLook w:val="04A0" w:firstRow="1" w:lastRow="0" w:firstColumn="1" w:lastColumn="0" w:noHBand="0" w:noVBand="1"/>
      </w:tblPr>
      <w:tblGrid>
        <w:gridCol w:w="446"/>
        <w:gridCol w:w="1301"/>
        <w:gridCol w:w="1230"/>
        <w:gridCol w:w="904"/>
        <w:gridCol w:w="1222"/>
        <w:gridCol w:w="1134"/>
        <w:gridCol w:w="1134"/>
      </w:tblGrid>
      <w:tr w:rsidR="00557F60" w:rsidTr="004D7A17">
        <w:trPr>
          <w:trHeight w:val="261"/>
          <w:jc w:val="center"/>
        </w:trPr>
        <w:tc>
          <w:tcPr>
            <w:tcW w:w="446" w:type="dxa"/>
            <w:vMerge w:val="restart"/>
            <w:tcBorders>
              <w:top w:val="nil"/>
              <w:left w:val="nil"/>
              <w:right w:val="nil"/>
            </w:tcBorders>
          </w:tcPr>
          <w:p w:rsidR="00557F60" w:rsidRPr="004F66AD" w:rsidRDefault="00557F60" w:rsidP="00E0222C">
            <w:pPr>
              <w:pStyle w:val="Paragraphedeliste"/>
              <w:ind w:left="0"/>
              <w:jc w:val="center"/>
              <w:rPr>
                <w:rFonts w:ascii="Arial" w:hAnsi="Arial" w:cs="Arial"/>
                <w:szCs w:val="22"/>
              </w:rPr>
            </w:pPr>
          </w:p>
        </w:tc>
        <w:tc>
          <w:tcPr>
            <w:tcW w:w="1301" w:type="dxa"/>
            <w:vMerge w:val="restart"/>
            <w:tcBorders>
              <w:top w:val="nil"/>
              <w:left w:val="nil"/>
            </w:tcBorders>
          </w:tcPr>
          <w:p w:rsidR="00557F60" w:rsidRPr="004F66AD" w:rsidRDefault="00557F60" w:rsidP="00E0222C">
            <w:pPr>
              <w:pStyle w:val="Paragraphedeliste"/>
              <w:ind w:left="0"/>
              <w:jc w:val="center"/>
              <w:rPr>
                <w:rFonts w:ascii="Arial" w:hAnsi="Arial" w:cs="Arial"/>
                <w:szCs w:val="22"/>
              </w:rPr>
            </w:pPr>
          </w:p>
        </w:tc>
        <w:tc>
          <w:tcPr>
            <w:tcW w:w="1230" w:type="dxa"/>
            <w:shd w:val="clear" w:color="auto" w:fill="C6D9F1" w:themeFill="text2" w:themeFillTint="33"/>
          </w:tcPr>
          <w:p w:rsidR="00557F60" w:rsidRPr="004F66AD" w:rsidRDefault="00557F60" w:rsidP="00E0222C">
            <w:pPr>
              <w:pStyle w:val="Paragraphedeliste"/>
              <w:ind w:left="0"/>
              <w:jc w:val="center"/>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r w:rsidRPr="004F66AD">
              <w:rPr>
                <w:rFonts w:ascii="Arial" w:hAnsi="Arial" w:cs="Arial"/>
                <w:b/>
                <w:szCs w:val="22"/>
              </w:rPr>
              <w:t>Critère n°1</w:t>
            </w:r>
          </w:p>
          <w:p w:rsidR="00557F60" w:rsidRPr="004F66AD" w:rsidRDefault="00557F60" w:rsidP="00E0222C">
            <w:pPr>
              <w:pStyle w:val="Paragraphedeliste"/>
              <w:ind w:left="0"/>
              <w:jc w:val="center"/>
              <w:rPr>
                <w:rFonts w:ascii="Arial" w:hAnsi="Arial" w:cs="Arial"/>
                <w:b/>
                <w:szCs w:val="22"/>
              </w:rPr>
            </w:pPr>
          </w:p>
        </w:tc>
        <w:tc>
          <w:tcPr>
            <w:tcW w:w="2126" w:type="dxa"/>
            <w:gridSpan w:val="2"/>
            <w:shd w:val="clear" w:color="auto" w:fill="C6D9F1" w:themeFill="text2" w:themeFillTint="33"/>
          </w:tcPr>
          <w:p w:rsidR="00557F60" w:rsidRPr="004F66AD" w:rsidRDefault="00557F60" w:rsidP="00E0222C">
            <w:pPr>
              <w:pStyle w:val="Paragraphedeliste"/>
              <w:ind w:left="0"/>
              <w:jc w:val="center"/>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r w:rsidRPr="004F66AD">
              <w:rPr>
                <w:rFonts w:ascii="Arial" w:hAnsi="Arial" w:cs="Arial"/>
                <w:b/>
                <w:szCs w:val="22"/>
              </w:rPr>
              <w:t>Critère n°2</w:t>
            </w:r>
          </w:p>
        </w:tc>
        <w:tc>
          <w:tcPr>
            <w:tcW w:w="1134" w:type="dxa"/>
            <w:vMerge w:val="restart"/>
            <w:shd w:val="clear" w:color="auto" w:fill="C6D9F1" w:themeFill="text2" w:themeFillTint="33"/>
          </w:tcPr>
          <w:p w:rsidR="00557F60" w:rsidRPr="004F66AD" w:rsidRDefault="00557F60" w:rsidP="00E0222C">
            <w:pPr>
              <w:pStyle w:val="Paragraphedeliste"/>
              <w:ind w:left="0"/>
              <w:jc w:val="center"/>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r w:rsidRPr="004F66AD">
              <w:rPr>
                <w:rFonts w:ascii="Arial" w:hAnsi="Arial" w:cs="Arial"/>
                <w:b/>
                <w:szCs w:val="22"/>
              </w:rPr>
              <w:t>TOTAL</w:t>
            </w:r>
          </w:p>
        </w:tc>
        <w:tc>
          <w:tcPr>
            <w:tcW w:w="1134" w:type="dxa"/>
            <w:vMerge w:val="restart"/>
            <w:shd w:val="clear" w:color="auto" w:fill="C6D9F1" w:themeFill="text2" w:themeFillTint="33"/>
          </w:tcPr>
          <w:p w:rsidR="00557F60" w:rsidRPr="004F66AD" w:rsidRDefault="00557F60" w:rsidP="00E0222C">
            <w:pPr>
              <w:pStyle w:val="Paragraphedeliste"/>
              <w:ind w:left="0"/>
              <w:jc w:val="center"/>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proofErr w:type="spellStart"/>
            <w:r w:rsidRPr="004F66AD">
              <w:rPr>
                <w:rFonts w:ascii="Arial" w:hAnsi="Arial" w:cs="Arial"/>
                <w:b/>
                <w:szCs w:val="22"/>
              </w:rPr>
              <w:t>Classe</w:t>
            </w:r>
            <w:r>
              <w:rPr>
                <w:rFonts w:ascii="Arial" w:hAnsi="Arial" w:cs="Arial"/>
                <w:b/>
                <w:szCs w:val="22"/>
              </w:rPr>
              <w:t>-</w:t>
            </w:r>
            <w:r w:rsidRPr="004F66AD">
              <w:rPr>
                <w:rFonts w:ascii="Arial" w:hAnsi="Arial" w:cs="Arial"/>
                <w:b/>
                <w:szCs w:val="22"/>
              </w:rPr>
              <w:t>ment</w:t>
            </w:r>
            <w:proofErr w:type="spellEnd"/>
          </w:p>
        </w:tc>
      </w:tr>
      <w:tr w:rsidR="00557F60" w:rsidTr="004D7A17">
        <w:trPr>
          <w:trHeight w:val="884"/>
          <w:jc w:val="center"/>
        </w:trPr>
        <w:tc>
          <w:tcPr>
            <w:tcW w:w="446" w:type="dxa"/>
            <w:vMerge/>
            <w:tcBorders>
              <w:left w:val="nil"/>
              <w:bottom w:val="single" w:sz="4" w:space="0" w:color="auto"/>
              <w:right w:val="nil"/>
            </w:tcBorders>
          </w:tcPr>
          <w:p w:rsidR="00557F60" w:rsidRPr="004F66AD" w:rsidRDefault="00557F60" w:rsidP="00E0222C">
            <w:pPr>
              <w:pStyle w:val="Paragraphedeliste"/>
              <w:ind w:left="0"/>
              <w:jc w:val="both"/>
              <w:rPr>
                <w:rFonts w:ascii="Arial" w:hAnsi="Arial" w:cs="Arial"/>
                <w:szCs w:val="22"/>
              </w:rPr>
            </w:pPr>
          </w:p>
        </w:tc>
        <w:tc>
          <w:tcPr>
            <w:tcW w:w="1301" w:type="dxa"/>
            <w:vMerge/>
            <w:tcBorders>
              <w:left w:val="nil"/>
              <w:bottom w:val="single" w:sz="4" w:space="0" w:color="auto"/>
            </w:tcBorders>
          </w:tcPr>
          <w:p w:rsidR="00557F60" w:rsidRPr="004F66AD" w:rsidRDefault="00557F60" w:rsidP="00E0222C">
            <w:pPr>
              <w:pStyle w:val="Paragraphedeliste"/>
              <w:ind w:left="0"/>
              <w:jc w:val="both"/>
              <w:rPr>
                <w:rFonts w:ascii="Arial" w:hAnsi="Arial" w:cs="Arial"/>
                <w:szCs w:val="22"/>
              </w:rPr>
            </w:pPr>
          </w:p>
        </w:tc>
        <w:tc>
          <w:tcPr>
            <w:tcW w:w="1230" w:type="dxa"/>
            <w:shd w:val="clear" w:color="auto" w:fill="C6D9F1" w:themeFill="text2" w:themeFillTint="33"/>
          </w:tcPr>
          <w:p w:rsidR="00557F60" w:rsidRPr="004F66AD" w:rsidRDefault="00557F60" w:rsidP="00E0222C">
            <w:pPr>
              <w:pStyle w:val="Paragraphedeliste"/>
              <w:ind w:left="0"/>
              <w:jc w:val="center"/>
              <w:rPr>
                <w:rFonts w:ascii="Arial" w:hAnsi="Arial" w:cs="Arial"/>
                <w:b/>
                <w:sz w:val="18"/>
                <w:szCs w:val="22"/>
              </w:rPr>
            </w:pPr>
          </w:p>
          <w:p w:rsidR="00557F60" w:rsidRPr="004F66AD" w:rsidRDefault="00557F60" w:rsidP="00E0222C">
            <w:pPr>
              <w:pStyle w:val="Paragraphedeliste"/>
              <w:ind w:left="0"/>
              <w:jc w:val="center"/>
              <w:rPr>
                <w:rFonts w:ascii="Arial" w:hAnsi="Arial" w:cs="Arial"/>
                <w:b/>
                <w:szCs w:val="22"/>
              </w:rPr>
            </w:pPr>
            <w:r w:rsidRPr="00701FA9">
              <w:rPr>
                <w:rFonts w:ascii="Arial" w:hAnsi="Arial" w:cs="Arial"/>
                <w:b/>
                <w:sz w:val="16"/>
                <w:szCs w:val="22"/>
              </w:rPr>
              <w:t>VALEUR TECHNIQUE</w:t>
            </w:r>
          </w:p>
        </w:tc>
        <w:tc>
          <w:tcPr>
            <w:tcW w:w="2126" w:type="dxa"/>
            <w:gridSpan w:val="2"/>
            <w:shd w:val="clear" w:color="auto" w:fill="C6D9F1" w:themeFill="text2" w:themeFillTint="33"/>
          </w:tcPr>
          <w:p w:rsidR="00557F60" w:rsidRPr="004F66AD" w:rsidRDefault="00557F60" w:rsidP="00E0222C">
            <w:pPr>
              <w:pStyle w:val="Paragraphedeliste"/>
              <w:ind w:left="0"/>
              <w:jc w:val="center"/>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r w:rsidRPr="004F66AD">
              <w:rPr>
                <w:rFonts w:ascii="Arial" w:hAnsi="Arial" w:cs="Arial"/>
                <w:b/>
                <w:szCs w:val="22"/>
              </w:rPr>
              <w:t>PRIX</w:t>
            </w:r>
          </w:p>
        </w:tc>
        <w:tc>
          <w:tcPr>
            <w:tcW w:w="1134" w:type="dxa"/>
            <w:vMerge/>
            <w:shd w:val="clear" w:color="auto" w:fill="C6D9F1" w:themeFill="text2" w:themeFillTint="33"/>
          </w:tcPr>
          <w:p w:rsidR="00557F60" w:rsidRPr="004F66AD" w:rsidRDefault="00557F60" w:rsidP="00E0222C">
            <w:pPr>
              <w:pStyle w:val="Paragraphedeliste"/>
              <w:ind w:left="0"/>
              <w:jc w:val="both"/>
              <w:rPr>
                <w:rFonts w:ascii="Arial" w:hAnsi="Arial" w:cs="Arial"/>
                <w:szCs w:val="22"/>
              </w:rPr>
            </w:pPr>
          </w:p>
        </w:tc>
        <w:tc>
          <w:tcPr>
            <w:tcW w:w="1134" w:type="dxa"/>
            <w:vMerge/>
            <w:shd w:val="clear" w:color="auto" w:fill="C6D9F1" w:themeFill="text2" w:themeFillTint="33"/>
          </w:tcPr>
          <w:p w:rsidR="00557F60" w:rsidRPr="004F66AD" w:rsidRDefault="00557F60" w:rsidP="00E0222C">
            <w:pPr>
              <w:pStyle w:val="Paragraphedeliste"/>
              <w:ind w:left="0"/>
              <w:jc w:val="both"/>
              <w:rPr>
                <w:rFonts w:ascii="Arial" w:hAnsi="Arial" w:cs="Arial"/>
                <w:szCs w:val="22"/>
              </w:rPr>
            </w:pPr>
          </w:p>
        </w:tc>
      </w:tr>
      <w:tr w:rsidR="00557F60" w:rsidTr="004D7A17">
        <w:trPr>
          <w:trHeight w:val="258"/>
          <w:jc w:val="center"/>
        </w:trPr>
        <w:tc>
          <w:tcPr>
            <w:tcW w:w="446" w:type="dxa"/>
            <w:vMerge w:val="restart"/>
            <w:shd w:val="clear" w:color="auto" w:fill="C6D9F1" w:themeFill="text2" w:themeFillTint="33"/>
          </w:tcPr>
          <w:p w:rsidR="00557F60" w:rsidRPr="004F66AD" w:rsidRDefault="00557F60" w:rsidP="00E0222C">
            <w:pPr>
              <w:pStyle w:val="Paragraphedeliste"/>
              <w:ind w:left="0"/>
              <w:jc w:val="center"/>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r w:rsidRPr="004F66AD">
              <w:rPr>
                <w:rFonts w:ascii="Arial" w:hAnsi="Arial" w:cs="Arial"/>
                <w:b/>
                <w:szCs w:val="22"/>
              </w:rPr>
              <w:t>N°</w:t>
            </w:r>
          </w:p>
        </w:tc>
        <w:tc>
          <w:tcPr>
            <w:tcW w:w="1301" w:type="dxa"/>
            <w:vMerge w:val="restart"/>
            <w:shd w:val="clear" w:color="auto" w:fill="C6D9F1" w:themeFill="text2" w:themeFillTint="33"/>
          </w:tcPr>
          <w:p w:rsidR="00557F60" w:rsidRPr="004F66AD" w:rsidRDefault="00557F60" w:rsidP="00E0222C">
            <w:pPr>
              <w:pStyle w:val="Paragraphedeliste"/>
              <w:ind w:left="0"/>
              <w:jc w:val="center"/>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r w:rsidRPr="004F66AD">
              <w:rPr>
                <w:rFonts w:ascii="Arial" w:hAnsi="Arial" w:cs="Arial"/>
                <w:b/>
                <w:szCs w:val="22"/>
              </w:rPr>
              <w:t>Nom</w:t>
            </w:r>
          </w:p>
        </w:tc>
        <w:tc>
          <w:tcPr>
            <w:tcW w:w="1230" w:type="dxa"/>
            <w:shd w:val="clear" w:color="auto" w:fill="C6D9F1" w:themeFill="text2" w:themeFillTint="33"/>
          </w:tcPr>
          <w:p w:rsidR="00557F60" w:rsidRPr="004F66AD" w:rsidRDefault="00557F60" w:rsidP="00E0222C">
            <w:pPr>
              <w:pStyle w:val="Paragraphedeliste"/>
              <w:ind w:left="0"/>
              <w:jc w:val="center"/>
              <w:rPr>
                <w:rFonts w:ascii="Arial" w:hAnsi="Arial" w:cs="Arial"/>
                <w:b/>
                <w:szCs w:val="22"/>
              </w:rPr>
            </w:pPr>
            <w:r w:rsidRPr="004F66AD">
              <w:rPr>
                <w:rFonts w:ascii="Arial" w:hAnsi="Arial" w:cs="Arial"/>
                <w:b/>
                <w:szCs w:val="22"/>
              </w:rPr>
              <w:t>60 points</w:t>
            </w:r>
          </w:p>
        </w:tc>
        <w:tc>
          <w:tcPr>
            <w:tcW w:w="2126" w:type="dxa"/>
            <w:gridSpan w:val="2"/>
            <w:shd w:val="clear" w:color="auto" w:fill="C6D9F1" w:themeFill="text2" w:themeFillTint="33"/>
          </w:tcPr>
          <w:p w:rsidR="00557F60" w:rsidRPr="004F66AD" w:rsidRDefault="00557F60" w:rsidP="00E0222C">
            <w:pPr>
              <w:pStyle w:val="Paragraphedeliste"/>
              <w:ind w:left="0"/>
              <w:jc w:val="center"/>
              <w:rPr>
                <w:rFonts w:ascii="Arial" w:hAnsi="Arial" w:cs="Arial"/>
                <w:b/>
                <w:szCs w:val="22"/>
              </w:rPr>
            </w:pPr>
            <w:r w:rsidRPr="004F66AD">
              <w:rPr>
                <w:rFonts w:ascii="Arial" w:hAnsi="Arial" w:cs="Arial"/>
                <w:b/>
                <w:szCs w:val="22"/>
              </w:rPr>
              <w:t>40 points</w:t>
            </w:r>
          </w:p>
        </w:tc>
        <w:tc>
          <w:tcPr>
            <w:tcW w:w="1134" w:type="dxa"/>
            <w:vMerge w:val="restart"/>
            <w:shd w:val="clear" w:color="auto" w:fill="C6D9F1" w:themeFill="text2" w:themeFillTint="33"/>
          </w:tcPr>
          <w:p w:rsidR="00557F60" w:rsidRPr="004F66AD" w:rsidRDefault="00557F60" w:rsidP="00E0222C">
            <w:pPr>
              <w:pStyle w:val="Paragraphedeliste"/>
              <w:ind w:left="0"/>
              <w:jc w:val="both"/>
              <w:rPr>
                <w:rFonts w:ascii="Arial" w:hAnsi="Arial" w:cs="Arial"/>
                <w:b/>
                <w:szCs w:val="22"/>
              </w:rPr>
            </w:pPr>
          </w:p>
          <w:p w:rsidR="00557F60" w:rsidRPr="004F66AD" w:rsidRDefault="00557F60" w:rsidP="00E0222C">
            <w:pPr>
              <w:pStyle w:val="Paragraphedeliste"/>
              <w:ind w:left="0"/>
              <w:jc w:val="both"/>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r w:rsidRPr="004F66AD">
              <w:rPr>
                <w:rFonts w:ascii="Arial" w:hAnsi="Arial" w:cs="Arial"/>
                <w:b/>
                <w:szCs w:val="22"/>
              </w:rPr>
              <w:t>Note sur 100</w:t>
            </w:r>
          </w:p>
        </w:tc>
        <w:tc>
          <w:tcPr>
            <w:tcW w:w="1134" w:type="dxa"/>
            <w:vMerge/>
            <w:shd w:val="clear" w:color="auto" w:fill="C6D9F1" w:themeFill="text2" w:themeFillTint="33"/>
          </w:tcPr>
          <w:p w:rsidR="00557F60" w:rsidRPr="004F66AD" w:rsidRDefault="00557F60" w:rsidP="00E0222C">
            <w:pPr>
              <w:pStyle w:val="Paragraphedeliste"/>
              <w:ind w:left="0"/>
              <w:jc w:val="both"/>
              <w:rPr>
                <w:rFonts w:ascii="Arial" w:hAnsi="Arial" w:cs="Arial"/>
                <w:szCs w:val="22"/>
              </w:rPr>
            </w:pPr>
          </w:p>
        </w:tc>
      </w:tr>
      <w:tr w:rsidR="00557F60" w:rsidTr="004D7A17">
        <w:trPr>
          <w:trHeight w:val="258"/>
          <w:jc w:val="center"/>
        </w:trPr>
        <w:tc>
          <w:tcPr>
            <w:tcW w:w="446" w:type="dxa"/>
            <w:vMerge/>
            <w:shd w:val="clear" w:color="auto" w:fill="C6D9F1" w:themeFill="text2" w:themeFillTint="33"/>
          </w:tcPr>
          <w:p w:rsidR="00557F60" w:rsidRPr="004F66AD" w:rsidRDefault="00557F60" w:rsidP="00E0222C">
            <w:pPr>
              <w:pStyle w:val="Paragraphedeliste"/>
              <w:ind w:left="0"/>
              <w:jc w:val="both"/>
              <w:rPr>
                <w:rFonts w:ascii="Arial" w:hAnsi="Arial" w:cs="Arial"/>
                <w:szCs w:val="22"/>
              </w:rPr>
            </w:pPr>
          </w:p>
        </w:tc>
        <w:tc>
          <w:tcPr>
            <w:tcW w:w="1301" w:type="dxa"/>
            <w:vMerge/>
            <w:shd w:val="clear" w:color="auto" w:fill="C6D9F1" w:themeFill="text2" w:themeFillTint="33"/>
          </w:tcPr>
          <w:p w:rsidR="00557F60" w:rsidRPr="004F66AD" w:rsidRDefault="00557F60" w:rsidP="00E0222C">
            <w:pPr>
              <w:pStyle w:val="Paragraphedeliste"/>
              <w:ind w:left="0"/>
              <w:jc w:val="both"/>
              <w:rPr>
                <w:rFonts w:ascii="Arial" w:hAnsi="Arial" w:cs="Arial"/>
                <w:szCs w:val="22"/>
              </w:rPr>
            </w:pPr>
          </w:p>
        </w:tc>
        <w:tc>
          <w:tcPr>
            <w:tcW w:w="1230" w:type="dxa"/>
            <w:tcBorders>
              <w:bottom w:val="single" w:sz="4" w:space="0" w:color="auto"/>
            </w:tcBorders>
            <w:shd w:val="clear" w:color="auto" w:fill="C6D9F1" w:themeFill="text2" w:themeFillTint="33"/>
          </w:tcPr>
          <w:p w:rsidR="00557F60" w:rsidRPr="004F66AD" w:rsidRDefault="00557F60" w:rsidP="00E0222C">
            <w:pPr>
              <w:pStyle w:val="Paragraphedeliste"/>
              <w:ind w:left="0"/>
              <w:jc w:val="center"/>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r w:rsidRPr="004F66AD">
              <w:rPr>
                <w:rFonts w:ascii="Arial" w:hAnsi="Arial" w:cs="Arial"/>
                <w:b/>
                <w:szCs w:val="22"/>
              </w:rPr>
              <w:t>Note</w:t>
            </w:r>
          </w:p>
        </w:tc>
        <w:tc>
          <w:tcPr>
            <w:tcW w:w="904" w:type="dxa"/>
            <w:tcBorders>
              <w:bottom w:val="single" w:sz="4" w:space="0" w:color="auto"/>
            </w:tcBorders>
            <w:shd w:val="clear" w:color="auto" w:fill="C6D9F1" w:themeFill="text2" w:themeFillTint="33"/>
          </w:tcPr>
          <w:p w:rsidR="00557F60" w:rsidRDefault="00557F60" w:rsidP="00E0222C">
            <w:pPr>
              <w:pStyle w:val="Paragraphedeliste"/>
              <w:ind w:left="0"/>
              <w:jc w:val="center"/>
              <w:rPr>
                <w:rFonts w:ascii="Arial" w:hAnsi="Arial" w:cs="Arial"/>
                <w:b/>
                <w:szCs w:val="22"/>
              </w:rPr>
            </w:pPr>
          </w:p>
          <w:p w:rsidR="00557F60" w:rsidRPr="004F66AD" w:rsidRDefault="00557F60" w:rsidP="00E0222C">
            <w:pPr>
              <w:pStyle w:val="Paragraphedeliste"/>
              <w:ind w:left="0"/>
              <w:jc w:val="center"/>
              <w:rPr>
                <w:rFonts w:ascii="Arial" w:hAnsi="Arial" w:cs="Arial"/>
                <w:b/>
                <w:szCs w:val="22"/>
              </w:rPr>
            </w:pPr>
            <w:r>
              <w:rPr>
                <w:rFonts w:ascii="Arial" w:hAnsi="Arial" w:cs="Arial"/>
                <w:b/>
                <w:szCs w:val="22"/>
              </w:rPr>
              <w:t>Note</w:t>
            </w:r>
          </w:p>
        </w:tc>
        <w:tc>
          <w:tcPr>
            <w:tcW w:w="1222" w:type="dxa"/>
            <w:tcBorders>
              <w:bottom w:val="single" w:sz="4" w:space="0" w:color="auto"/>
            </w:tcBorders>
            <w:shd w:val="clear" w:color="auto" w:fill="C6D9F1" w:themeFill="text2" w:themeFillTint="33"/>
          </w:tcPr>
          <w:p w:rsidR="00557F60" w:rsidRPr="004F66AD" w:rsidRDefault="00557F60" w:rsidP="00E0222C">
            <w:pPr>
              <w:pStyle w:val="Paragraphedeliste"/>
              <w:ind w:left="0"/>
              <w:jc w:val="center"/>
              <w:rPr>
                <w:rFonts w:ascii="Arial" w:hAnsi="Arial" w:cs="Arial"/>
                <w:b/>
                <w:szCs w:val="22"/>
              </w:rPr>
            </w:pPr>
            <w:r w:rsidRPr="004F66AD">
              <w:rPr>
                <w:rFonts w:ascii="Arial" w:hAnsi="Arial" w:cs="Arial"/>
                <w:b/>
                <w:szCs w:val="22"/>
              </w:rPr>
              <w:t>Total H.T</w:t>
            </w:r>
          </w:p>
        </w:tc>
        <w:tc>
          <w:tcPr>
            <w:tcW w:w="1134" w:type="dxa"/>
            <w:vMerge/>
            <w:tcBorders>
              <w:bottom w:val="single" w:sz="4" w:space="0" w:color="auto"/>
            </w:tcBorders>
            <w:shd w:val="clear" w:color="auto" w:fill="C6D9F1" w:themeFill="text2" w:themeFillTint="33"/>
          </w:tcPr>
          <w:p w:rsidR="00557F60" w:rsidRPr="004F66AD" w:rsidRDefault="00557F60" w:rsidP="00E0222C">
            <w:pPr>
              <w:pStyle w:val="Paragraphedeliste"/>
              <w:ind w:left="0"/>
              <w:jc w:val="both"/>
              <w:rPr>
                <w:rFonts w:ascii="Arial" w:hAnsi="Arial" w:cs="Arial"/>
                <w:szCs w:val="22"/>
              </w:rPr>
            </w:pPr>
          </w:p>
        </w:tc>
        <w:tc>
          <w:tcPr>
            <w:tcW w:w="1134" w:type="dxa"/>
            <w:vMerge/>
            <w:tcBorders>
              <w:bottom w:val="single" w:sz="4" w:space="0" w:color="auto"/>
            </w:tcBorders>
            <w:shd w:val="clear" w:color="auto" w:fill="C6D9F1" w:themeFill="text2" w:themeFillTint="33"/>
          </w:tcPr>
          <w:p w:rsidR="00557F60" w:rsidRPr="004F66AD" w:rsidRDefault="00557F60" w:rsidP="00E0222C">
            <w:pPr>
              <w:pStyle w:val="Paragraphedeliste"/>
              <w:ind w:left="0"/>
              <w:jc w:val="both"/>
              <w:rPr>
                <w:rFonts w:ascii="Arial" w:hAnsi="Arial" w:cs="Arial"/>
                <w:szCs w:val="22"/>
              </w:rPr>
            </w:pPr>
          </w:p>
        </w:tc>
      </w:tr>
      <w:tr w:rsidR="00557F60" w:rsidTr="004D7A17">
        <w:trPr>
          <w:jc w:val="center"/>
        </w:trPr>
        <w:tc>
          <w:tcPr>
            <w:tcW w:w="446" w:type="dxa"/>
          </w:tcPr>
          <w:p w:rsidR="00557F60" w:rsidRDefault="00557F60" w:rsidP="00E0222C">
            <w:pPr>
              <w:pStyle w:val="Paragraphedeliste"/>
              <w:ind w:left="0"/>
              <w:jc w:val="both"/>
              <w:rPr>
                <w:rFonts w:ascii="Arial" w:hAnsi="Arial" w:cs="Arial"/>
                <w:szCs w:val="22"/>
              </w:rPr>
            </w:pPr>
          </w:p>
          <w:p w:rsidR="00557F60" w:rsidRDefault="00557F60" w:rsidP="00E0222C">
            <w:pPr>
              <w:pStyle w:val="Paragraphedeliste"/>
              <w:ind w:left="0"/>
              <w:jc w:val="both"/>
              <w:rPr>
                <w:rFonts w:ascii="Arial" w:hAnsi="Arial" w:cs="Arial"/>
                <w:szCs w:val="22"/>
              </w:rPr>
            </w:pPr>
            <w:r>
              <w:rPr>
                <w:rFonts w:ascii="Arial" w:hAnsi="Arial" w:cs="Arial"/>
                <w:szCs w:val="22"/>
              </w:rPr>
              <w:t>1</w:t>
            </w:r>
          </w:p>
          <w:p w:rsidR="00557F60" w:rsidRPr="004F66AD" w:rsidRDefault="00557F60" w:rsidP="00E0222C">
            <w:pPr>
              <w:pStyle w:val="Paragraphedeliste"/>
              <w:ind w:left="0"/>
              <w:jc w:val="both"/>
              <w:rPr>
                <w:rFonts w:ascii="Arial" w:hAnsi="Arial" w:cs="Arial"/>
                <w:szCs w:val="22"/>
              </w:rPr>
            </w:pPr>
          </w:p>
        </w:tc>
        <w:tc>
          <w:tcPr>
            <w:tcW w:w="1301" w:type="dxa"/>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DUMAS</w:t>
            </w:r>
          </w:p>
        </w:tc>
        <w:tc>
          <w:tcPr>
            <w:tcW w:w="1230" w:type="dxa"/>
            <w:shd w:val="clear" w:color="auto" w:fill="FFFFFF" w:themeFill="background1"/>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43,00</w:t>
            </w:r>
          </w:p>
        </w:tc>
        <w:tc>
          <w:tcPr>
            <w:tcW w:w="904" w:type="dxa"/>
            <w:shd w:val="clear" w:color="auto" w:fill="FFFFFF" w:themeFill="background1"/>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37,34</w:t>
            </w:r>
          </w:p>
        </w:tc>
        <w:tc>
          <w:tcPr>
            <w:tcW w:w="1222" w:type="dxa"/>
            <w:shd w:val="clear" w:color="auto" w:fill="FFFFFF" w:themeFill="background1"/>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362 021,85</w:t>
            </w:r>
          </w:p>
        </w:tc>
        <w:tc>
          <w:tcPr>
            <w:tcW w:w="1134" w:type="dxa"/>
            <w:shd w:val="clear" w:color="auto" w:fill="FFFFFF" w:themeFill="background1"/>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80,34</w:t>
            </w:r>
          </w:p>
        </w:tc>
        <w:tc>
          <w:tcPr>
            <w:tcW w:w="1134" w:type="dxa"/>
            <w:shd w:val="clear" w:color="auto" w:fill="FFFFFF" w:themeFill="background1"/>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3</w:t>
            </w:r>
          </w:p>
        </w:tc>
      </w:tr>
      <w:tr w:rsidR="00557F60" w:rsidTr="004D7A17">
        <w:trPr>
          <w:jc w:val="center"/>
        </w:trPr>
        <w:tc>
          <w:tcPr>
            <w:tcW w:w="446" w:type="dxa"/>
          </w:tcPr>
          <w:p w:rsidR="00557F60" w:rsidRPr="002C3EF4" w:rsidRDefault="00557F60" w:rsidP="00E0222C">
            <w:pPr>
              <w:pStyle w:val="Paragraphedeliste"/>
              <w:ind w:left="0"/>
              <w:jc w:val="both"/>
              <w:rPr>
                <w:rFonts w:ascii="Arial" w:hAnsi="Arial" w:cs="Arial"/>
                <w:b/>
                <w:szCs w:val="22"/>
              </w:rPr>
            </w:pPr>
          </w:p>
          <w:p w:rsidR="00557F60" w:rsidRPr="002C3EF4" w:rsidRDefault="00557F60" w:rsidP="00E0222C">
            <w:pPr>
              <w:pStyle w:val="Paragraphedeliste"/>
              <w:ind w:left="0"/>
              <w:jc w:val="both"/>
              <w:rPr>
                <w:rFonts w:ascii="Arial" w:hAnsi="Arial" w:cs="Arial"/>
                <w:b/>
                <w:szCs w:val="22"/>
              </w:rPr>
            </w:pPr>
            <w:r w:rsidRPr="002C3EF4">
              <w:rPr>
                <w:rFonts w:ascii="Arial" w:hAnsi="Arial" w:cs="Arial"/>
                <w:b/>
                <w:szCs w:val="22"/>
              </w:rPr>
              <w:t>2</w:t>
            </w:r>
          </w:p>
          <w:p w:rsidR="00557F60" w:rsidRPr="002C3EF4" w:rsidRDefault="00557F60" w:rsidP="00E0222C">
            <w:pPr>
              <w:pStyle w:val="Paragraphedeliste"/>
              <w:ind w:left="0"/>
              <w:jc w:val="both"/>
              <w:rPr>
                <w:rFonts w:ascii="Arial" w:hAnsi="Arial" w:cs="Arial"/>
                <w:b/>
                <w:szCs w:val="22"/>
              </w:rPr>
            </w:pPr>
          </w:p>
        </w:tc>
        <w:tc>
          <w:tcPr>
            <w:tcW w:w="1301" w:type="dxa"/>
          </w:tcPr>
          <w:p w:rsidR="00557F60" w:rsidRPr="002C3EF4" w:rsidRDefault="00557F60" w:rsidP="00E0222C">
            <w:pPr>
              <w:pStyle w:val="Paragraphedeliste"/>
              <w:ind w:left="0"/>
              <w:jc w:val="center"/>
              <w:rPr>
                <w:rFonts w:ascii="Arial" w:hAnsi="Arial" w:cs="Arial"/>
                <w:b/>
                <w:szCs w:val="22"/>
              </w:rPr>
            </w:pPr>
          </w:p>
          <w:p w:rsidR="00557F60" w:rsidRPr="002C3EF4" w:rsidRDefault="00557F60" w:rsidP="00E0222C">
            <w:pPr>
              <w:pStyle w:val="Paragraphedeliste"/>
              <w:ind w:left="0"/>
              <w:jc w:val="center"/>
              <w:rPr>
                <w:rFonts w:ascii="Arial" w:hAnsi="Arial" w:cs="Arial"/>
                <w:b/>
                <w:szCs w:val="22"/>
              </w:rPr>
            </w:pPr>
            <w:r w:rsidRPr="002C3EF4">
              <w:rPr>
                <w:rFonts w:ascii="Arial" w:hAnsi="Arial" w:cs="Arial"/>
                <w:b/>
                <w:szCs w:val="22"/>
              </w:rPr>
              <w:t>BUFFIN</w:t>
            </w:r>
          </w:p>
        </w:tc>
        <w:tc>
          <w:tcPr>
            <w:tcW w:w="1230" w:type="dxa"/>
          </w:tcPr>
          <w:p w:rsidR="00557F60" w:rsidRPr="002C3EF4" w:rsidRDefault="00557F60" w:rsidP="00E0222C">
            <w:pPr>
              <w:pStyle w:val="Paragraphedeliste"/>
              <w:ind w:left="0"/>
              <w:jc w:val="center"/>
              <w:rPr>
                <w:rFonts w:ascii="Arial" w:hAnsi="Arial" w:cs="Arial"/>
                <w:b/>
                <w:szCs w:val="22"/>
              </w:rPr>
            </w:pPr>
          </w:p>
          <w:p w:rsidR="00557F60" w:rsidRPr="002C3EF4" w:rsidRDefault="00557F60" w:rsidP="00E0222C">
            <w:pPr>
              <w:pStyle w:val="Paragraphedeliste"/>
              <w:ind w:left="0"/>
              <w:jc w:val="center"/>
              <w:rPr>
                <w:rFonts w:ascii="Arial" w:hAnsi="Arial" w:cs="Arial"/>
                <w:b/>
                <w:szCs w:val="22"/>
              </w:rPr>
            </w:pPr>
            <w:r w:rsidRPr="002C3EF4">
              <w:rPr>
                <w:rFonts w:ascii="Arial" w:hAnsi="Arial" w:cs="Arial"/>
                <w:b/>
                <w:szCs w:val="22"/>
              </w:rPr>
              <w:t>51,00</w:t>
            </w:r>
          </w:p>
        </w:tc>
        <w:tc>
          <w:tcPr>
            <w:tcW w:w="904" w:type="dxa"/>
          </w:tcPr>
          <w:p w:rsidR="00557F60" w:rsidRPr="002C3EF4" w:rsidRDefault="00557F60" w:rsidP="00E0222C">
            <w:pPr>
              <w:pStyle w:val="Paragraphedeliste"/>
              <w:ind w:left="0"/>
              <w:jc w:val="center"/>
              <w:rPr>
                <w:rFonts w:ascii="Arial" w:hAnsi="Arial" w:cs="Arial"/>
                <w:b/>
                <w:szCs w:val="22"/>
              </w:rPr>
            </w:pPr>
          </w:p>
          <w:p w:rsidR="00557F60" w:rsidRPr="002C3EF4" w:rsidRDefault="00557F60" w:rsidP="00E0222C">
            <w:pPr>
              <w:pStyle w:val="Paragraphedeliste"/>
              <w:ind w:left="0"/>
              <w:jc w:val="center"/>
              <w:rPr>
                <w:rFonts w:ascii="Arial" w:hAnsi="Arial" w:cs="Arial"/>
                <w:b/>
                <w:szCs w:val="22"/>
              </w:rPr>
            </w:pPr>
            <w:r w:rsidRPr="002C3EF4">
              <w:rPr>
                <w:rFonts w:ascii="Arial" w:hAnsi="Arial" w:cs="Arial"/>
                <w:b/>
                <w:szCs w:val="22"/>
              </w:rPr>
              <w:t>40,00</w:t>
            </w:r>
          </w:p>
        </w:tc>
        <w:tc>
          <w:tcPr>
            <w:tcW w:w="1222" w:type="dxa"/>
          </w:tcPr>
          <w:p w:rsidR="00557F60" w:rsidRPr="002C3EF4" w:rsidRDefault="00557F60" w:rsidP="00E0222C">
            <w:pPr>
              <w:pStyle w:val="Paragraphedeliste"/>
              <w:ind w:left="0"/>
              <w:jc w:val="center"/>
              <w:rPr>
                <w:rFonts w:ascii="Arial" w:hAnsi="Arial" w:cs="Arial"/>
                <w:b/>
                <w:szCs w:val="22"/>
              </w:rPr>
            </w:pPr>
          </w:p>
          <w:p w:rsidR="00557F60" w:rsidRPr="002C3EF4" w:rsidRDefault="00557F60" w:rsidP="00E0222C">
            <w:pPr>
              <w:pStyle w:val="Paragraphedeliste"/>
              <w:ind w:left="0"/>
              <w:jc w:val="center"/>
              <w:rPr>
                <w:rFonts w:ascii="Arial" w:hAnsi="Arial" w:cs="Arial"/>
                <w:b/>
                <w:szCs w:val="22"/>
              </w:rPr>
            </w:pPr>
            <w:r w:rsidRPr="002C3EF4">
              <w:rPr>
                <w:rFonts w:ascii="Arial" w:hAnsi="Arial" w:cs="Arial"/>
                <w:b/>
                <w:szCs w:val="22"/>
              </w:rPr>
              <w:t>343 991,70</w:t>
            </w:r>
          </w:p>
        </w:tc>
        <w:tc>
          <w:tcPr>
            <w:tcW w:w="1134" w:type="dxa"/>
          </w:tcPr>
          <w:p w:rsidR="00557F60" w:rsidRPr="002C3EF4" w:rsidRDefault="00557F60" w:rsidP="00E0222C">
            <w:pPr>
              <w:pStyle w:val="Paragraphedeliste"/>
              <w:ind w:left="0"/>
              <w:jc w:val="center"/>
              <w:rPr>
                <w:rFonts w:ascii="Arial" w:hAnsi="Arial" w:cs="Arial"/>
                <w:b/>
                <w:szCs w:val="22"/>
              </w:rPr>
            </w:pPr>
          </w:p>
          <w:p w:rsidR="00557F60" w:rsidRPr="002C3EF4" w:rsidRDefault="00557F60" w:rsidP="00E0222C">
            <w:pPr>
              <w:pStyle w:val="Paragraphedeliste"/>
              <w:ind w:left="0"/>
              <w:jc w:val="center"/>
              <w:rPr>
                <w:rFonts w:ascii="Arial" w:hAnsi="Arial" w:cs="Arial"/>
                <w:b/>
                <w:szCs w:val="22"/>
              </w:rPr>
            </w:pPr>
            <w:r w:rsidRPr="002C3EF4">
              <w:rPr>
                <w:rFonts w:ascii="Arial" w:hAnsi="Arial" w:cs="Arial"/>
                <w:b/>
                <w:szCs w:val="22"/>
              </w:rPr>
              <w:t>91,00</w:t>
            </w:r>
          </w:p>
        </w:tc>
        <w:tc>
          <w:tcPr>
            <w:tcW w:w="1134" w:type="dxa"/>
          </w:tcPr>
          <w:p w:rsidR="00557F60" w:rsidRDefault="00557F60" w:rsidP="00E0222C">
            <w:pPr>
              <w:pStyle w:val="Paragraphedeliste"/>
              <w:ind w:left="0"/>
              <w:jc w:val="center"/>
              <w:rPr>
                <w:rFonts w:ascii="Arial" w:hAnsi="Arial" w:cs="Arial"/>
                <w:szCs w:val="22"/>
              </w:rPr>
            </w:pPr>
          </w:p>
          <w:p w:rsidR="00557F60" w:rsidRPr="002C3EF4" w:rsidRDefault="00557F60" w:rsidP="00E0222C">
            <w:pPr>
              <w:pStyle w:val="Paragraphedeliste"/>
              <w:ind w:left="0"/>
              <w:jc w:val="center"/>
              <w:rPr>
                <w:rFonts w:ascii="Arial" w:hAnsi="Arial" w:cs="Arial"/>
                <w:b/>
                <w:szCs w:val="22"/>
              </w:rPr>
            </w:pPr>
            <w:r w:rsidRPr="002C3EF4">
              <w:rPr>
                <w:rFonts w:ascii="Arial" w:hAnsi="Arial" w:cs="Arial"/>
                <w:b/>
                <w:szCs w:val="22"/>
              </w:rPr>
              <w:t>1</w:t>
            </w:r>
          </w:p>
        </w:tc>
      </w:tr>
      <w:tr w:rsidR="00557F60" w:rsidTr="004D7A17">
        <w:trPr>
          <w:jc w:val="center"/>
        </w:trPr>
        <w:tc>
          <w:tcPr>
            <w:tcW w:w="446" w:type="dxa"/>
          </w:tcPr>
          <w:p w:rsidR="00557F60" w:rsidRDefault="00557F60" w:rsidP="00E0222C">
            <w:pPr>
              <w:pStyle w:val="Paragraphedeliste"/>
              <w:ind w:left="0"/>
              <w:jc w:val="both"/>
              <w:rPr>
                <w:rFonts w:ascii="Arial" w:hAnsi="Arial" w:cs="Arial"/>
                <w:szCs w:val="22"/>
              </w:rPr>
            </w:pPr>
          </w:p>
          <w:p w:rsidR="00557F60" w:rsidRDefault="00557F60" w:rsidP="00E0222C">
            <w:pPr>
              <w:pStyle w:val="Paragraphedeliste"/>
              <w:ind w:left="0"/>
              <w:jc w:val="both"/>
              <w:rPr>
                <w:rFonts w:ascii="Arial" w:hAnsi="Arial" w:cs="Arial"/>
                <w:szCs w:val="22"/>
              </w:rPr>
            </w:pPr>
            <w:r>
              <w:rPr>
                <w:rFonts w:ascii="Arial" w:hAnsi="Arial" w:cs="Arial"/>
                <w:szCs w:val="22"/>
              </w:rPr>
              <w:t>3</w:t>
            </w:r>
          </w:p>
          <w:p w:rsidR="00557F60" w:rsidRPr="004F66AD" w:rsidRDefault="00557F60" w:rsidP="00E0222C">
            <w:pPr>
              <w:pStyle w:val="Paragraphedeliste"/>
              <w:ind w:left="0"/>
              <w:jc w:val="both"/>
              <w:rPr>
                <w:rFonts w:ascii="Arial" w:hAnsi="Arial" w:cs="Arial"/>
                <w:szCs w:val="22"/>
              </w:rPr>
            </w:pPr>
          </w:p>
        </w:tc>
        <w:tc>
          <w:tcPr>
            <w:tcW w:w="1301" w:type="dxa"/>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COLAS</w:t>
            </w:r>
          </w:p>
        </w:tc>
        <w:tc>
          <w:tcPr>
            <w:tcW w:w="1230" w:type="dxa"/>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57,50</w:t>
            </w:r>
          </w:p>
        </w:tc>
        <w:tc>
          <w:tcPr>
            <w:tcW w:w="904" w:type="dxa"/>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33,03</w:t>
            </w:r>
          </w:p>
        </w:tc>
        <w:tc>
          <w:tcPr>
            <w:tcW w:w="1222" w:type="dxa"/>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421 512,04</w:t>
            </w:r>
          </w:p>
        </w:tc>
        <w:tc>
          <w:tcPr>
            <w:tcW w:w="1134" w:type="dxa"/>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90,53</w:t>
            </w:r>
          </w:p>
        </w:tc>
        <w:tc>
          <w:tcPr>
            <w:tcW w:w="1134" w:type="dxa"/>
          </w:tcPr>
          <w:p w:rsidR="00557F60" w:rsidRDefault="00557F60" w:rsidP="00E0222C">
            <w:pPr>
              <w:pStyle w:val="Paragraphedeliste"/>
              <w:ind w:left="0"/>
              <w:jc w:val="center"/>
              <w:rPr>
                <w:rFonts w:ascii="Arial" w:hAnsi="Arial" w:cs="Arial"/>
                <w:szCs w:val="22"/>
              </w:rPr>
            </w:pPr>
          </w:p>
          <w:p w:rsidR="00557F60" w:rsidRPr="004F66AD" w:rsidRDefault="00557F60" w:rsidP="00E0222C">
            <w:pPr>
              <w:pStyle w:val="Paragraphedeliste"/>
              <w:ind w:left="0"/>
              <w:jc w:val="center"/>
              <w:rPr>
                <w:rFonts w:ascii="Arial" w:hAnsi="Arial" w:cs="Arial"/>
                <w:szCs w:val="22"/>
              </w:rPr>
            </w:pPr>
            <w:r>
              <w:rPr>
                <w:rFonts w:ascii="Arial" w:hAnsi="Arial" w:cs="Arial"/>
                <w:szCs w:val="22"/>
              </w:rPr>
              <w:t>2</w:t>
            </w:r>
          </w:p>
        </w:tc>
      </w:tr>
    </w:tbl>
    <w:p w:rsidR="00557F60" w:rsidRDefault="00557F60" w:rsidP="00557F60">
      <w:pPr>
        <w:pStyle w:val="Paragraphedeliste"/>
        <w:ind w:left="1276"/>
        <w:jc w:val="both"/>
        <w:rPr>
          <w:rFonts w:ascii="Arial" w:hAnsi="Arial" w:cs="Arial"/>
        </w:rPr>
      </w:pPr>
    </w:p>
    <w:p w:rsidR="00557F60" w:rsidRDefault="00557F60" w:rsidP="00557F60">
      <w:pPr>
        <w:pStyle w:val="Paragraphedeliste"/>
        <w:ind w:left="1276"/>
        <w:jc w:val="both"/>
        <w:rPr>
          <w:rFonts w:ascii="Arial" w:hAnsi="Arial" w:cs="Arial"/>
        </w:rPr>
      </w:pPr>
      <w:r>
        <w:rPr>
          <w:rFonts w:ascii="Arial" w:hAnsi="Arial" w:cs="Arial"/>
        </w:rPr>
        <w:t>L’entreprise BUFFIN débutera les travaux la 1</w:t>
      </w:r>
      <w:r w:rsidRPr="00557F60">
        <w:rPr>
          <w:rFonts w:ascii="Arial" w:hAnsi="Arial" w:cs="Arial"/>
          <w:vertAlign w:val="superscript"/>
        </w:rPr>
        <w:t>ère</w:t>
      </w:r>
      <w:r>
        <w:rPr>
          <w:rFonts w:ascii="Arial" w:hAnsi="Arial" w:cs="Arial"/>
        </w:rPr>
        <w:t xml:space="preserve"> semaine de janvier 2018. Le chantier a une durée prévue de 26 semaines, et sera organisé de manière à gêner le moins possible</w:t>
      </w:r>
      <w:r w:rsidR="0047097A">
        <w:rPr>
          <w:rFonts w:ascii="Arial" w:hAnsi="Arial" w:cs="Arial"/>
        </w:rPr>
        <w:t xml:space="preserve"> la circulation. Il concernera la RD386 et les voies annexes.</w:t>
      </w:r>
    </w:p>
    <w:p w:rsidR="0047097A" w:rsidRDefault="0047097A" w:rsidP="00557F60">
      <w:pPr>
        <w:pStyle w:val="Paragraphedeliste"/>
        <w:ind w:left="1276"/>
        <w:jc w:val="both"/>
        <w:rPr>
          <w:rFonts w:ascii="Arial" w:hAnsi="Arial" w:cs="Arial"/>
        </w:rPr>
      </w:pPr>
    </w:p>
    <w:p w:rsidR="00557F60" w:rsidRPr="0047097A" w:rsidRDefault="00557F60" w:rsidP="0047097A">
      <w:pPr>
        <w:pStyle w:val="Paragraphedeliste"/>
        <w:numPr>
          <w:ilvl w:val="0"/>
          <w:numId w:val="9"/>
        </w:numPr>
        <w:spacing w:after="0"/>
        <w:jc w:val="both"/>
        <w:rPr>
          <w:rFonts w:ascii="Arial" w:hAnsi="Arial" w:cs="Arial"/>
        </w:rPr>
      </w:pPr>
      <w:r w:rsidRPr="0047097A">
        <w:rPr>
          <w:rFonts w:ascii="Arial" w:hAnsi="Arial" w:cs="Arial"/>
          <w:b/>
        </w:rPr>
        <w:t>Un avenant au marché d’ingénierie</w:t>
      </w:r>
      <w:r w:rsidRPr="0047097A">
        <w:rPr>
          <w:rFonts w:ascii="Arial" w:hAnsi="Arial" w:cs="Arial"/>
        </w:rPr>
        <w:t>, passé avec l’entreprise SED-</w:t>
      </w:r>
      <w:proofErr w:type="spellStart"/>
      <w:r w:rsidRPr="0047097A">
        <w:rPr>
          <w:rFonts w:ascii="Arial" w:hAnsi="Arial" w:cs="Arial"/>
        </w:rPr>
        <w:t>ic</w:t>
      </w:r>
      <w:proofErr w:type="spellEnd"/>
      <w:r w:rsidRPr="0047097A">
        <w:rPr>
          <w:rFonts w:ascii="Arial" w:hAnsi="Arial" w:cs="Arial"/>
        </w:rPr>
        <w:t xml:space="preserve"> (69700 MONTAGNY), </w:t>
      </w:r>
      <w:r w:rsidRPr="0047097A">
        <w:rPr>
          <w:rFonts w:ascii="Arial" w:hAnsi="Arial" w:cs="Arial"/>
          <w:b/>
        </w:rPr>
        <w:t>pour les travaux de voirie</w:t>
      </w:r>
      <w:r w:rsidRPr="0047097A">
        <w:rPr>
          <w:rFonts w:ascii="Arial" w:hAnsi="Arial" w:cs="Arial"/>
        </w:rPr>
        <w:t xml:space="preserve"> à </w:t>
      </w:r>
      <w:proofErr w:type="spellStart"/>
      <w:r w:rsidRPr="0047097A">
        <w:rPr>
          <w:rFonts w:ascii="Arial" w:hAnsi="Arial" w:cs="Arial"/>
        </w:rPr>
        <w:t>Verenay</w:t>
      </w:r>
      <w:proofErr w:type="spellEnd"/>
      <w:r w:rsidRPr="0047097A">
        <w:rPr>
          <w:rFonts w:ascii="Arial" w:hAnsi="Arial" w:cs="Arial"/>
        </w:rPr>
        <w:t xml:space="preserve">, afin de réajuster le coût de maîtrise d’œuvre sur le coût définitif des travaux. Le taux de rémunération est de </w:t>
      </w:r>
      <w:r w:rsidR="0047097A" w:rsidRPr="0047097A">
        <w:rPr>
          <w:rFonts w:ascii="Arial" w:hAnsi="Arial" w:cs="Arial"/>
        </w:rPr>
        <w:t xml:space="preserve"> 4</w:t>
      </w:r>
      <w:r w:rsidRPr="0047097A">
        <w:rPr>
          <w:rFonts w:ascii="Arial" w:hAnsi="Arial" w:cs="Arial"/>
        </w:rPr>
        <w:t>,39% du montant estimatif des travaux, soit : 356 403,56 € x 4,39% = 15 646,11 € HT.</w:t>
      </w:r>
    </w:p>
    <w:p w:rsidR="00557F60" w:rsidRDefault="00557F60" w:rsidP="00557F60">
      <w:pPr>
        <w:pStyle w:val="Paragraphedeliste"/>
        <w:ind w:left="1777"/>
        <w:jc w:val="center"/>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sidRPr="0047097A">
        <w:rPr>
          <w:rFonts w:ascii="Arial" w:hAnsi="Arial" w:cs="Arial"/>
          <w:b/>
        </w:rPr>
        <w:t>Une commande au Cabinet EAUGIS (69420 AMPUIS) pour une mission de maîtrise d’œuvre partielle</w:t>
      </w:r>
      <w:r>
        <w:rPr>
          <w:rFonts w:ascii="Arial" w:hAnsi="Arial" w:cs="Arial"/>
        </w:rPr>
        <w:t xml:space="preserve"> (suivi du chantier) pour les aménagements de voirie à </w:t>
      </w:r>
      <w:proofErr w:type="spellStart"/>
      <w:r>
        <w:rPr>
          <w:rFonts w:ascii="Arial" w:hAnsi="Arial" w:cs="Arial"/>
        </w:rPr>
        <w:t>Verenay</w:t>
      </w:r>
      <w:proofErr w:type="spellEnd"/>
      <w:r>
        <w:rPr>
          <w:rFonts w:ascii="Arial" w:hAnsi="Arial" w:cs="Arial"/>
        </w:rPr>
        <w:t>, pour un montant de 4 740 € HT.</w:t>
      </w:r>
    </w:p>
    <w:p w:rsidR="00557F60" w:rsidRDefault="00557F60" w:rsidP="00557F60">
      <w:pPr>
        <w:jc w:val="both"/>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sidRPr="0047097A">
        <w:rPr>
          <w:rFonts w:ascii="Arial" w:hAnsi="Arial" w:cs="Arial"/>
          <w:b/>
        </w:rPr>
        <w:t>Une convention particulière relative à l’enfouissement des équipements de communications électroniques</w:t>
      </w:r>
      <w:r>
        <w:rPr>
          <w:rFonts w:ascii="Arial" w:hAnsi="Arial" w:cs="Arial"/>
        </w:rPr>
        <w:t xml:space="preserve">, avec le SYDER et Orange, pour la mise en souterrain des réseaux aériens de communications électroniques d’Orange, à </w:t>
      </w:r>
      <w:proofErr w:type="spellStart"/>
      <w:r>
        <w:rPr>
          <w:rFonts w:ascii="Arial" w:hAnsi="Arial" w:cs="Arial"/>
        </w:rPr>
        <w:t>Verenay</w:t>
      </w:r>
      <w:proofErr w:type="spellEnd"/>
      <w:r>
        <w:rPr>
          <w:rFonts w:ascii="Arial" w:hAnsi="Arial" w:cs="Arial"/>
        </w:rPr>
        <w:t>. La participation financière de la Commune est estimée à 2 724,89 €.</w:t>
      </w:r>
    </w:p>
    <w:p w:rsidR="00557F60" w:rsidRPr="009E6609" w:rsidRDefault="00557F60" w:rsidP="00557F60">
      <w:pPr>
        <w:pStyle w:val="Paragraphedeliste"/>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sidRPr="000C011C">
        <w:rPr>
          <w:rFonts w:ascii="Arial" w:hAnsi="Arial" w:cs="Arial"/>
        </w:rPr>
        <w:t xml:space="preserve">Une commande pour la </w:t>
      </w:r>
      <w:r w:rsidRPr="0047097A">
        <w:rPr>
          <w:rFonts w:ascii="Arial" w:hAnsi="Arial" w:cs="Arial"/>
          <w:b/>
        </w:rPr>
        <w:t>maintenance de l’ensemble des installations de chauffage</w:t>
      </w:r>
      <w:r w:rsidRPr="000C011C">
        <w:rPr>
          <w:rFonts w:ascii="Arial" w:hAnsi="Arial" w:cs="Arial"/>
        </w:rPr>
        <w:t xml:space="preserve"> et de climatisation des bâtiments communaux</w:t>
      </w:r>
      <w:r>
        <w:rPr>
          <w:rFonts w:ascii="Arial" w:hAnsi="Arial" w:cs="Arial"/>
        </w:rPr>
        <w:t>, pour la saison 2017/2018, à l’entreprise SANISAV (07340 DAVEZIEUX), pour un montant HT de 8 000 €.</w:t>
      </w:r>
    </w:p>
    <w:p w:rsidR="00557F60" w:rsidRPr="009E6609" w:rsidRDefault="00557F60" w:rsidP="00557F60">
      <w:pPr>
        <w:pStyle w:val="Paragraphedeliste"/>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Pr>
          <w:rFonts w:ascii="Arial" w:hAnsi="Arial" w:cs="Arial"/>
        </w:rPr>
        <w:t>U</w:t>
      </w:r>
      <w:r w:rsidRPr="000C011C">
        <w:rPr>
          <w:rFonts w:ascii="Arial" w:hAnsi="Arial" w:cs="Arial"/>
        </w:rPr>
        <w:t xml:space="preserve">ne commande à l’entreprise SACER (69800 ST PRIEST) pour la réalisation de </w:t>
      </w:r>
      <w:r w:rsidRPr="0047097A">
        <w:rPr>
          <w:rFonts w:ascii="Arial" w:hAnsi="Arial" w:cs="Arial"/>
          <w:b/>
        </w:rPr>
        <w:t>carottages de chaussée pour diagnostic amiante</w:t>
      </w:r>
      <w:r>
        <w:rPr>
          <w:rFonts w:ascii="Arial" w:hAnsi="Arial" w:cs="Arial"/>
        </w:rPr>
        <w:t xml:space="preserve"> sur la RD386 à </w:t>
      </w:r>
      <w:proofErr w:type="spellStart"/>
      <w:r>
        <w:rPr>
          <w:rFonts w:ascii="Arial" w:hAnsi="Arial" w:cs="Arial"/>
        </w:rPr>
        <w:t>Verenay</w:t>
      </w:r>
      <w:proofErr w:type="spellEnd"/>
      <w:r>
        <w:rPr>
          <w:rFonts w:ascii="Arial" w:hAnsi="Arial" w:cs="Arial"/>
        </w:rPr>
        <w:t>, pour un montant de 1 538,56 € HT.</w:t>
      </w:r>
    </w:p>
    <w:p w:rsidR="004D7A17" w:rsidRDefault="004D7A17" w:rsidP="004D7A17">
      <w:pPr>
        <w:pStyle w:val="Paragraphedeliste"/>
        <w:spacing w:after="0"/>
        <w:ind w:left="1777"/>
        <w:jc w:val="both"/>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sidRPr="000C011C">
        <w:rPr>
          <w:rFonts w:ascii="Arial" w:hAnsi="Arial" w:cs="Arial"/>
        </w:rPr>
        <w:t xml:space="preserve">Une commande à SANISAV (07340 DAVEZIEUX) pour le </w:t>
      </w:r>
      <w:r w:rsidRPr="0047097A">
        <w:rPr>
          <w:rFonts w:ascii="Arial" w:hAnsi="Arial" w:cs="Arial"/>
          <w:b/>
        </w:rPr>
        <w:t>remplacement d’une électrovanne et d’un boitier anti microcoupures</w:t>
      </w:r>
      <w:r>
        <w:rPr>
          <w:rFonts w:ascii="Arial" w:hAnsi="Arial" w:cs="Arial"/>
        </w:rPr>
        <w:t xml:space="preserve"> sur le réseau de chauffage gaz du groupe scolaire, pour un montant de 1 336,77 € HT.</w:t>
      </w:r>
    </w:p>
    <w:p w:rsidR="00557F60" w:rsidRPr="000C011C" w:rsidRDefault="00557F60" w:rsidP="00557F60">
      <w:pPr>
        <w:pStyle w:val="Paragraphedeliste"/>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sidRPr="000C011C">
        <w:rPr>
          <w:rFonts w:ascii="Arial" w:hAnsi="Arial" w:cs="Arial"/>
        </w:rPr>
        <w:t>Une commande à St</w:t>
      </w:r>
      <w:r w:rsidR="004D7A17">
        <w:rPr>
          <w:rFonts w:ascii="Arial" w:hAnsi="Arial" w:cs="Arial"/>
        </w:rPr>
        <w:t>i</w:t>
      </w:r>
      <w:r w:rsidRPr="000C011C">
        <w:rPr>
          <w:rFonts w:ascii="Arial" w:hAnsi="Arial" w:cs="Arial"/>
        </w:rPr>
        <w:t xml:space="preserve">ck et Films (42410 CHAVANAY) pour </w:t>
      </w:r>
      <w:r w:rsidRPr="0047097A">
        <w:rPr>
          <w:rFonts w:ascii="Arial" w:hAnsi="Arial" w:cs="Arial"/>
          <w:b/>
        </w:rPr>
        <w:t>la pose de films sans tain</w:t>
      </w:r>
      <w:r>
        <w:rPr>
          <w:rFonts w:ascii="Arial" w:hAnsi="Arial" w:cs="Arial"/>
        </w:rPr>
        <w:t xml:space="preserve"> sur les vitres de l’école maternelle, pour 464,13 € HT.</w:t>
      </w:r>
    </w:p>
    <w:p w:rsidR="00557F60" w:rsidRPr="000C011C" w:rsidRDefault="00557F60" w:rsidP="00557F60">
      <w:pPr>
        <w:pStyle w:val="Paragraphedeliste"/>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Pr>
          <w:rFonts w:ascii="Arial" w:hAnsi="Arial" w:cs="Arial"/>
        </w:rPr>
        <w:t xml:space="preserve">Une commande à l’entreprise CITEOS (38780 PONT-EVEQUE) pour </w:t>
      </w:r>
      <w:r w:rsidRPr="0047097A">
        <w:rPr>
          <w:rFonts w:ascii="Arial" w:hAnsi="Arial" w:cs="Arial"/>
          <w:b/>
        </w:rPr>
        <w:t>la pose et la dépose des illuminations</w:t>
      </w:r>
      <w:r>
        <w:rPr>
          <w:rFonts w:ascii="Arial" w:hAnsi="Arial" w:cs="Arial"/>
        </w:rPr>
        <w:t xml:space="preserve"> 2017/2018, pour un montant de 16 816,40 € HT.</w:t>
      </w:r>
    </w:p>
    <w:p w:rsidR="00557F60" w:rsidRPr="000C011C" w:rsidRDefault="00557F60" w:rsidP="00557F60">
      <w:pPr>
        <w:pStyle w:val="Paragraphedeliste"/>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Pr>
          <w:rFonts w:ascii="Arial" w:hAnsi="Arial" w:cs="Arial"/>
        </w:rPr>
        <w:lastRenderedPageBreak/>
        <w:t>Une commande à COLLET SARL (69420 CONDRIEU) pour le remplacement du sèche-linge des écoles, pour un montant de 483,25 € HT.</w:t>
      </w:r>
    </w:p>
    <w:p w:rsidR="00557F60" w:rsidRPr="000C011C" w:rsidRDefault="00557F60" w:rsidP="00557F60">
      <w:pPr>
        <w:pStyle w:val="Paragraphedeliste"/>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Pr>
          <w:rFonts w:ascii="Arial" w:hAnsi="Arial" w:cs="Arial"/>
        </w:rPr>
        <w:t>Une commande pour des travaux de plomberie dans les bâtiments de la Gendarmerie, pour un montant de 912 € HT, à l’entreprise ROLLET (69420 AMPUIS).</w:t>
      </w:r>
    </w:p>
    <w:p w:rsidR="00557F60" w:rsidRPr="000C011C" w:rsidRDefault="00557F60" w:rsidP="00557F60">
      <w:pPr>
        <w:pStyle w:val="Paragraphedeliste"/>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Pr>
          <w:rFonts w:ascii="Arial" w:hAnsi="Arial" w:cs="Arial"/>
        </w:rPr>
        <w:t>Une commande pour des travaux de plomberie dans le bâtiment de l’école maternelle, pour un montant de 898 € HT, à l’entreprise ROLLET (69420 AMPUIS).</w:t>
      </w:r>
    </w:p>
    <w:p w:rsidR="00557F60" w:rsidRPr="000C011C" w:rsidRDefault="00557F60" w:rsidP="00557F60">
      <w:pPr>
        <w:pStyle w:val="Paragraphedeliste"/>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Pr>
          <w:rFonts w:ascii="Arial" w:hAnsi="Arial" w:cs="Arial"/>
        </w:rPr>
        <w:t>Une commande à l’entreprise SLEPI-PSC (38670 CHASSE-SUR-RHONE) pour des travaux spécifiques de serrurerie dans les locaux de la brigade de la gendarmerie, pour un montant de 1 525 € HT.</w:t>
      </w:r>
    </w:p>
    <w:p w:rsidR="00557F60" w:rsidRPr="000C011C" w:rsidRDefault="00557F60" w:rsidP="00557F60">
      <w:pPr>
        <w:pStyle w:val="Paragraphedeliste"/>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Pr>
          <w:rFonts w:ascii="Arial" w:hAnsi="Arial" w:cs="Arial"/>
        </w:rPr>
        <w:t>Une commande à D-</w:t>
      </w:r>
      <w:proofErr w:type="spellStart"/>
      <w:r>
        <w:rPr>
          <w:rFonts w:ascii="Arial" w:hAnsi="Arial" w:cs="Arial"/>
        </w:rPr>
        <w:t>Fibrillateur</w:t>
      </w:r>
      <w:proofErr w:type="spellEnd"/>
      <w:r>
        <w:rPr>
          <w:rFonts w:ascii="Arial" w:hAnsi="Arial" w:cs="Arial"/>
        </w:rPr>
        <w:t xml:space="preserve"> (69320 FEYZIN) pour une formation d’initiation à l’utilisation du défibrillateur, destinée aux membres des associations de la Commune, pour un montant de 200 € HT.</w:t>
      </w:r>
    </w:p>
    <w:p w:rsidR="00557F60" w:rsidRPr="00FD767F" w:rsidRDefault="00557F60" w:rsidP="00557F60">
      <w:pPr>
        <w:pStyle w:val="Paragraphedeliste"/>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Pr>
          <w:rFonts w:ascii="Arial" w:hAnsi="Arial" w:cs="Arial"/>
        </w:rPr>
        <w:t>Une commande à l’ONF (01009 BOURG-EN-BRESSE) pour des travaux de taille annuelle des platanes sur la Commune, pour un montant de 8 046 € HT.</w:t>
      </w:r>
    </w:p>
    <w:p w:rsidR="00557F60" w:rsidRPr="00FD767F" w:rsidRDefault="00557F60" w:rsidP="00557F60">
      <w:pPr>
        <w:pStyle w:val="Paragraphedeliste"/>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Pr>
          <w:rFonts w:ascii="Arial" w:hAnsi="Arial" w:cs="Arial"/>
        </w:rPr>
        <w:t>Une commande pour l’achat de casques forestiers pour les agents du service technique, aux Ets ALEXANDRE (38200 VIENNE), pour un montant de 17</w:t>
      </w:r>
      <w:r w:rsidR="0047097A">
        <w:rPr>
          <w:rFonts w:ascii="Arial" w:hAnsi="Arial" w:cs="Arial"/>
        </w:rPr>
        <w:t>4</w:t>
      </w:r>
      <w:r>
        <w:rPr>
          <w:rFonts w:ascii="Arial" w:hAnsi="Arial" w:cs="Arial"/>
        </w:rPr>
        <w:t xml:space="preserve"> € HT.</w:t>
      </w:r>
    </w:p>
    <w:p w:rsidR="00557F60" w:rsidRDefault="00557F60" w:rsidP="00557F60">
      <w:pPr>
        <w:jc w:val="both"/>
        <w:rPr>
          <w:rFonts w:ascii="Arial" w:hAnsi="Arial" w:cs="Arial"/>
        </w:rPr>
      </w:pPr>
    </w:p>
    <w:p w:rsidR="00557F60" w:rsidRDefault="00557F60" w:rsidP="00557F60">
      <w:pPr>
        <w:pStyle w:val="Paragraphedeliste"/>
        <w:numPr>
          <w:ilvl w:val="0"/>
          <w:numId w:val="9"/>
        </w:numPr>
        <w:spacing w:after="0"/>
        <w:jc w:val="both"/>
        <w:rPr>
          <w:rFonts w:ascii="Arial" w:hAnsi="Arial" w:cs="Arial"/>
        </w:rPr>
      </w:pPr>
      <w:r>
        <w:rPr>
          <w:rFonts w:ascii="Arial" w:hAnsi="Arial" w:cs="Arial"/>
        </w:rPr>
        <w:t>Une commande pour le remplacement du miroir des sanitaires de la Mairie, à BMS (69420 AMPUIS), pour un montant de 168,70 € HT.</w:t>
      </w:r>
    </w:p>
    <w:p w:rsidR="00557F60" w:rsidRPr="00FD767F" w:rsidRDefault="00557F60" w:rsidP="00557F60">
      <w:pPr>
        <w:pStyle w:val="Paragraphedeliste"/>
        <w:rPr>
          <w:rFonts w:ascii="Arial" w:hAnsi="Arial" w:cs="Arial"/>
        </w:rPr>
      </w:pPr>
    </w:p>
    <w:p w:rsidR="004672FE" w:rsidRPr="00210732" w:rsidRDefault="00A505E5" w:rsidP="004672F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 xml:space="preserve">RENOUVELLEMENT DU </w:t>
      </w:r>
      <w:r w:rsidR="00A158DA">
        <w:rPr>
          <w:rFonts w:ascii="Arial" w:hAnsi="Arial" w:cs="Arial"/>
          <w:b/>
        </w:rPr>
        <w:t>MARCHE GROUPE D’ACHAT DE GAZ NATUREL MIS EN ŒUVRE PAR L’UGAP : APPROBATION DE LA CONVENTION GAZ 4</w:t>
      </w:r>
    </w:p>
    <w:p w:rsidR="00C562AE" w:rsidRDefault="00A158DA" w:rsidP="00515196">
      <w:pPr>
        <w:spacing w:after="120"/>
        <w:jc w:val="both"/>
        <w:rPr>
          <w:rFonts w:ascii="Arial" w:hAnsi="Arial" w:cs="Arial"/>
        </w:rPr>
      </w:pPr>
      <w:r>
        <w:rPr>
          <w:rFonts w:ascii="Arial" w:hAnsi="Arial" w:cs="Arial"/>
        </w:rPr>
        <w:t>Le Maire rappelle à l’assemblée la délibération du 23 octobre 2014 par laquelle le Conseil Municipal avait décidé de recourir à l’UGAP pour l’achat de gaz naturel de la collectivité « Mairie d’Ampuis ».</w:t>
      </w:r>
    </w:p>
    <w:p w:rsidR="00A158DA" w:rsidRDefault="00A158DA" w:rsidP="00515196">
      <w:pPr>
        <w:spacing w:after="120"/>
        <w:jc w:val="both"/>
        <w:rPr>
          <w:rFonts w:ascii="Arial" w:hAnsi="Arial" w:cs="Arial"/>
        </w:rPr>
      </w:pPr>
      <w:r>
        <w:rPr>
          <w:rFonts w:ascii="Arial" w:hAnsi="Arial" w:cs="Arial"/>
        </w:rPr>
        <w:t xml:space="preserve">Le marché en cours </w:t>
      </w:r>
      <w:r w:rsidR="0047097A">
        <w:rPr>
          <w:rFonts w:ascii="Arial" w:hAnsi="Arial" w:cs="Arial"/>
        </w:rPr>
        <w:t>« </w:t>
      </w:r>
      <w:r>
        <w:rPr>
          <w:rFonts w:ascii="Arial" w:hAnsi="Arial" w:cs="Arial"/>
        </w:rPr>
        <w:t>GAZ 2 » arrivant à son terme le 30 juin 2018, il est proposé à l’assemblée d’entamer une démarche pour le renouveler par le marché « GAZ 4 », dont la fourniture démarrera au 1</w:t>
      </w:r>
      <w:r w:rsidRPr="00A158DA">
        <w:rPr>
          <w:rFonts w:ascii="Arial" w:hAnsi="Arial" w:cs="Arial"/>
          <w:vertAlign w:val="superscript"/>
        </w:rPr>
        <w:t>er</w:t>
      </w:r>
      <w:r>
        <w:rPr>
          <w:rFonts w:ascii="Arial" w:hAnsi="Arial" w:cs="Arial"/>
        </w:rPr>
        <w:t xml:space="preserve"> juillet 2018.</w:t>
      </w:r>
    </w:p>
    <w:p w:rsidR="00A158DA" w:rsidRDefault="00A158DA" w:rsidP="00515196">
      <w:pPr>
        <w:spacing w:after="120"/>
        <w:jc w:val="both"/>
        <w:rPr>
          <w:rFonts w:ascii="Arial" w:hAnsi="Arial" w:cs="Arial"/>
        </w:rPr>
      </w:pPr>
      <w:r>
        <w:rPr>
          <w:rFonts w:ascii="Arial" w:hAnsi="Arial" w:cs="Arial"/>
        </w:rPr>
        <w:t>A cet effet, un projet de convention, à passer avec l’UGAP, ayant pour objet la mise à disposition d’un ou plusieurs marché(s) public(s) par bénéficiaire, ayant</w:t>
      </w:r>
      <w:r w:rsidR="00AC3C6B">
        <w:rPr>
          <w:rFonts w:ascii="Arial" w:hAnsi="Arial" w:cs="Arial"/>
        </w:rPr>
        <w:t xml:space="preserve"> pour objet la fourniture, l’acheminement de gaz naturel et services associés, est présenté à l’assemblée.</w:t>
      </w:r>
    </w:p>
    <w:p w:rsidR="00AC3C6B" w:rsidRDefault="00AC3C6B" w:rsidP="00515196">
      <w:pPr>
        <w:spacing w:after="120"/>
        <w:jc w:val="both"/>
        <w:rPr>
          <w:rFonts w:ascii="Arial" w:hAnsi="Arial" w:cs="Arial"/>
        </w:rPr>
      </w:pPr>
    </w:p>
    <w:p w:rsidR="00AC3C6B" w:rsidRDefault="00AC3C6B" w:rsidP="00515196">
      <w:pPr>
        <w:spacing w:after="120"/>
        <w:jc w:val="both"/>
        <w:rPr>
          <w:rFonts w:ascii="Arial" w:hAnsi="Arial" w:cs="Arial"/>
        </w:rPr>
      </w:pPr>
      <w:r>
        <w:rPr>
          <w:rFonts w:ascii="Arial" w:hAnsi="Arial" w:cs="Arial"/>
        </w:rPr>
        <w:t>Le conseil Municipal, après en avoir délibéré, à l’unanimité,</w:t>
      </w:r>
    </w:p>
    <w:p w:rsidR="00AC3C6B" w:rsidRDefault="00AC3C6B" w:rsidP="00AC3C6B">
      <w:pPr>
        <w:pStyle w:val="Paragraphedeliste"/>
        <w:numPr>
          <w:ilvl w:val="0"/>
          <w:numId w:val="9"/>
        </w:numPr>
        <w:spacing w:after="120"/>
        <w:jc w:val="both"/>
        <w:rPr>
          <w:rFonts w:ascii="Arial" w:hAnsi="Arial" w:cs="Arial"/>
        </w:rPr>
      </w:pPr>
      <w:r w:rsidRPr="00AC3C6B">
        <w:rPr>
          <w:rFonts w:ascii="Arial" w:hAnsi="Arial" w:cs="Arial"/>
          <w:b/>
        </w:rPr>
        <w:t>APPROUVE</w:t>
      </w:r>
      <w:r>
        <w:rPr>
          <w:rFonts w:ascii="Arial" w:hAnsi="Arial" w:cs="Arial"/>
        </w:rPr>
        <w:t xml:space="preserve"> le recours à l’UGAP pour le renouvellement d’achat de gaz, via le dispositif « GAZ 4 »,</w:t>
      </w:r>
    </w:p>
    <w:p w:rsidR="00AC3C6B" w:rsidRDefault="00AC3C6B" w:rsidP="00AC3C6B">
      <w:pPr>
        <w:pStyle w:val="Paragraphedeliste"/>
        <w:numPr>
          <w:ilvl w:val="0"/>
          <w:numId w:val="9"/>
        </w:numPr>
        <w:spacing w:after="120"/>
        <w:jc w:val="both"/>
        <w:rPr>
          <w:rFonts w:ascii="Arial" w:hAnsi="Arial" w:cs="Arial"/>
        </w:rPr>
      </w:pPr>
      <w:r w:rsidRPr="00AC3C6B">
        <w:rPr>
          <w:rFonts w:ascii="Arial" w:hAnsi="Arial" w:cs="Arial"/>
          <w:b/>
        </w:rPr>
        <w:t>APPROUVE</w:t>
      </w:r>
      <w:r>
        <w:rPr>
          <w:rFonts w:ascii="Arial" w:hAnsi="Arial" w:cs="Arial"/>
        </w:rPr>
        <w:t xml:space="preserve"> la convention à signer avec l’UGAP,</w:t>
      </w:r>
    </w:p>
    <w:p w:rsidR="00AC3C6B" w:rsidRPr="00AC3C6B" w:rsidRDefault="00AC3C6B" w:rsidP="00AC3C6B">
      <w:pPr>
        <w:pStyle w:val="Paragraphedeliste"/>
        <w:numPr>
          <w:ilvl w:val="0"/>
          <w:numId w:val="9"/>
        </w:numPr>
        <w:spacing w:after="120"/>
        <w:jc w:val="both"/>
        <w:rPr>
          <w:rFonts w:ascii="Arial" w:hAnsi="Arial" w:cs="Arial"/>
        </w:rPr>
      </w:pPr>
      <w:r w:rsidRPr="00AC3C6B">
        <w:rPr>
          <w:rFonts w:ascii="Arial" w:hAnsi="Arial" w:cs="Arial"/>
          <w:b/>
        </w:rPr>
        <w:t>AUTORISE</w:t>
      </w:r>
      <w:r>
        <w:rPr>
          <w:rFonts w:ascii="Arial" w:hAnsi="Arial" w:cs="Arial"/>
        </w:rPr>
        <w:t xml:space="preserve"> le Maire à signer cette convention et ses pièces annexes.</w:t>
      </w:r>
    </w:p>
    <w:p w:rsidR="00A158DA" w:rsidRDefault="00A158DA" w:rsidP="00515196">
      <w:pPr>
        <w:spacing w:after="120"/>
        <w:jc w:val="both"/>
        <w:rPr>
          <w:rFonts w:ascii="Arial" w:hAnsi="Arial" w:cs="Arial"/>
        </w:rPr>
      </w:pPr>
    </w:p>
    <w:p w:rsidR="004672FE" w:rsidRPr="00210732" w:rsidRDefault="00AC3C6B" w:rsidP="004672F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AMENAGEMENT D’UN ESPACE TRAITEUR ET DE SANITAIRES POUR LA SALLE DES FÊTES : DEPÔT DE DEMANDE DE SUBVENTION AUPRES DE LA REGION AURA</w:t>
      </w:r>
    </w:p>
    <w:p w:rsidR="001C6B45" w:rsidRDefault="00AC3C6B" w:rsidP="002D3609">
      <w:pPr>
        <w:spacing w:after="0"/>
        <w:jc w:val="both"/>
        <w:rPr>
          <w:rFonts w:ascii="Arial" w:hAnsi="Arial" w:cs="Arial"/>
        </w:rPr>
      </w:pPr>
      <w:r>
        <w:rPr>
          <w:rFonts w:ascii="Arial" w:hAnsi="Arial" w:cs="Arial"/>
        </w:rPr>
        <w:t>Le Maire rappelle à l’assemblée le projet d’aménagement d’un espace traiteur et de sanitaires pour la salle des fêtes.</w:t>
      </w:r>
    </w:p>
    <w:p w:rsidR="00AC3C6B" w:rsidRDefault="00AC3C6B" w:rsidP="002D3609">
      <w:pPr>
        <w:spacing w:after="0"/>
        <w:jc w:val="both"/>
        <w:rPr>
          <w:rFonts w:ascii="Arial" w:hAnsi="Arial" w:cs="Arial"/>
        </w:rPr>
      </w:pPr>
      <w:r>
        <w:rPr>
          <w:rFonts w:ascii="Arial" w:hAnsi="Arial" w:cs="Arial"/>
        </w:rPr>
        <w:t>La Région AURA a réservé à la Commune, pour ce projet, une subvention de 30 000 €, dans le cadre du dispositif CAR (Contrat Ambition Région).</w:t>
      </w:r>
    </w:p>
    <w:p w:rsidR="00AC3C6B" w:rsidRDefault="00AC3C6B" w:rsidP="002D3609">
      <w:pPr>
        <w:spacing w:after="0"/>
        <w:jc w:val="both"/>
        <w:rPr>
          <w:rFonts w:ascii="Arial" w:hAnsi="Arial" w:cs="Arial"/>
        </w:rPr>
      </w:pPr>
      <w:r>
        <w:rPr>
          <w:rFonts w:ascii="Arial" w:hAnsi="Arial" w:cs="Arial"/>
        </w:rPr>
        <w:t>Il est demandé au Conseil Municipal de confirmer la réalisation de ce projet, dont le montant est estimé à 138 992 € HT, honoraires compris, et d’autoriser le Maire à solliciter l’attribution de la subvention de la Région AURA, d’un montant de 30 000 €.</w:t>
      </w:r>
    </w:p>
    <w:p w:rsidR="00AC3C6B" w:rsidRPr="00AC3C6B" w:rsidRDefault="00AC3C6B" w:rsidP="002D3609">
      <w:pPr>
        <w:spacing w:after="0"/>
        <w:jc w:val="both"/>
        <w:rPr>
          <w:rFonts w:ascii="Arial" w:hAnsi="Arial" w:cs="Arial"/>
        </w:rPr>
      </w:pPr>
      <w:r>
        <w:rPr>
          <w:rFonts w:ascii="Arial" w:hAnsi="Arial" w:cs="Arial"/>
        </w:rPr>
        <w:lastRenderedPageBreak/>
        <w:t>Le Conseil Municipal, unanime, autorise le Maire à déposer un dossier de demande de subvention à la Région AURA, pour le projet ci-avant exposé.</w:t>
      </w:r>
    </w:p>
    <w:p w:rsidR="001C6B45" w:rsidRDefault="001C6B45" w:rsidP="002D3609">
      <w:pPr>
        <w:spacing w:after="0"/>
        <w:jc w:val="both"/>
        <w:rPr>
          <w:rFonts w:ascii="Arial" w:hAnsi="Arial" w:cs="Arial"/>
        </w:rPr>
      </w:pPr>
    </w:p>
    <w:p w:rsidR="001C6B45" w:rsidRDefault="001C6B45" w:rsidP="002D3609">
      <w:pPr>
        <w:spacing w:after="0"/>
        <w:jc w:val="both"/>
        <w:rPr>
          <w:rFonts w:ascii="Arial" w:hAnsi="Arial" w:cs="Arial"/>
        </w:rPr>
      </w:pPr>
    </w:p>
    <w:p w:rsidR="001C6B45" w:rsidRPr="00210732" w:rsidRDefault="00D26BBE" w:rsidP="001C6B4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ACQUISITION MAISON CADASTREE AT n°129 A VERENAY</w:t>
      </w:r>
    </w:p>
    <w:p w:rsidR="001C6B45" w:rsidRDefault="001C6B45" w:rsidP="002D3609">
      <w:pPr>
        <w:spacing w:after="0"/>
        <w:jc w:val="both"/>
        <w:rPr>
          <w:rFonts w:ascii="Arial" w:hAnsi="Arial" w:cs="Arial"/>
        </w:rPr>
      </w:pPr>
    </w:p>
    <w:p w:rsidR="00D26BBE" w:rsidRDefault="00D26BBE" w:rsidP="002D3609">
      <w:pPr>
        <w:spacing w:after="0"/>
        <w:jc w:val="both"/>
        <w:rPr>
          <w:rFonts w:ascii="Arial" w:hAnsi="Arial" w:cs="Arial"/>
        </w:rPr>
      </w:pPr>
      <w:r>
        <w:rPr>
          <w:rFonts w:ascii="Arial" w:hAnsi="Arial" w:cs="Arial"/>
        </w:rPr>
        <w:t xml:space="preserve">Le Maire propose à l’assemblée d’acquérir une maison, référencée AT n°129 au cadastre, située à </w:t>
      </w:r>
      <w:proofErr w:type="spellStart"/>
      <w:r>
        <w:rPr>
          <w:rFonts w:ascii="Arial" w:hAnsi="Arial" w:cs="Arial"/>
        </w:rPr>
        <w:t>Verenay</w:t>
      </w:r>
      <w:proofErr w:type="spellEnd"/>
      <w:r>
        <w:rPr>
          <w:rFonts w:ascii="Arial" w:hAnsi="Arial" w:cs="Arial"/>
        </w:rPr>
        <w:t>, à côté de la zone de loisirs.</w:t>
      </w:r>
    </w:p>
    <w:p w:rsidR="00D26BBE" w:rsidRDefault="00D26BBE" w:rsidP="002D3609">
      <w:pPr>
        <w:spacing w:after="0"/>
        <w:jc w:val="both"/>
        <w:rPr>
          <w:rFonts w:ascii="Arial" w:hAnsi="Arial" w:cs="Arial"/>
        </w:rPr>
      </w:pPr>
      <w:r>
        <w:rPr>
          <w:rFonts w:ascii="Arial" w:hAnsi="Arial" w:cs="Arial"/>
        </w:rPr>
        <w:t>En effet, cette maison n’est plus occupée et elle est en vente. Son acquisition par la Commune permettrait de constituer une réserve foncière, dans le cadre des futurs aménagements d</w:t>
      </w:r>
      <w:r w:rsidR="0047097A">
        <w:rPr>
          <w:rFonts w:ascii="Arial" w:hAnsi="Arial" w:cs="Arial"/>
        </w:rPr>
        <w:t>u</w:t>
      </w:r>
      <w:r>
        <w:rPr>
          <w:rFonts w:ascii="Arial" w:hAnsi="Arial" w:cs="Arial"/>
        </w:rPr>
        <w:t xml:space="preserve"> quartier.</w:t>
      </w:r>
    </w:p>
    <w:p w:rsidR="00D26BBE" w:rsidRDefault="00D26BBE" w:rsidP="00D26BBE">
      <w:pPr>
        <w:spacing w:after="120"/>
        <w:jc w:val="both"/>
        <w:rPr>
          <w:rFonts w:ascii="Arial" w:hAnsi="Arial" w:cs="Arial"/>
        </w:rPr>
      </w:pPr>
      <w:r>
        <w:rPr>
          <w:rFonts w:ascii="Arial" w:hAnsi="Arial" w:cs="Arial"/>
        </w:rPr>
        <w:t xml:space="preserve">Le prix d’acquisition a été négocié à 115 000 €, cette propriété étant située en zone </w:t>
      </w:r>
      <w:r w:rsidR="006E71B1">
        <w:rPr>
          <w:rFonts w:ascii="Arial" w:hAnsi="Arial" w:cs="Arial"/>
        </w:rPr>
        <w:t>A</w:t>
      </w:r>
      <w:r>
        <w:rPr>
          <w:rFonts w:ascii="Arial" w:hAnsi="Arial" w:cs="Arial"/>
        </w:rPr>
        <w:t xml:space="preserve">U </w:t>
      </w:r>
      <w:proofErr w:type="spellStart"/>
      <w:r>
        <w:rPr>
          <w:rFonts w:ascii="Arial" w:hAnsi="Arial" w:cs="Arial"/>
        </w:rPr>
        <w:t>au</w:t>
      </w:r>
      <w:proofErr w:type="spellEnd"/>
      <w:r>
        <w:rPr>
          <w:rFonts w:ascii="Arial" w:hAnsi="Arial" w:cs="Arial"/>
        </w:rPr>
        <w:t xml:space="preserve"> PLU.</w:t>
      </w:r>
    </w:p>
    <w:p w:rsidR="00D26BBE" w:rsidRDefault="00D26BBE" w:rsidP="002D3609">
      <w:pPr>
        <w:spacing w:after="0"/>
        <w:jc w:val="both"/>
        <w:rPr>
          <w:rFonts w:ascii="Arial" w:hAnsi="Arial" w:cs="Arial"/>
        </w:rPr>
      </w:pPr>
      <w:r>
        <w:rPr>
          <w:rFonts w:ascii="Arial" w:hAnsi="Arial" w:cs="Arial"/>
        </w:rPr>
        <w:t>Le Conseil Municipal, après en avoir délibéré, donne son accord pour acquérir cette propriété, à Monsieur RAVINET, au prix de 115 000 €, et autorise le Maire à signer les actes correspondants.</w:t>
      </w:r>
    </w:p>
    <w:p w:rsidR="00D26BBE" w:rsidRDefault="00D26BBE" w:rsidP="002D3609">
      <w:pPr>
        <w:spacing w:after="0"/>
        <w:jc w:val="both"/>
        <w:rPr>
          <w:rFonts w:ascii="Arial" w:hAnsi="Arial" w:cs="Arial"/>
        </w:rPr>
      </w:pPr>
    </w:p>
    <w:p w:rsidR="00D26BBE" w:rsidRDefault="00D26BBE" w:rsidP="002D3609">
      <w:pPr>
        <w:spacing w:after="0"/>
        <w:jc w:val="both"/>
        <w:rPr>
          <w:rFonts w:ascii="Arial" w:hAnsi="Arial" w:cs="Arial"/>
        </w:rPr>
      </w:pPr>
    </w:p>
    <w:p w:rsidR="004425CF" w:rsidRPr="00210732" w:rsidRDefault="0047097A" w:rsidP="004425CF">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APPROBATION DE LA NOUVELLE ORGANISATION DES SERVICES PERISCOLAIRES AVEC LE RETOUR DE LA SEMAINE DE QUATRE JOURS, SUITE A AVIS FAVORABLE DU COMITE TECHNIQUE</w:t>
      </w:r>
    </w:p>
    <w:p w:rsidR="00D26BBE" w:rsidRDefault="00D26BBE" w:rsidP="002D3609">
      <w:pPr>
        <w:spacing w:after="0"/>
        <w:jc w:val="both"/>
        <w:rPr>
          <w:rFonts w:ascii="Arial" w:hAnsi="Arial" w:cs="Arial"/>
        </w:rPr>
      </w:pPr>
    </w:p>
    <w:p w:rsidR="009B6DB1" w:rsidRPr="009B6DB1" w:rsidRDefault="009B6DB1" w:rsidP="009B6DB1">
      <w:pPr>
        <w:rPr>
          <w:rFonts w:ascii="Arial" w:hAnsi="Arial" w:cs="Arial"/>
          <w:szCs w:val="24"/>
        </w:rPr>
      </w:pPr>
      <w:r w:rsidRPr="009B6DB1">
        <w:rPr>
          <w:rFonts w:ascii="Arial" w:hAnsi="Arial" w:cs="Arial"/>
          <w:szCs w:val="24"/>
          <w:u w:val="single"/>
        </w:rPr>
        <w:t>Le Maire expose</w:t>
      </w:r>
      <w:r w:rsidRPr="009B6DB1">
        <w:rPr>
          <w:rFonts w:ascii="Arial" w:hAnsi="Arial" w:cs="Arial"/>
          <w:szCs w:val="24"/>
        </w:rPr>
        <w:t xml:space="preserve"> : </w:t>
      </w:r>
    </w:p>
    <w:p w:rsidR="009B6DB1" w:rsidRPr="009B6DB1" w:rsidRDefault="009B6DB1" w:rsidP="009B6DB1">
      <w:pPr>
        <w:jc w:val="both"/>
        <w:rPr>
          <w:rStyle w:val="lev"/>
          <w:rFonts w:ascii="Arial" w:hAnsi="Arial" w:cs="Arial"/>
          <w:b w:val="0"/>
          <w:sz w:val="20"/>
        </w:rPr>
      </w:pPr>
      <w:r w:rsidRPr="009B6DB1">
        <w:rPr>
          <w:rFonts w:ascii="Arial" w:hAnsi="Arial" w:cs="Arial"/>
          <w:szCs w:val="24"/>
        </w:rPr>
        <w:t xml:space="preserve">Le décret </w:t>
      </w:r>
      <w:r w:rsidRPr="009B6DB1">
        <w:rPr>
          <w:rStyle w:val="lev"/>
          <w:rFonts w:ascii="Arial" w:hAnsi="Arial" w:cs="Arial"/>
          <w:b w:val="0"/>
          <w:szCs w:val="24"/>
        </w:rPr>
        <w:t>n° 2017-1108 du 27 juin 2017 relatif aux dérogations à l'organisation de la semaine scolaire dans les écoles maternelles et élémentaires publiques permet de déroger à l’organisation actuelle de la semaine scolaire.</w:t>
      </w:r>
    </w:p>
    <w:p w:rsidR="009B6DB1" w:rsidRPr="009B6DB1" w:rsidRDefault="009B6DB1" w:rsidP="009B6DB1">
      <w:pPr>
        <w:pStyle w:val="NormalWeb"/>
        <w:spacing w:after="200"/>
        <w:jc w:val="both"/>
        <w:rPr>
          <w:rFonts w:ascii="Arial" w:hAnsi="Arial" w:cs="Arial"/>
          <w:color w:val="222222"/>
          <w:sz w:val="22"/>
        </w:rPr>
      </w:pPr>
      <w:r w:rsidRPr="009B6DB1">
        <w:rPr>
          <w:rFonts w:ascii="Arial" w:hAnsi="Arial" w:cs="Arial"/>
          <w:color w:val="222222"/>
          <w:sz w:val="22"/>
        </w:rPr>
        <w:t>En effet, il autorise, sous conditions, des assouplissements aux principes posés par l’article D.521-10 du Code de l’éducation relatif à l’aménagement du temps scolaire dans les écoles maternelles et élémentaires.  </w:t>
      </w:r>
    </w:p>
    <w:p w:rsidR="009B6DB1" w:rsidRPr="009B6DB1" w:rsidRDefault="009B6DB1" w:rsidP="009B6DB1">
      <w:pPr>
        <w:pStyle w:val="NormalWeb"/>
        <w:spacing w:after="200"/>
        <w:jc w:val="both"/>
        <w:rPr>
          <w:rFonts w:ascii="Arial" w:hAnsi="Arial" w:cs="Arial"/>
          <w:color w:val="222222"/>
          <w:sz w:val="22"/>
        </w:rPr>
      </w:pPr>
      <w:r w:rsidRPr="009B6DB1">
        <w:rPr>
          <w:rFonts w:ascii="Arial" w:hAnsi="Arial" w:cs="Arial"/>
          <w:color w:val="222222"/>
          <w:sz w:val="22"/>
        </w:rPr>
        <w:t>Deux types de dérogation sont prévus permettant notamment un retour à la semaine des 4 jours. Ces dérogations peuvent s’accompagner d’une adaptation du calendrier scolaire national, accordée par le recteur d’académie.</w:t>
      </w:r>
    </w:p>
    <w:p w:rsidR="009B6DB1" w:rsidRPr="009B6DB1" w:rsidRDefault="009B6DB1" w:rsidP="009B6DB1">
      <w:pPr>
        <w:pStyle w:val="NormalWeb"/>
        <w:spacing w:after="200"/>
        <w:jc w:val="both"/>
        <w:rPr>
          <w:rFonts w:ascii="Arial" w:hAnsi="Arial" w:cs="Arial"/>
          <w:color w:val="222222"/>
          <w:sz w:val="22"/>
        </w:rPr>
      </w:pPr>
      <w:r w:rsidRPr="009B6DB1">
        <w:rPr>
          <w:rFonts w:ascii="Arial" w:hAnsi="Arial" w:cs="Arial"/>
          <w:color w:val="222222"/>
          <w:sz w:val="22"/>
        </w:rPr>
        <w:t>En ce cas, l’autorité territoriale doit redéfinir l’organisation du temps de travail des agents affectés à ces missions (modification de l’organisation du service et, le cas échéant, baisse du temps de travail et/ou suppression de postes). Afin de réaliser ces modifications, l’autorité territoriale doit recueillir l’avis du comité technique. Les conséquences sur l’organisation des services et sur les situations personnelles des agents devront être appréciées au cas par cas.</w:t>
      </w:r>
    </w:p>
    <w:p w:rsidR="009B6DB1" w:rsidRPr="009B6DB1" w:rsidRDefault="009B6DB1" w:rsidP="009B6DB1">
      <w:pPr>
        <w:pStyle w:val="NormalWeb"/>
        <w:spacing w:after="200"/>
        <w:jc w:val="both"/>
        <w:rPr>
          <w:rFonts w:ascii="Arial" w:hAnsi="Arial" w:cs="Arial"/>
          <w:color w:val="222222"/>
          <w:sz w:val="22"/>
        </w:rPr>
      </w:pPr>
      <w:r w:rsidRPr="009B6DB1">
        <w:rPr>
          <w:rFonts w:ascii="Arial" w:hAnsi="Arial" w:cs="Arial"/>
          <w:color w:val="222222"/>
          <w:sz w:val="22"/>
        </w:rPr>
        <w:t xml:space="preserve">La mise en œuvre de ces dérogations est possible dès la rentrée scolaire de septembre 2017. </w:t>
      </w:r>
    </w:p>
    <w:p w:rsidR="009B6DB1" w:rsidRPr="009B6DB1" w:rsidRDefault="009B6DB1" w:rsidP="009B6DB1">
      <w:pPr>
        <w:jc w:val="both"/>
        <w:rPr>
          <w:rFonts w:ascii="Arial" w:hAnsi="Arial" w:cs="Arial"/>
          <w:szCs w:val="24"/>
        </w:rPr>
      </w:pPr>
      <w:r w:rsidRPr="009B6DB1">
        <w:rPr>
          <w:rFonts w:ascii="Arial" w:hAnsi="Arial" w:cs="Arial"/>
          <w:szCs w:val="24"/>
        </w:rPr>
        <w:t>Le Maire rappelle également à l’assemblée la délibération du conseil municipal du 12 juillet 2017 qui a émis un avis favorable sur le retour de la semaine scolaire à 4 jours, dans les écoles maternelle et primaire d’Ampuis, dès la rentrée de septembre 2017.</w:t>
      </w:r>
    </w:p>
    <w:p w:rsidR="009B6DB1" w:rsidRPr="009B6DB1" w:rsidRDefault="009B6DB1" w:rsidP="009B6DB1">
      <w:pPr>
        <w:jc w:val="both"/>
        <w:rPr>
          <w:rFonts w:ascii="Arial" w:hAnsi="Arial" w:cs="Arial"/>
          <w:szCs w:val="24"/>
        </w:rPr>
      </w:pPr>
      <w:r w:rsidRPr="009B6DB1">
        <w:rPr>
          <w:rFonts w:ascii="Arial" w:hAnsi="Arial" w:cs="Arial"/>
          <w:szCs w:val="24"/>
        </w:rPr>
        <w:t>Suite à cette décision, des rencontres ont eu lieu avec les agents du service périscolaire afin de préparer l’organisation à mettre en place au 1</w:t>
      </w:r>
      <w:r w:rsidRPr="009B6DB1">
        <w:rPr>
          <w:rFonts w:ascii="Arial" w:hAnsi="Arial" w:cs="Arial"/>
          <w:szCs w:val="24"/>
          <w:vertAlign w:val="superscript"/>
        </w:rPr>
        <w:t>er</w:t>
      </w:r>
      <w:r w:rsidRPr="009B6DB1">
        <w:rPr>
          <w:rFonts w:ascii="Arial" w:hAnsi="Arial" w:cs="Arial"/>
          <w:szCs w:val="24"/>
        </w:rPr>
        <w:t xml:space="preserve"> septembre 2017.</w:t>
      </w:r>
    </w:p>
    <w:p w:rsidR="009B6DB1" w:rsidRPr="009B6DB1" w:rsidRDefault="009B6DB1" w:rsidP="009B6DB1">
      <w:pPr>
        <w:jc w:val="both"/>
        <w:rPr>
          <w:rFonts w:ascii="Arial" w:hAnsi="Arial" w:cs="Arial"/>
          <w:b/>
          <w:szCs w:val="24"/>
        </w:rPr>
      </w:pPr>
      <w:r w:rsidRPr="009B6DB1">
        <w:rPr>
          <w:rFonts w:ascii="Arial" w:hAnsi="Arial" w:cs="Arial"/>
          <w:b/>
          <w:szCs w:val="24"/>
        </w:rPr>
        <w:t xml:space="preserve">VU L’AVIS FAVORABLE DU COMITE TECHNIQUE EN DATE DU </w:t>
      </w:r>
      <w:r w:rsidRPr="009B6DB1">
        <w:rPr>
          <w:rFonts w:ascii="Arial" w:hAnsi="Arial" w:cs="Arial"/>
          <w:b/>
          <w:szCs w:val="24"/>
          <w:shd w:val="clear" w:color="auto" w:fill="A6A6A6" w:themeFill="background1" w:themeFillShade="A6"/>
        </w:rPr>
        <w:t>17 OCTOBRE 2017,</w:t>
      </w:r>
    </w:p>
    <w:p w:rsidR="009B6DB1" w:rsidRPr="009B6DB1" w:rsidRDefault="009B6DB1" w:rsidP="009B6DB1">
      <w:pPr>
        <w:jc w:val="both"/>
        <w:rPr>
          <w:rFonts w:ascii="Arial" w:hAnsi="Arial" w:cs="Arial"/>
          <w:szCs w:val="24"/>
        </w:rPr>
      </w:pPr>
      <w:r w:rsidRPr="009B6DB1">
        <w:rPr>
          <w:rFonts w:ascii="Arial" w:hAnsi="Arial" w:cs="Arial"/>
          <w:szCs w:val="24"/>
        </w:rPr>
        <w:t>L’autorité territoriale propose à l’assemblée délibérante la nouvelle organisation du temps de travail des agents affectés aux missions périscolaires à partir du 1</w:t>
      </w:r>
      <w:r w:rsidRPr="009B6DB1">
        <w:rPr>
          <w:rFonts w:ascii="Arial" w:hAnsi="Arial" w:cs="Arial"/>
          <w:szCs w:val="24"/>
          <w:vertAlign w:val="superscript"/>
        </w:rPr>
        <w:t>er</w:t>
      </w:r>
      <w:r w:rsidRPr="009B6DB1">
        <w:rPr>
          <w:rFonts w:ascii="Arial" w:hAnsi="Arial" w:cs="Arial"/>
          <w:szCs w:val="24"/>
        </w:rPr>
        <w:t xml:space="preserve"> septembre 2017 :</w:t>
      </w:r>
    </w:p>
    <w:p w:rsidR="009B6DB1" w:rsidRDefault="009B6DB1" w:rsidP="009B6DB1">
      <w:pPr>
        <w:jc w:val="both"/>
        <w:rPr>
          <w:rFonts w:cs="Arial"/>
          <w:sz w:val="24"/>
          <w:szCs w:val="24"/>
        </w:rPr>
      </w:pPr>
    </w:p>
    <w:p w:rsidR="0047097A" w:rsidRDefault="0047097A" w:rsidP="009B6DB1">
      <w:pPr>
        <w:jc w:val="both"/>
        <w:rPr>
          <w:rFonts w:cs="Arial"/>
          <w:sz w:val="24"/>
          <w:szCs w:val="24"/>
        </w:rPr>
      </w:pPr>
    </w:p>
    <w:p w:rsidR="009B6DB1" w:rsidRDefault="009B6DB1" w:rsidP="009B6DB1">
      <w:pPr>
        <w:shd w:val="clear" w:color="auto" w:fill="DAEEF3" w:themeFill="accent5" w:themeFillTint="33"/>
        <w:jc w:val="center"/>
        <w:rPr>
          <w:rFonts w:cstheme="minorBidi"/>
          <w:b/>
          <w:color w:val="E36C0A" w:themeColor="accent6" w:themeShade="BF"/>
          <w:sz w:val="36"/>
          <w:szCs w:val="36"/>
        </w:rPr>
      </w:pPr>
      <w:r>
        <w:rPr>
          <w:rFonts w:cs="Arial"/>
          <w:b/>
          <w:color w:val="E36C0A" w:themeColor="accent6" w:themeShade="BF"/>
          <w:sz w:val="36"/>
          <w:szCs w:val="36"/>
        </w:rPr>
        <w:lastRenderedPageBreak/>
        <w:t>1 -</w:t>
      </w:r>
      <w:r>
        <w:rPr>
          <w:rFonts w:cs="Arial"/>
          <w:sz w:val="24"/>
          <w:szCs w:val="24"/>
        </w:rPr>
        <w:t xml:space="preserve"> </w:t>
      </w:r>
      <w:r>
        <w:rPr>
          <w:b/>
          <w:color w:val="E36C0A" w:themeColor="accent6" w:themeShade="BF"/>
          <w:sz w:val="36"/>
          <w:szCs w:val="36"/>
        </w:rPr>
        <w:t>ECOLE MATERNELLE</w:t>
      </w:r>
    </w:p>
    <w:p w:rsidR="009B6DB1" w:rsidRDefault="009B6DB1" w:rsidP="009B6DB1">
      <w:pPr>
        <w:spacing w:after="120"/>
        <w:rPr>
          <w:b/>
          <w:sz w:val="28"/>
          <w:szCs w:val="28"/>
          <w:u w:val="single"/>
        </w:rPr>
      </w:pPr>
      <w:r>
        <w:rPr>
          <w:b/>
          <w:sz w:val="28"/>
          <w:szCs w:val="28"/>
          <w:u w:val="single"/>
        </w:rPr>
        <w:t xml:space="preserve">ORGANISATION A LA RENTREE DE SEPTEMBRE 2017 (36 semaines d’école, retour à </w:t>
      </w:r>
      <w:r>
        <w:rPr>
          <w:b/>
          <w:color w:val="FF0000"/>
          <w:sz w:val="28"/>
          <w:szCs w:val="28"/>
          <w:u w:val="single"/>
        </w:rPr>
        <w:t xml:space="preserve">4 jours </w:t>
      </w:r>
      <w:r>
        <w:rPr>
          <w:b/>
          <w:sz w:val="28"/>
          <w:szCs w:val="28"/>
          <w:u w:val="single"/>
        </w:rPr>
        <w:t>par semaine)</w:t>
      </w:r>
    </w:p>
    <w:p w:rsidR="009B6DB1" w:rsidRPr="009B6DB1" w:rsidRDefault="009B6DB1" w:rsidP="009B6DB1">
      <w:pPr>
        <w:spacing w:after="120"/>
        <w:jc w:val="both"/>
        <w:rPr>
          <w:rFonts w:ascii="Arial" w:hAnsi="Arial" w:cs="Arial"/>
          <w:szCs w:val="24"/>
        </w:rPr>
      </w:pPr>
      <w:r w:rsidRPr="009B6DB1">
        <w:rPr>
          <w:rFonts w:ascii="Arial" w:hAnsi="Arial" w:cs="Arial"/>
          <w:szCs w:val="24"/>
        </w:rPr>
        <w:t xml:space="preserve">3 ATSEM titulaires : Jocelyne LAFOY, Annie PICHAT, Lydie CHOMARD </w:t>
      </w:r>
    </w:p>
    <w:p w:rsidR="009B6DB1" w:rsidRPr="009B6DB1" w:rsidRDefault="009B6DB1" w:rsidP="009B6DB1">
      <w:pPr>
        <w:spacing w:after="120"/>
        <w:jc w:val="both"/>
        <w:rPr>
          <w:rFonts w:ascii="Arial" w:hAnsi="Arial" w:cs="Arial"/>
          <w:szCs w:val="24"/>
        </w:rPr>
      </w:pPr>
      <w:r w:rsidRPr="009B6DB1">
        <w:rPr>
          <w:rFonts w:ascii="Arial" w:hAnsi="Arial" w:cs="Arial"/>
          <w:szCs w:val="24"/>
        </w:rPr>
        <w:t>Annie PICHAT souhaite conserver le même nombre d’heures, soit 33,15 heures hebdomadaires annualisées.</w:t>
      </w:r>
    </w:p>
    <w:p w:rsidR="009B6DB1" w:rsidRPr="009B6DB1" w:rsidRDefault="009B6DB1" w:rsidP="009B6DB1">
      <w:pPr>
        <w:spacing w:after="120"/>
        <w:jc w:val="both"/>
        <w:rPr>
          <w:rFonts w:ascii="Arial" w:hAnsi="Arial" w:cs="Arial"/>
          <w:szCs w:val="24"/>
        </w:rPr>
      </w:pPr>
      <w:r w:rsidRPr="009B6DB1">
        <w:rPr>
          <w:rFonts w:ascii="Arial" w:hAnsi="Arial" w:cs="Arial"/>
          <w:szCs w:val="24"/>
        </w:rPr>
        <w:t>Jocelyne LAFOY souhaite diminuer son horaire annuel à 30,89 heures hebdomadaires annualisées.</w:t>
      </w:r>
    </w:p>
    <w:p w:rsidR="009B6DB1" w:rsidRPr="009B6DB1" w:rsidRDefault="009B6DB1" w:rsidP="009B6DB1">
      <w:pPr>
        <w:spacing w:after="120"/>
        <w:jc w:val="both"/>
        <w:rPr>
          <w:rFonts w:ascii="Arial" w:hAnsi="Arial" w:cs="Arial"/>
          <w:szCs w:val="24"/>
        </w:rPr>
      </w:pPr>
      <w:r w:rsidRPr="009B6DB1">
        <w:rPr>
          <w:rFonts w:ascii="Arial" w:hAnsi="Arial" w:cs="Arial"/>
          <w:szCs w:val="24"/>
        </w:rPr>
        <w:t>Lydie CHOMARD prend ses fonctions d’ATSEM au 1</w:t>
      </w:r>
      <w:r w:rsidRPr="009B6DB1">
        <w:rPr>
          <w:rFonts w:ascii="Arial" w:hAnsi="Arial" w:cs="Arial"/>
          <w:szCs w:val="24"/>
          <w:vertAlign w:val="superscript"/>
        </w:rPr>
        <w:t>er</w:t>
      </w:r>
      <w:r w:rsidRPr="009B6DB1">
        <w:rPr>
          <w:rFonts w:ascii="Arial" w:hAnsi="Arial" w:cs="Arial"/>
          <w:szCs w:val="24"/>
        </w:rPr>
        <w:t xml:space="preserve"> septembre 2017, à temps complet (35h00 annualisées).</w:t>
      </w:r>
    </w:p>
    <w:p w:rsidR="009B6DB1" w:rsidRPr="009B6DB1" w:rsidRDefault="009B6DB1" w:rsidP="009B6DB1">
      <w:pPr>
        <w:spacing w:after="120"/>
        <w:jc w:val="both"/>
        <w:rPr>
          <w:rFonts w:ascii="Arial" w:hAnsi="Arial" w:cs="Arial"/>
          <w:szCs w:val="24"/>
        </w:rPr>
      </w:pPr>
      <w:r w:rsidRPr="009B6DB1">
        <w:rPr>
          <w:rFonts w:ascii="Arial" w:hAnsi="Arial" w:cs="Arial"/>
          <w:szCs w:val="24"/>
        </w:rPr>
        <w:t>Julie TENA souhaite faire plus d’heures en maternelle, afin de se préparer à son futur métier d’ATSEM; elle prendrait donc la totalité des heures d’aide-ATSEM, soit 10h00 par semaine.</w:t>
      </w:r>
    </w:p>
    <w:p w:rsidR="009B6DB1" w:rsidRDefault="009B6DB1" w:rsidP="009B6DB1">
      <w:pPr>
        <w:spacing w:after="120"/>
        <w:jc w:val="both"/>
      </w:pPr>
    </w:p>
    <w:p w:rsidR="009B6DB1" w:rsidRPr="009B6DB1" w:rsidRDefault="009B6DB1" w:rsidP="009B6DB1">
      <w:pPr>
        <w:shd w:val="clear" w:color="auto" w:fill="DAEEF3" w:themeFill="accent5" w:themeFillTint="33"/>
        <w:spacing w:after="120"/>
        <w:jc w:val="both"/>
        <w:rPr>
          <w:rFonts w:ascii="Arial" w:hAnsi="Arial" w:cs="Arial"/>
          <w:b/>
          <w:szCs w:val="24"/>
        </w:rPr>
      </w:pPr>
      <w:r w:rsidRPr="009B6DB1">
        <w:rPr>
          <w:rFonts w:ascii="Arial" w:hAnsi="Arial" w:cs="Arial"/>
          <w:b/>
          <w:szCs w:val="24"/>
          <w:u w:val="single"/>
        </w:rPr>
        <w:t>Total heures pour la maternelle</w:t>
      </w:r>
      <w:r w:rsidRPr="009B6DB1">
        <w:rPr>
          <w:rFonts w:ascii="Arial" w:hAnsi="Arial" w:cs="Arial"/>
          <w:b/>
          <w:szCs w:val="24"/>
        </w:rPr>
        <w:t> :</w:t>
      </w:r>
    </w:p>
    <w:p w:rsidR="009B6DB1" w:rsidRPr="009B6DB1" w:rsidRDefault="009B6DB1" w:rsidP="009B6DB1">
      <w:pPr>
        <w:pStyle w:val="Paragraphedeliste"/>
        <w:shd w:val="clear" w:color="auto" w:fill="DAEEF3" w:themeFill="accent5" w:themeFillTint="33"/>
        <w:spacing w:after="120"/>
        <w:ind w:left="1068"/>
        <w:jc w:val="both"/>
        <w:rPr>
          <w:rFonts w:ascii="Arial" w:hAnsi="Arial" w:cs="Arial"/>
          <w:szCs w:val="24"/>
        </w:rPr>
      </w:pPr>
      <w:r w:rsidRPr="009B6DB1">
        <w:rPr>
          <w:rFonts w:ascii="Arial" w:hAnsi="Arial" w:cs="Arial"/>
          <w:b/>
          <w:szCs w:val="24"/>
          <w:shd w:val="clear" w:color="auto" w:fill="FBD4B4" w:themeFill="accent6" w:themeFillTint="66"/>
        </w:rPr>
        <w:t>1 520.5 + 1 412 + 1 600 + 360 = 4 892.5 heures</w:t>
      </w:r>
      <w:r w:rsidRPr="009B6DB1">
        <w:rPr>
          <w:rFonts w:ascii="Arial" w:hAnsi="Arial" w:cs="Arial"/>
          <w:b/>
          <w:szCs w:val="24"/>
        </w:rPr>
        <w:t xml:space="preserve"> </w:t>
      </w:r>
      <w:r w:rsidRPr="009B6DB1">
        <w:rPr>
          <w:rFonts w:ascii="Arial" w:hAnsi="Arial" w:cs="Arial"/>
          <w:szCs w:val="24"/>
        </w:rPr>
        <w:t>(soit 340h25 de moins qu’avec l’organisation en 2016-2017)</w:t>
      </w:r>
    </w:p>
    <w:p w:rsidR="009B6DB1" w:rsidRPr="009B6DB1" w:rsidRDefault="009B6DB1" w:rsidP="009B6DB1">
      <w:pPr>
        <w:spacing w:after="120"/>
        <w:jc w:val="both"/>
        <w:rPr>
          <w:rFonts w:ascii="Arial" w:hAnsi="Arial" w:cs="Arial"/>
          <w:b/>
          <w:color w:val="FF0000"/>
          <w:szCs w:val="24"/>
        </w:rPr>
      </w:pPr>
      <w:r w:rsidRPr="009B6DB1">
        <w:rPr>
          <w:rFonts w:ascii="Arial" w:hAnsi="Arial" w:cs="Arial"/>
          <w:szCs w:val="24"/>
        </w:rPr>
        <w:t>Les horaires ont été réajustés avec Vigipirate qui demande une présence ATSEM au portail matin et soir, et un nombre important d’enfants, dont de plus en plus d’enfants en difficulté.</w:t>
      </w:r>
    </w:p>
    <w:p w:rsidR="009B6DB1" w:rsidRDefault="009B6DB1" w:rsidP="009B6DB1">
      <w:pPr>
        <w:rPr>
          <w:sz w:val="24"/>
          <w:szCs w:val="24"/>
        </w:rPr>
      </w:pPr>
    </w:p>
    <w:p w:rsidR="009B6DB1" w:rsidRDefault="009B6DB1" w:rsidP="009B6DB1">
      <w:pPr>
        <w:shd w:val="clear" w:color="auto" w:fill="DAEEF3" w:themeFill="accent5" w:themeFillTint="33"/>
        <w:spacing w:after="0"/>
        <w:jc w:val="center"/>
        <w:rPr>
          <w:b/>
          <w:color w:val="E36C0A" w:themeColor="accent6" w:themeShade="BF"/>
          <w:sz w:val="36"/>
          <w:szCs w:val="36"/>
        </w:rPr>
      </w:pPr>
      <w:r>
        <w:rPr>
          <w:b/>
          <w:color w:val="E36C0A" w:themeColor="accent6" w:themeShade="BF"/>
          <w:sz w:val="36"/>
          <w:szCs w:val="36"/>
        </w:rPr>
        <w:t>2 - RESTAURANT SCOLAIRE ET ENTRETIEN LOCAUX PRIMAIRE ET BÂTIMENTS COMMUNAUX</w:t>
      </w:r>
    </w:p>
    <w:p w:rsidR="009B6DB1" w:rsidRDefault="009B6DB1" w:rsidP="009B6DB1">
      <w:pPr>
        <w:rPr>
          <w:b/>
          <w:sz w:val="16"/>
          <w:szCs w:val="16"/>
          <w:u w:val="single"/>
        </w:rPr>
      </w:pPr>
    </w:p>
    <w:p w:rsidR="009B6DB1" w:rsidRDefault="009B6DB1" w:rsidP="009B6DB1">
      <w:pPr>
        <w:spacing w:after="120"/>
        <w:rPr>
          <w:b/>
          <w:sz w:val="28"/>
          <w:szCs w:val="28"/>
          <w:u w:val="single"/>
        </w:rPr>
      </w:pPr>
      <w:r>
        <w:rPr>
          <w:b/>
          <w:sz w:val="28"/>
          <w:szCs w:val="28"/>
          <w:u w:val="single"/>
        </w:rPr>
        <w:t xml:space="preserve">ORGANISATION A LA RENTREE DE SEPTEMBRE 2017 (36 semaines d’école, retour à </w:t>
      </w:r>
      <w:r>
        <w:rPr>
          <w:b/>
          <w:color w:val="FF0000"/>
          <w:sz w:val="28"/>
          <w:szCs w:val="28"/>
          <w:u w:val="single"/>
        </w:rPr>
        <w:t xml:space="preserve">4 jours </w:t>
      </w:r>
      <w:r>
        <w:rPr>
          <w:b/>
          <w:sz w:val="28"/>
          <w:szCs w:val="28"/>
          <w:u w:val="single"/>
        </w:rPr>
        <w:t>par semaine)</w:t>
      </w:r>
    </w:p>
    <w:p w:rsidR="009B6DB1" w:rsidRPr="009B6DB1" w:rsidRDefault="009B6DB1" w:rsidP="009B6DB1">
      <w:pPr>
        <w:jc w:val="both"/>
        <w:rPr>
          <w:rFonts w:ascii="Arial" w:hAnsi="Arial" w:cs="Arial"/>
          <w:szCs w:val="24"/>
        </w:rPr>
      </w:pPr>
      <w:r w:rsidRPr="009B6DB1">
        <w:rPr>
          <w:rFonts w:ascii="Arial" w:hAnsi="Arial" w:cs="Arial"/>
          <w:b/>
          <w:szCs w:val="24"/>
        </w:rPr>
        <w:t>Responsable de cuisine :</w:t>
      </w:r>
      <w:r w:rsidRPr="009B6DB1">
        <w:rPr>
          <w:rFonts w:ascii="Arial" w:hAnsi="Arial" w:cs="Arial"/>
          <w:szCs w:val="24"/>
        </w:rPr>
        <w:t xml:space="preserve"> </w:t>
      </w:r>
      <w:r w:rsidRPr="009B6DB1">
        <w:rPr>
          <w:rFonts w:ascii="Arial" w:hAnsi="Arial" w:cs="Arial"/>
          <w:b/>
          <w:szCs w:val="24"/>
        </w:rPr>
        <w:t>Sonia PERRIN</w:t>
      </w:r>
      <w:r w:rsidRPr="009B6DB1">
        <w:rPr>
          <w:rFonts w:ascii="Arial" w:hAnsi="Arial" w:cs="Arial"/>
          <w:szCs w:val="24"/>
        </w:rPr>
        <w:t> : aucun changement (réactualisation fiche de poste). Temps de travail annuel = 1 541.5 heures.</w:t>
      </w:r>
    </w:p>
    <w:p w:rsidR="009B6DB1" w:rsidRPr="009B6DB1" w:rsidRDefault="009B6DB1" w:rsidP="009B6DB1">
      <w:pPr>
        <w:spacing w:after="0"/>
        <w:jc w:val="both"/>
        <w:rPr>
          <w:rFonts w:ascii="Arial" w:hAnsi="Arial" w:cs="Arial"/>
          <w:b/>
          <w:szCs w:val="24"/>
        </w:rPr>
      </w:pPr>
      <w:r w:rsidRPr="009B6DB1">
        <w:rPr>
          <w:rFonts w:ascii="Arial" w:hAnsi="Arial" w:cs="Arial"/>
          <w:b/>
          <w:szCs w:val="24"/>
        </w:rPr>
        <w:t>Aide-cuisinière</w:t>
      </w:r>
      <w:r w:rsidRPr="009B6DB1">
        <w:rPr>
          <w:rFonts w:ascii="Arial" w:hAnsi="Arial" w:cs="Arial"/>
          <w:szCs w:val="24"/>
        </w:rPr>
        <w:t xml:space="preserve"> : </w:t>
      </w:r>
      <w:r w:rsidRPr="009B6DB1">
        <w:rPr>
          <w:rFonts w:ascii="Arial" w:hAnsi="Arial" w:cs="Arial"/>
          <w:b/>
          <w:szCs w:val="24"/>
        </w:rPr>
        <w:t>Brigitte DERVIEUX :</w:t>
      </w:r>
      <w:r w:rsidRPr="009B6DB1">
        <w:rPr>
          <w:rFonts w:ascii="Arial" w:hAnsi="Arial" w:cs="Arial"/>
          <w:szCs w:val="24"/>
        </w:rPr>
        <w:t xml:space="preserve"> pas de changement au restaurant scolaire, mais suppression heures ménage maternelle = 87h30.</w:t>
      </w:r>
      <w:r w:rsidRPr="009B6DB1">
        <w:rPr>
          <w:rFonts w:ascii="Arial" w:hAnsi="Arial" w:cs="Arial"/>
          <w:b/>
          <w:szCs w:val="24"/>
        </w:rPr>
        <w:t xml:space="preserve"> </w:t>
      </w:r>
    </w:p>
    <w:p w:rsidR="009B6DB1" w:rsidRPr="009B6DB1" w:rsidRDefault="009B6DB1" w:rsidP="009B6DB1">
      <w:pPr>
        <w:jc w:val="both"/>
        <w:rPr>
          <w:rFonts w:ascii="Arial" w:hAnsi="Arial" w:cs="Arial"/>
          <w:szCs w:val="24"/>
        </w:rPr>
      </w:pPr>
      <w:r w:rsidRPr="009B6DB1">
        <w:rPr>
          <w:rFonts w:ascii="Arial" w:hAnsi="Arial" w:cs="Arial"/>
          <w:szCs w:val="24"/>
        </w:rPr>
        <w:t>Elle effectuera 0h30 de plus par jour au restaurant scolaire. Son temps de travail annuel passe ainsi de 1 313h30 à 1 295.50 heures.</w:t>
      </w:r>
    </w:p>
    <w:p w:rsidR="009B6DB1" w:rsidRPr="009B6DB1" w:rsidRDefault="009B6DB1" w:rsidP="009B6DB1">
      <w:pPr>
        <w:spacing w:after="0"/>
        <w:jc w:val="both"/>
        <w:rPr>
          <w:rFonts w:ascii="Arial" w:hAnsi="Arial" w:cs="Arial"/>
          <w:szCs w:val="24"/>
        </w:rPr>
      </w:pPr>
      <w:r w:rsidRPr="009B6DB1">
        <w:rPr>
          <w:rFonts w:ascii="Arial" w:hAnsi="Arial" w:cs="Arial"/>
          <w:b/>
          <w:szCs w:val="24"/>
        </w:rPr>
        <w:t>Agent polyvalent</w:t>
      </w:r>
      <w:r w:rsidRPr="009B6DB1">
        <w:rPr>
          <w:rFonts w:ascii="Arial" w:hAnsi="Arial" w:cs="Arial"/>
          <w:szCs w:val="24"/>
        </w:rPr>
        <w:t> </w:t>
      </w:r>
      <w:r w:rsidRPr="009B6DB1">
        <w:rPr>
          <w:rFonts w:ascii="Arial" w:hAnsi="Arial" w:cs="Arial"/>
          <w:b/>
          <w:szCs w:val="24"/>
        </w:rPr>
        <w:t>: Julie TENA</w:t>
      </w:r>
      <w:r w:rsidRPr="009B6DB1">
        <w:rPr>
          <w:rFonts w:ascii="Arial" w:hAnsi="Arial" w:cs="Arial"/>
          <w:szCs w:val="24"/>
        </w:rPr>
        <w:t> : changement lié aux NAP : 1h00 de cantine en plus par semaine, l’après-midi = + 36 heures. Changement sur présence maternelle le matin : 10h00 par semaine et réorganisation suite à « audit » sur ménage primaire. Souhaite un emploi du temps avec plus</w:t>
      </w:r>
      <w:r w:rsidRPr="009B6DB1">
        <w:rPr>
          <w:szCs w:val="24"/>
        </w:rPr>
        <w:t xml:space="preserve"> </w:t>
      </w:r>
      <w:r w:rsidRPr="009B6DB1">
        <w:rPr>
          <w:rFonts w:ascii="Arial" w:hAnsi="Arial" w:cs="Arial"/>
          <w:szCs w:val="24"/>
        </w:rPr>
        <w:t xml:space="preserve">d’heures. Suite à audit, 1h00 en moins par semaine au Carcan = économie de 36h00, et </w:t>
      </w:r>
      <w:r w:rsidRPr="009B6DB1">
        <w:rPr>
          <w:rFonts w:ascii="Arial" w:hAnsi="Arial" w:cs="Arial"/>
          <w:b/>
          <w:szCs w:val="24"/>
        </w:rPr>
        <w:t xml:space="preserve"> </w:t>
      </w:r>
      <w:r w:rsidRPr="009B6DB1">
        <w:rPr>
          <w:rFonts w:ascii="Arial" w:hAnsi="Arial" w:cs="Arial"/>
          <w:szCs w:val="24"/>
        </w:rPr>
        <w:t>0h30 de moins par matin au restaurant scolaire.</w:t>
      </w:r>
    </w:p>
    <w:p w:rsidR="009B6DB1" w:rsidRPr="009B6DB1" w:rsidRDefault="009B6DB1" w:rsidP="009B6DB1">
      <w:pPr>
        <w:spacing w:after="0"/>
        <w:jc w:val="both"/>
        <w:rPr>
          <w:rFonts w:ascii="Arial" w:hAnsi="Arial" w:cs="Arial"/>
          <w:szCs w:val="24"/>
        </w:rPr>
      </w:pPr>
      <w:r w:rsidRPr="009B6DB1">
        <w:rPr>
          <w:rFonts w:ascii="Arial" w:hAnsi="Arial" w:cs="Arial"/>
          <w:szCs w:val="24"/>
        </w:rPr>
        <w:t>L’agent passera de 28h30 hebdo à 31h08 hebdo, suite à sa demande d’augmentation d’horaires.</w:t>
      </w:r>
    </w:p>
    <w:p w:rsidR="009B6DB1" w:rsidRPr="009B6DB1" w:rsidRDefault="009B6DB1" w:rsidP="009B6DB1">
      <w:pPr>
        <w:spacing w:after="0"/>
        <w:jc w:val="both"/>
        <w:rPr>
          <w:rFonts w:ascii="Arial" w:hAnsi="Arial" w:cs="Arial"/>
          <w:szCs w:val="24"/>
        </w:rPr>
      </w:pPr>
      <w:r w:rsidRPr="009B6DB1">
        <w:rPr>
          <w:rFonts w:ascii="Arial" w:hAnsi="Arial" w:cs="Arial"/>
          <w:szCs w:val="24"/>
        </w:rPr>
        <w:t>Pour le ménage école primaire, suite à audit : passer de 8h30/semaine à 6h00/ semaine + 14h00 en moins sur vacances = économie de 104h00 par an.</w:t>
      </w:r>
    </w:p>
    <w:p w:rsidR="009B6DB1" w:rsidRPr="009B6DB1" w:rsidRDefault="009B6DB1" w:rsidP="009B6DB1">
      <w:pPr>
        <w:spacing w:after="0"/>
        <w:jc w:val="both"/>
        <w:rPr>
          <w:rFonts w:ascii="Arial" w:hAnsi="Arial" w:cs="Arial"/>
          <w:b/>
          <w:szCs w:val="24"/>
        </w:rPr>
      </w:pPr>
      <w:r w:rsidRPr="009B6DB1">
        <w:rPr>
          <w:rFonts w:ascii="Arial" w:hAnsi="Arial" w:cs="Arial"/>
          <w:szCs w:val="24"/>
        </w:rPr>
        <w:t>Horaire annuel = 1 422.75 heures</w:t>
      </w:r>
    </w:p>
    <w:p w:rsidR="009B6DB1" w:rsidRPr="009B6DB1" w:rsidRDefault="009B6DB1" w:rsidP="009B6DB1">
      <w:pPr>
        <w:spacing w:after="0"/>
        <w:jc w:val="both"/>
        <w:rPr>
          <w:rFonts w:ascii="Arial" w:hAnsi="Arial" w:cs="Arial"/>
          <w:b/>
          <w:color w:val="FF0000"/>
          <w:szCs w:val="24"/>
        </w:rPr>
      </w:pPr>
    </w:p>
    <w:p w:rsidR="009B6DB1" w:rsidRPr="009B6DB1" w:rsidRDefault="009B6DB1" w:rsidP="009B6DB1">
      <w:pPr>
        <w:spacing w:after="0"/>
        <w:jc w:val="both"/>
        <w:rPr>
          <w:rFonts w:ascii="Arial" w:hAnsi="Arial" w:cs="Arial"/>
          <w:b/>
          <w:color w:val="FF0000"/>
          <w:szCs w:val="24"/>
        </w:rPr>
      </w:pPr>
      <w:r w:rsidRPr="009B6DB1">
        <w:rPr>
          <w:rFonts w:ascii="Arial" w:hAnsi="Arial" w:cs="Arial"/>
          <w:b/>
          <w:szCs w:val="24"/>
        </w:rPr>
        <w:t>Agent polyvalent</w:t>
      </w:r>
      <w:r w:rsidRPr="009B6DB1">
        <w:rPr>
          <w:rFonts w:ascii="Arial" w:hAnsi="Arial" w:cs="Arial"/>
          <w:szCs w:val="24"/>
        </w:rPr>
        <w:t xml:space="preserve"> : </w:t>
      </w:r>
      <w:r w:rsidRPr="009B6DB1">
        <w:rPr>
          <w:rFonts w:ascii="Arial" w:hAnsi="Arial" w:cs="Arial"/>
          <w:b/>
          <w:szCs w:val="24"/>
        </w:rPr>
        <w:t>Marie MAURIN</w:t>
      </w:r>
      <w:r w:rsidRPr="009B6DB1">
        <w:rPr>
          <w:rFonts w:ascii="Arial" w:hAnsi="Arial" w:cs="Arial"/>
          <w:szCs w:val="24"/>
        </w:rPr>
        <w:t> : suppression des NAP : (1h45 x2) = 3h30 par semaine x 36 semaines = 180 heures d’économie</w:t>
      </w:r>
    </w:p>
    <w:p w:rsidR="009B6DB1" w:rsidRPr="009B6DB1" w:rsidRDefault="009B6DB1" w:rsidP="009B6DB1">
      <w:pPr>
        <w:spacing w:after="0"/>
        <w:jc w:val="both"/>
        <w:rPr>
          <w:rFonts w:ascii="Arial" w:hAnsi="Arial" w:cs="Arial"/>
          <w:szCs w:val="24"/>
        </w:rPr>
      </w:pPr>
      <w:r w:rsidRPr="009B6DB1">
        <w:rPr>
          <w:rFonts w:ascii="Arial" w:hAnsi="Arial" w:cs="Arial"/>
          <w:szCs w:val="24"/>
        </w:rPr>
        <w:t>Suppression heures aide-maternelle et création heures AVS pour enfants en difficulté en maternelle (à la place du service civique envisagé)</w:t>
      </w:r>
    </w:p>
    <w:p w:rsidR="009B6DB1" w:rsidRPr="009B6DB1" w:rsidRDefault="009B6DB1" w:rsidP="009B6DB1">
      <w:pPr>
        <w:jc w:val="both"/>
        <w:rPr>
          <w:rFonts w:ascii="Arial" w:hAnsi="Arial" w:cs="Arial"/>
          <w:szCs w:val="24"/>
        </w:rPr>
      </w:pPr>
      <w:r w:rsidRPr="009B6DB1">
        <w:rPr>
          <w:rFonts w:ascii="Arial" w:hAnsi="Arial" w:cs="Arial"/>
          <w:szCs w:val="24"/>
        </w:rPr>
        <w:t>Travaillera le mercredi matin ; suppression ménage pendant les vacances scolaires, et journée continue. Horaire annuel = 1 310.25 heures.</w:t>
      </w:r>
    </w:p>
    <w:p w:rsidR="009B6DB1" w:rsidRPr="009B6DB1" w:rsidRDefault="009B6DB1" w:rsidP="009B6DB1">
      <w:pPr>
        <w:spacing w:after="0"/>
        <w:jc w:val="both"/>
        <w:rPr>
          <w:rFonts w:ascii="Arial" w:hAnsi="Arial" w:cs="Arial"/>
          <w:b/>
          <w:szCs w:val="24"/>
        </w:rPr>
      </w:pPr>
      <w:r w:rsidRPr="009B6DB1">
        <w:rPr>
          <w:rFonts w:ascii="Arial" w:hAnsi="Arial" w:cs="Arial"/>
          <w:b/>
          <w:szCs w:val="24"/>
        </w:rPr>
        <w:lastRenderedPageBreak/>
        <w:t>Agent polyvalent</w:t>
      </w:r>
      <w:r w:rsidRPr="009B6DB1">
        <w:rPr>
          <w:rFonts w:ascii="Arial" w:hAnsi="Arial" w:cs="Arial"/>
          <w:szCs w:val="24"/>
        </w:rPr>
        <w:t> </w:t>
      </w:r>
      <w:r w:rsidRPr="009B6DB1">
        <w:rPr>
          <w:rFonts w:ascii="Arial" w:hAnsi="Arial" w:cs="Arial"/>
          <w:b/>
          <w:szCs w:val="24"/>
        </w:rPr>
        <w:t>: Sylvie MARGARIT</w:t>
      </w:r>
    </w:p>
    <w:p w:rsidR="009B6DB1" w:rsidRPr="009B6DB1" w:rsidRDefault="009B6DB1" w:rsidP="009B6DB1">
      <w:pPr>
        <w:spacing w:after="0"/>
        <w:jc w:val="both"/>
        <w:rPr>
          <w:rFonts w:ascii="Arial" w:hAnsi="Arial" w:cs="Arial"/>
          <w:szCs w:val="24"/>
        </w:rPr>
      </w:pPr>
      <w:r w:rsidRPr="009B6DB1">
        <w:rPr>
          <w:rFonts w:ascii="Arial" w:hAnsi="Arial" w:cs="Arial"/>
          <w:szCs w:val="24"/>
        </w:rPr>
        <w:t xml:space="preserve">Suite à sa demande, change de poste pour prendre celui libéré par Lydie CHOMARD nommée ATSEM. A sa demande, ne prend pas le poste à temps complet, mais à temps incomplet, à raison de 29h00 hebdomadaires. </w:t>
      </w:r>
    </w:p>
    <w:p w:rsidR="009B6DB1" w:rsidRPr="009B6DB1" w:rsidRDefault="009B6DB1" w:rsidP="009B6DB1">
      <w:pPr>
        <w:spacing w:after="0"/>
        <w:jc w:val="both"/>
        <w:rPr>
          <w:rFonts w:ascii="Arial" w:hAnsi="Arial" w:cs="Arial"/>
          <w:szCs w:val="24"/>
        </w:rPr>
      </w:pPr>
      <w:r w:rsidRPr="009B6DB1">
        <w:rPr>
          <w:rFonts w:ascii="Arial" w:hAnsi="Arial" w:cs="Arial"/>
          <w:szCs w:val="24"/>
        </w:rPr>
        <w:t>Horaire annuel = 1 334.25 heures</w:t>
      </w:r>
    </w:p>
    <w:p w:rsidR="009B6DB1" w:rsidRDefault="009B6DB1" w:rsidP="009B6DB1">
      <w:pPr>
        <w:spacing w:after="0"/>
        <w:jc w:val="both"/>
        <w:rPr>
          <w:b/>
          <w:sz w:val="24"/>
          <w:szCs w:val="24"/>
        </w:rPr>
      </w:pPr>
    </w:p>
    <w:p w:rsidR="009B6DB1" w:rsidRPr="009B6DB1" w:rsidRDefault="009B6DB1" w:rsidP="009B6DB1">
      <w:pPr>
        <w:spacing w:after="0"/>
        <w:jc w:val="both"/>
        <w:rPr>
          <w:rFonts w:ascii="Arial" w:hAnsi="Arial" w:cs="Arial"/>
          <w:szCs w:val="24"/>
        </w:rPr>
      </w:pPr>
      <w:r w:rsidRPr="009B6DB1">
        <w:rPr>
          <w:rFonts w:ascii="Arial" w:hAnsi="Arial" w:cs="Arial"/>
          <w:b/>
          <w:szCs w:val="24"/>
        </w:rPr>
        <w:t xml:space="preserve">Agent polyvalent : </w:t>
      </w:r>
      <w:proofErr w:type="spellStart"/>
      <w:r w:rsidRPr="009B6DB1">
        <w:rPr>
          <w:rFonts w:ascii="Arial" w:hAnsi="Arial" w:cs="Arial"/>
          <w:b/>
          <w:szCs w:val="24"/>
        </w:rPr>
        <w:t>Valène</w:t>
      </w:r>
      <w:proofErr w:type="spellEnd"/>
      <w:r w:rsidRPr="009B6DB1">
        <w:rPr>
          <w:rFonts w:ascii="Arial" w:hAnsi="Arial" w:cs="Arial"/>
          <w:b/>
          <w:szCs w:val="24"/>
        </w:rPr>
        <w:t xml:space="preserve"> ADENOT</w:t>
      </w:r>
    </w:p>
    <w:p w:rsidR="009B6DB1" w:rsidRPr="009B6DB1" w:rsidRDefault="009B6DB1" w:rsidP="009B6DB1">
      <w:pPr>
        <w:spacing w:after="0"/>
        <w:jc w:val="both"/>
        <w:rPr>
          <w:rFonts w:ascii="Arial" w:hAnsi="Arial" w:cs="Arial"/>
          <w:szCs w:val="24"/>
        </w:rPr>
      </w:pPr>
      <w:r w:rsidRPr="009B6DB1">
        <w:rPr>
          <w:rFonts w:ascii="Arial" w:hAnsi="Arial" w:cs="Arial"/>
          <w:szCs w:val="24"/>
        </w:rPr>
        <w:t>Recrutée sur un poste de contractuelle, en attendant la stabilisation des effectifs suite aux changements liés au retour à la semaine de 4 jours. Ménage école primaire et surveillance restaurant scolaire. 17h00 hebdomadaires annualisées.</w:t>
      </w:r>
    </w:p>
    <w:p w:rsidR="009B6DB1" w:rsidRPr="009B6DB1" w:rsidRDefault="009B6DB1" w:rsidP="009B6DB1">
      <w:pPr>
        <w:spacing w:after="0"/>
        <w:jc w:val="both"/>
        <w:rPr>
          <w:rFonts w:ascii="Arial" w:hAnsi="Arial" w:cs="Arial"/>
          <w:szCs w:val="24"/>
        </w:rPr>
      </w:pPr>
      <w:r w:rsidRPr="009B6DB1">
        <w:rPr>
          <w:rFonts w:ascii="Arial" w:hAnsi="Arial" w:cs="Arial"/>
          <w:szCs w:val="24"/>
        </w:rPr>
        <w:t>Horaire annuel = 780 heures</w:t>
      </w:r>
    </w:p>
    <w:p w:rsidR="009B6DB1" w:rsidRDefault="009B6DB1" w:rsidP="009B6DB1">
      <w:pPr>
        <w:spacing w:after="0"/>
        <w:jc w:val="both"/>
        <w:rPr>
          <w:sz w:val="24"/>
          <w:szCs w:val="24"/>
        </w:rPr>
      </w:pPr>
    </w:p>
    <w:p w:rsidR="009B6DB1" w:rsidRPr="009B6DB1" w:rsidRDefault="009B6DB1" w:rsidP="009B6DB1">
      <w:pPr>
        <w:spacing w:after="0"/>
        <w:jc w:val="both"/>
        <w:rPr>
          <w:rFonts w:ascii="Arial" w:hAnsi="Arial" w:cs="Arial"/>
          <w:b/>
          <w:szCs w:val="24"/>
        </w:rPr>
      </w:pPr>
      <w:r w:rsidRPr="009B6DB1">
        <w:rPr>
          <w:rFonts w:ascii="Arial" w:hAnsi="Arial" w:cs="Arial"/>
          <w:b/>
          <w:szCs w:val="24"/>
        </w:rPr>
        <w:t>Agent polyvalent : Valérie PACCALET</w:t>
      </w:r>
    </w:p>
    <w:p w:rsidR="009B6DB1" w:rsidRPr="009B6DB1" w:rsidRDefault="009B6DB1" w:rsidP="009B6DB1">
      <w:pPr>
        <w:spacing w:after="0"/>
        <w:jc w:val="both"/>
        <w:rPr>
          <w:rFonts w:ascii="Arial" w:hAnsi="Arial" w:cs="Arial"/>
          <w:szCs w:val="24"/>
        </w:rPr>
      </w:pPr>
      <w:r w:rsidRPr="009B6DB1">
        <w:rPr>
          <w:rFonts w:ascii="Arial" w:hAnsi="Arial" w:cs="Arial"/>
          <w:szCs w:val="24"/>
        </w:rPr>
        <w:t>Recrutée sur le remplacement de congé de longue maladie d’un agent. Même fiche de poste sauf réunions et heures liées aux NAP.</w:t>
      </w:r>
    </w:p>
    <w:p w:rsidR="009B6DB1" w:rsidRPr="009B6DB1" w:rsidRDefault="009B6DB1" w:rsidP="009B6DB1">
      <w:pPr>
        <w:spacing w:after="0"/>
        <w:jc w:val="both"/>
        <w:rPr>
          <w:rFonts w:ascii="Arial" w:hAnsi="Arial" w:cs="Arial"/>
          <w:szCs w:val="24"/>
        </w:rPr>
      </w:pPr>
      <w:r w:rsidRPr="009B6DB1">
        <w:rPr>
          <w:rFonts w:ascii="Arial" w:hAnsi="Arial" w:cs="Arial"/>
          <w:szCs w:val="24"/>
        </w:rPr>
        <w:t>Horaire annuel = 1 513 heures.</w:t>
      </w:r>
    </w:p>
    <w:p w:rsidR="009B6DB1" w:rsidRPr="009B6DB1" w:rsidRDefault="009B6DB1" w:rsidP="009B6DB1">
      <w:pPr>
        <w:spacing w:after="0"/>
        <w:jc w:val="both"/>
        <w:rPr>
          <w:rFonts w:ascii="Arial" w:hAnsi="Arial" w:cs="Arial"/>
          <w:szCs w:val="24"/>
        </w:rPr>
      </w:pPr>
    </w:p>
    <w:p w:rsidR="009B6DB1" w:rsidRPr="009B6DB1" w:rsidRDefault="009B6DB1" w:rsidP="009B6DB1">
      <w:pPr>
        <w:spacing w:after="0"/>
        <w:rPr>
          <w:rFonts w:ascii="Arial" w:hAnsi="Arial" w:cs="Arial"/>
          <w:b/>
          <w:szCs w:val="24"/>
        </w:rPr>
      </w:pPr>
      <w:r w:rsidRPr="009B6DB1">
        <w:rPr>
          <w:rFonts w:ascii="Arial" w:hAnsi="Arial" w:cs="Arial"/>
          <w:b/>
          <w:szCs w:val="24"/>
        </w:rPr>
        <w:t>Agent d’animation</w:t>
      </w:r>
      <w:r w:rsidRPr="009B6DB1">
        <w:rPr>
          <w:rFonts w:ascii="Arial" w:hAnsi="Arial" w:cs="Arial"/>
          <w:szCs w:val="24"/>
        </w:rPr>
        <w:t> </w:t>
      </w:r>
      <w:r w:rsidRPr="009B6DB1">
        <w:rPr>
          <w:rFonts w:ascii="Arial" w:hAnsi="Arial" w:cs="Arial"/>
          <w:b/>
          <w:szCs w:val="24"/>
        </w:rPr>
        <w:t>: Cécilia VINCENT</w:t>
      </w:r>
    </w:p>
    <w:p w:rsidR="009B6DB1" w:rsidRPr="009B6DB1" w:rsidRDefault="009B6DB1" w:rsidP="009B6DB1">
      <w:pPr>
        <w:spacing w:after="0"/>
        <w:rPr>
          <w:rFonts w:ascii="Arial" w:hAnsi="Arial" w:cs="Arial"/>
          <w:szCs w:val="24"/>
        </w:rPr>
      </w:pPr>
      <w:r w:rsidRPr="009B6DB1">
        <w:rPr>
          <w:rFonts w:ascii="Arial" w:hAnsi="Arial" w:cs="Arial"/>
          <w:szCs w:val="24"/>
        </w:rPr>
        <w:t xml:space="preserve">Recrutée sur un poste de contractuelle, en attendant la stabilisation des effectifs suite aux changements liés au retour à la semaine de 4 jours. </w:t>
      </w:r>
    </w:p>
    <w:p w:rsidR="009B6DB1" w:rsidRPr="009B6DB1" w:rsidRDefault="009B6DB1" w:rsidP="009B6DB1">
      <w:pPr>
        <w:spacing w:after="0"/>
        <w:rPr>
          <w:rFonts w:ascii="Arial" w:hAnsi="Arial" w:cs="Arial"/>
          <w:szCs w:val="24"/>
        </w:rPr>
      </w:pPr>
      <w:r w:rsidRPr="009B6DB1">
        <w:rPr>
          <w:rFonts w:ascii="Arial" w:hAnsi="Arial" w:cs="Arial"/>
          <w:szCs w:val="24"/>
        </w:rPr>
        <w:t xml:space="preserve">Agent recruté pour l’animation du temps de pause méridienne. </w:t>
      </w:r>
    </w:p>
    <w:p w:rsidR="009B6DB1" w:rsidRPr="009B6DB1" w:rsidRDefault="009B6DB1" w:rsidP="009B6DB1">
      <w:pPr>
        <w:spacing w:after="0"/>
        <w:rPr>
          <w:rFonts w:ascii="Arial" w:hAnsi="Arial" w:cs="Arial"/>
          <w:szCs w:val="24"/>
        </w:rPr>
      </w:pPr>
      <w:r w:rsidRPr="009B6DB1">
        <w:rPr>
          <w:rFonts w:ascii="Arial" w:hAnsi="Arial" w:cs="Arial"/>
          <w:szCs w:val="24"/>
        </w:rPr>
        <w:t>Ce poste a été proposé à Laurie PARET, adjoint d’animation stagiaire, qui était coordinatrice des NAP. Elle l’a refusé et a décidé de démissionner de son poste, par courrier du 1</w:t>
      </w:r>
      <w:r w:rsidRPr="009B6DB1">
        <w:rPr>
          <w:rFonts w:ascii="Arial" w:hAnsi="Arial" w:cs="Arial"/>
          <w:szCs w:val="24"/>
          <w:vertAlign w:val="superscript"/>
        </w:rPr>
        <w:t>er</w:t>
      </w:r>
      <w:r w:rsidRPr="009B6DB1">
        <w:rPr>
          <w:rFonts w:ascii="Arial" w:hAnsi="Arial" w:cs="Arial"/>
          <w:szCs w:val="24"/>
        </w:rPr>
        <w:t xml:space="preserve"> août 2017.</w:t>
      </w:r>
    </w:p>
    <w:p w:rsidR="009B6DB1" w:rsidRDefault="009B6DB1" w:rsidP="009B6DB1">
      <w:pPr>
        <w:rPr>
          <w:rFonts w:ascii="Arial" w:hAnsi="Arial" w:cs="Arial"/>
          <w:szCs w:val="24"/>
        </w:rPr>
      </w:pPr>
      <w:r w:rsidRPr="009B6DB1">
        <w:rPr>
          <w:rFonts w:ascii="Arial" w:hAnsi="Arial" w:cs="Arial"/>
          <w:szCs w:val="24"/>
        </w:rPr>
        <w:t>Horaire annuel = 432.50 heures</w:t>
      </w:r>
    </w:p>
    <w:p w:rsidR="00065BA1" w:rsidRPr="009B6DB1" w:rsidRDefault="00065BA1" w:rsidP="009B6DB1">
      <w:pPr>
        <w:rPr>
          <w:rFonts w:ascii="Arial" w:hAnsi="Arial" w:cs="Arial"/>
          <w:szCs w:val="24"/>
        </w:rPr>
      </w:pPr>
    </w:p>
    <w:p w:rsidR="009B6DB1" w:rsidRDefault="009B6DB1" w:rsidP="009B6DB1">
      <w:pPr>
        <w:shd w:val="clear" w:color="auto" w:fill="DAEEF3" w:themeFill="accent5" w:themeFillTint="33"/>
        <w:spacing w:after="0"/>
        <w:jc w:val="both"/>
        <w:rPr>
          <w:b/>
          <w:sz w:val="24"/>
          <w:szCs w:val="24"/>
        </w:rPr>
      </w:pPr>
      <w:r>
        <w:rPr>
          <w:b/>
          <w:sz w:val="24"/>
          <w:szCs w:val="24"/>
        </w:rPr>
        <w:t>Total heures pour restaurant scolaire et entretien locaux primaire et bâtiments communaux</w:t>
      </w:r>
    </w:p>
    <w:p w:rsidR="009B6DB1" w:rsidRDefault="009B6DB1" w:rsidP="009B6DB1">
      <w:pPr>
        <w:pStyle w:val="Paragraphedeliste"/>
        <w:shd w:val="clear" w:color="auto" w:fill="DAEEF3" w:themeFill="accent5" w:themeFillTint="33"/>
        <w:spacing w:after="120"/>
        <w:ind w:left="1068"/>
        <w:jc w:val="both"/>
        <w:rPr>
          <w:sz w:val="24"/>
          <w:szCs w:val="24"/>
        </w:rPr>
      </w:pPr>
      <w:r>
        <w:rPr>
          <w:b/>
          <w:sz w:val="24"/>
          <w:szCs w:val="24"/>
          <w:shd w:val="clear" w:color="auto" w:fill="FBD4B4" w:themeFill="accent6" w:themeFillTint="66"/>
        </w:rPr>
        <w:t>1 541.50 + 1 295.50 + 1 422.75 + 1 310.25 + 1 334.25 + 780 + 1 513 + 432.50 = 9 629.75 heures</w:t>
      </w:r>
      <w:r>
        <w:rPr>
          <w:b/>
          <w:sz w:val="24"/>
          <w:szCs w:val="24"/>
        </w:rPr>
        <w:t xml:space="preserve"> </w:t>
      </w:r>
      <w:r>
        <w:rPr>
          <w:sz w:val="24"/>
          <w:szCs w:val="24"/>
        </w:rPr>
        <w:t>(soit 400.75 heures de moins qu’avec l’organisation en 2016-2017)</w:t>
      </w:r>
    </w:p>
    <w:p w:rsidR="009B6DB1" w:rsidRDefault="009B6DB1" w:rsidP="009B6DB1">
      <w:pPr>
        <w:jc w:val="both"/>
        <w:rPr>
          <w:rFonts w:cs="Arial"/>
          <w:sz w:val="24"/>
          <w:szCs w:val="24"/>
        </w:rPr>
      </w:pPr>
    </w:p>
    <w:p w:rsidR="009B6DB1" w:rsidRDefault="009B6DB1" w:rsidP="009B6DB1">
      <w:pPr>
        <w:shd w:val="clear" w:color="auto" w:fill="DAEEF3" w:themeFill="accent5" w:themeFillTint="33"/>
        <w:jc w:val="center"/>
        <w:rPr>
          <w:rFonts w:cstheme="minorBidi"/>
          <w:b/>
          <w:color w:val="E36C0A" w:themeColor="accent6" w:themeShade="BF"/>
          <w:sz w:val="36"/>
          <w:szCs w:val="36"/>
        </w:rPr>
      </w:pPr>
      <w:r>
        <w:rPr>
          <w:b/>
          <w:color w:val="E36C0A" w:themeColor="accent6" w:themeShade="BF"/>
          <w:sz w:val="36"/>
          <w:szCs w:val="36"/>
        </w:rPr>
        <w:t>3 - SERVICE ANIMATION (NAP)</w:t>
      </w:r>
    </w:p>
    <w:p w:rsidR="009B6DB1" w:rsidRPr="00065BA1" w:rsidRDefault="009B6DB1" w:rsidP="009B6DB1">
      <w:pPr>
        <w:rPr>
          <w:rFonts w:ascii="Arial" w:hAnsi="Arial" w:cs="Arial"/>
          <w:szCs w:val="24"/>
        </w:rPr>
      </w:pPr>
      <w:r w:rsidRPr="00065BA1">
        <w:rPr>
          <w:rFonts w:ascii="Arial" w:hAnsi="Arial" w:cs="Arial"/>
          <w:szCs w:val="24"/>
        </w:rPr>
        <w:t xml:space="preserve">Suppression poste coordinatrice des NAP : </w:t>
      </w:r>
      <w:proofErr w:type="spellStart"/>
      <w:r w:rsidRPr="00065BA1">
        <w:rPr>
          <w:rFonts w:ascii="Arial" w:hAnsi="Arial" w:cs="Arial"/>
          <w:szCs w:val="24"/>
        </w:rPr>
        <w:t>Laury</w:t>
      </w:r>
      <w:proofErr w:type="spellEnd"/>
      <w:r w:rsidRPr="00065BA1">
        <w:rPr>
          <w:rFonts w:ascii="Arial" w:hAnsi="Arial" w:cs="Arial"/>
          <w:szCs w:val="24"/>
        </w:rPr>
        <w:t xml:space="preserve"> PARET = - 506h00</w:t>
      </w:r>
    </w:p>
    <w:p w:rsidR="009B6DB1" w:rsidRPr="00065BA1" w:rsidRDefault="009B6DB1" w:rsidP="009B6DB1">
      <w:pPr>
        <w:rPr>
          <w:rFonts w:ascii="Arial" w:hAnsi="Arial" w:cs="Arial"/>
          <w:szCs w:val="24"/>
        </w:rPr>
      </w:pPr>
      <w:r w:rsidRPr="00065BA1">
        <w:rPr>
          <w:rFonts w:ascii="Arial" w:hAnsi="Arial" w:cs="Arial"/>
          <w:szCs w:val="24"/>
        </w:rPr>
        <w:t>Suppression poste 2 animatrices : Zineb LABIAD et Céline CADDEO = - 216h00</w:t>
      </w:r>
    </w:p>
    <w:p w:rsidR="009B6DB1" w:rsidRPr="00065BA1" w:rsidRDefault="009B6DB1" w:rsidP="009B6DB1">
      <w:pPr>
        <w:jc w:val="both"/>
        <w:rPr>
          <w:rFonts w:ascii="Arial" w:hAnsi="Arial" w:cs="Arial"/>
          <w:b/>
          <w:color w:val="FF0000"/>
          <w:szCs w:val="24"/>
        </w:rPr>
      </w:pPr>
      <w:r w:rsidRPr="00065BA1">
        <w:rPr>
          <w:rFonts w:ascii="Arial" w:hAnsi="Arial" w:cs="Arial"/>
          <w:b/>
          <w:color w:val="FF0000"/>
          <w:szCs w:val="24"/>
        </w:rPr>
        <w:t>Soit une SUPPRESSION de 722 heures</w:t>
      </w:r>
    </w:p>
    <w:p w:rsidR="009B6DB1" w:rsidRDefault="009B6DB1" w:rsidP="009B6DB1">
      <w:pPr>
        <w:jc w:val="both"/>
        <w:rPr>
          <w:b/>
          <w:color w:val="FF0000"/>
          <w:sz w:val="24"/>
          <w:szCs w:val="24"/>
        </w:rPr>
      </w:pPr>
    </w:p>
    <w:p w:rsidR="009B6DB1" w:rsidRDefault="009B6DB1" w:rsidP="009B6DB1">
      <w:pPr>
        <w:shd w:val="clear" w:color="auto" w:fill="DAEEF3" w:themeFill="accent5" w:themeFillTint="33"/>
        <w:jc w:val="center"/>
        <w:rPr>
          <w:b/>
          <w:color w:val="E36C0A" w:themeColor="accent6" w:themeShade="BF"/>
          <w:sz w:val="36"/>
          <w:szCs w:val="36"/>
        </w:rPr>
      </w:pPr>
      <w:r>
        <w:rPr>
          <w:b/>
          <w:color w:val="E36C0A" w:themeColor="accent6" w:themeShade="BF"/>
          <w:sz w:val="36"/>
          <w:szCs w:val="36"/>
        </w:rPr>
        <w:t>4 - SERVICE ADMINISTRATIF</w:t>
      </w:r>
    </w:p>
    <w:p w:rsidR="009B6DB1" w:rsidRPr="00065BA1" w:rsidRDefault="009B6DB1" w:rsidP="009B6DB1">
      <w:pPr>
        <w:jc w:val="both"/>
        <w:rPr>
          <w:rFonts w:ascii="Arial" w:hAnsi="Arial" w:cs="Arial"/>
          <w:szCs w:val="24"/>
        </w:rPr>
      </w:pPr>
      <w:r w:rsidRPr="00065BA1">
        <w:rPr>
          <w:rFonts w:ascii="Arial" w:hAnsi="Arial" w:cs="Arial"/>
          <w:b/>
          <w:szCs w:val="24"/>
        </w:rPr>
        <w:t>1 adjoint administratif : Pascale POULAT</w:t>
      </w:r>
      <w:r w:rsidRPr="00065BA1">
        <w:rPr>
          <w:rFonts w:ascii="Arial" w:hAnsi="Arial" w:cs="Arial"/>
          <w:szCs w:val="24"/>
        </w:rPr>
        <w:t>, affectée à 80 % sur les services périscolaires : restaurant scolaire, NAP et relations avec les écoles. (20 % sur diverses tâches de comptabilité et secrétariat).</w:t>
      </w:r>
    </w:p>
    <w:p w:rsidR="009B6DB1" w:rsidRPr="00065BA1" w:rsidRDefault="009B6DB1" w:rsidP="009B6DB1">
      <w:pPr>
        <w:spacing w:after="0"/>
        <w:jc w:val="both"/>
        <w:rPr>
          <w:rFonts w:ascii="Arial" w:hAnsi="Arial" w:cs="Arial"/>
          <w:szCs w:val="24"/>
        </w:rPr>
      </w:pPr>
      <w:r w:rsidRPr="00065BA1">
        <w:rPr>
          <w:rFonts w:ascii="Arial" w:hAnsi="Arial" w:cs="Arial"/>
          <w:szCs w:val="24"/>
        </w:rPr>
        <w:t>A la rentrée de septembre 2017, avec la suppression des NAP, l’agent restera affecté à 40 % sur le périscolaire (restaurant scolaire et les relations avec les écoles).</w:t>
      </w:r>
    </w:p>
    <w:p w:rsidR="009B6DB1" w:rsidRPr="00065BA1" w:rsidRDefault="009B6DB1" w:rsidP="009B6DB1">
      <w:pPr>
        <w:spacing w:after="0"/>
        <w:jc w:val="both"/>
        <w:rPr>
          <w:rFonts w:ascii="Arial" w:hAnsi="Arial" w:cs="Arial"/>
          <w:szCs w:val="24"/>
        </w:rPr>
      </w:pPr>
      <w:r w:rsidRPr="00065BA1">
        <w:rPr>
          <w:rFonts w:ascii="Arial" w:hAnsi="Arial" w:cs="Arial"/>
          <w:szCs w:val="24"/>
        </w:rPr>
        <w:t>Les 40 % libérés par la suppression des NAP seront affectés à des tâches de secrétariat du service technique.</w:t>
      </w:r>
    </w:p>
    <w:p w:rsidR="009B6DB1" w:rsidRDefault="009B6DB1" w:rsidP="009B6DB1">
      <w:pPr>
        <w:spacing w:after="0"/>
        <w:jc w:val="both"/>
        <w:rPr>
          <w:rFonts w:cs="Arial"/>
          <w:sz w:val="24"/>
          <w:szCs w:val="24"/>
        </w:rPr>
      </w:pPr>
    </w:p>
    <w:p w:rsidR="009B6DB1" w:rsidRPr="00065BA1" w:rsidRDefault="009B6DB1" w:rsidP="009B6DB1">
      <w:pPr>
        <w:spacing w:after="0"/>
        <w:rPr>
          <w:rFonts w:ascii="Arial" w:hAnsi="Arial" w:cs="Arial"/>
          <w:szCs w:val="24"/>
        </w:rPr>
      </w:pPr>
      <w:r w:rsidRPr="00065BA1">
        <w:rPr>
          <w:rFonts w:ascii="Arial" w:hAnsi="Arial" w:cs="Arial"/>
          <w:szCs w:val="24"/>
        </w:rPr>
        <w:t xml:space="preserve">Le Conseil Municipal, après en avoir délibéré, décide </w:t>
      </w:r>
      <w:r w:rsidR="00065BA1" w:rsidRPr="00065BA1">
        <w:rPr>
          <w:rFonts w:ascii="Arial" w:hAnsi="Arial" w:cs="Arial"/>
          <w:szCs w:val="24"/>
        </w:rPr>
        <w:t>à l’unanimité,</w:t>
      </w:r>
    </w:p>
    <w:p w:rsidR="009B6DB1" w:rsidRPr="00065BA1" w:rsidRDefault="009B6DB1" w:rsidP="009B6DB1">
      <w:pPr>
        <w:spacing w:after="0"/>
        <w:rPr>
          <w:rFonts w:ascii="Arial" w:hAnsi="Arial" w:cs="Arial"/>
          <w:szCs w:val="24"/>
        </w:rPr>
      </w:pPr>
    </w:p>
    <w:p w:rsidR="009B6DB1" w:rsidRPr="00065BA1" w:rsidRDefault="009B6DB1" w:rsidP="009B6DB1">
      <w:pPr>
        <w:pStyle w:val="Paragraphedeliste"/>
        <w:numPr>
          <w:ilvl w:val="0"/>
          <w:numId w:val="27"/>
        </w:numPr>
        <w:spacing w:after="0" w:line="276" w:lineRule="auto"/>
        <w:rPr>
          <w:rFonts w:ascii="Arial" w:hAnsi="Arial" w:cs="Arial"/>
          <w:szCs w:val="24"/>
        </w:rPr>
      </w:pPr>
      <w:r w:rsidRPr="0009107C">
        <w:rPr>
          <w:rFonts w:ascii="Arial" w:hAnsi="Arial" w:cs="Arial"/>
          <w:b/>
          <w:szCs w:val="24"/>
        </w:rPr>
        <w:t>D’ADOPTER</w:t>
      </w:r>
      <w:r w:rsidRPr="00065BA1">
        <w:rPr>
          <w:rFonts w:ascii="Arial" w:hAnsi="Arial" w:cs="Arial"/>
          <w:szCs w:val="24"/>
        </w:rPr>
        <w:t xml:space="preserve"> la nouvelle organisation du temps de travail des agents affectés aux missions périscolaires à partir du 1</w:t>
      </w:r>
      <w:r w:rsidRPr="00065BA1">
        <w:rPr>
          <w:rFonts w:ascii="Arial" w:hAnsi="Arial" w:cs="Arial"/>
          <w:szCs w:val="24"/>
          <w:vertAlign w:val="superscript"/>
        </w:rPr>
        <w:t>er</w:t>
      </w:r>
      <w:r w:rsidRPr="00065BA1">
        <w:rPr>
          <w:rFonts w:ascii="Arial" w:hAnsi="Arial" w:cs="Arial"/>
          <w:szCs w:val="24"/>
        </w:rPr>
        <w:t xml:space="preserve"> septembre 2017, telle que ci-avant décrite</w:t>
      </w:r>
    </w:p>
    <w:p w:rsidR="009B6DB1" w:rsidRPr="00065BA1" w:rsidRDefault="009B6DB1" w:rsidP="009B6DB1">
      <w:pPr>
        <w:pStyle w:val="Paragraphedeliste"/>
        <w:numPr>
          <w:ilvl w:val="0"/>
          <w:numId w:val="27"/>
        </w:numPr>
        <w:spacing w:after="0" w:line="276" w:lineRule="auto"/>
        <w:rPr>
          <w:rFonts w:ascii="Arial" w:hAnsi="Arial" w:cs="Arial"/>
          <w:szCs w:val="24"/>
        </w:rPr>
      </w:pPr>
      <w:r w:rsidRPr="0009107C">
        <w:rPr>
          <w:rFonts w:ascii="Arial" w:hAnsi="Arial" w:cs="Arial"/>
          <w:b/>
          <w:szCs w:val="24"/>
        </w:rPr>
        <w:lastRenderedPageBreak/>
        <w:t>D’AUTORISER</w:t>
      </w:r>
      <w:r w:rsidRPr="00065BA1">
        <w:rPr>
          <w:rFonts w:ascii="Arial" w:hAnsi="Arial" w:cs="Arial"/>
          <w:szCs w:val="24"/>
        </w:rPr>
        <w:t xml:space="preserve"> le Maire à prendre les arrêtés individuels correspondants à la situation  de chaque agent</w:t>
      </w:r>
    </w:p>
    <w:p w:rsidR="009B6DB1" w:rsidRPr="00065BA1" w:rsidRDefault="009B6DB1" w:rsidP="009B6DB1">
      <w:pPr>
        <w:pStyle w:val="Paragraphedeliste"/>
        <w:numPr>
          <w:ilvl w:val="0"/>
          <w:numId w:val="27"/>
        </w:numPr>
        <w:spacing w:after="0" w:line="276" w:lineRule="auto"/>
        <w:rPr>
          <w:rFonts w:ascii="Arial" w:hAnsi="Arial" w:cs="Arial"/>
          <w:szCs w:val="24"/>
        </w:rPr>
      </w:pPr>
      <w:r w:rsidRPr="0009107C">
        <w:rPr>
          <w:rFonts w:ascii="Arial" w:hAnsi="Arial" w:cs="Arial"/>
          <w:b/>
          <w:szCs w:val="24"/>
        </w:rPr>
        <w:t>DE PREVOIR</w:t>
      </w:r>
      <w:r w:rsidRPr="00065BA1">
        <w:rPr>
          <w:rFonts w:ascii="Arial" w:hAnsi="Arial" w:cs="Arial"/>
          <w:szCs w:val="24"/>
        </w:rPr>
        <w:t xml:space="preserve"> les crédits correspondants au budget</w:t>
      </w:r>
    </w:p>
    <w:p w:rsidR="004425CF" w:rsidRDefault="004425CF" w:rsidP="002D3609">
      <w:pPr>
        <w:spacing w:after="0"/>
        <w:jc w:val="both"/>
        <w:rPr>
          <w:rFonts w:ascii="Arial" w:hAnsi="Arial" w:cs="Arial"/>
        </w:rPr>
      </w:pPr>
    </w:p>
    <w:p w:rsidR="00065BA1" w:rsidRDefault="00065BA1" w:rsidP="002D3609">
      <w:pPr>
        <w:spacing w:after="0"/>
        <w:jc w:val="both"/>
        <w:rPr>
          <w:rFonts w:ascii="Arial" w:hAnsi="Arial" w:cs="Arial"/>
        </w:rPr>
      </w:pPr>
    </w:p>
    <w:p w:rsidR="0009107C" w:rsidRPr="00210732" w:rsidRDefault="0009107C" w:rsidP="0009107C">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MODIFICATION DE LA PARTICIPATION FINANCIERE DE LA COMMUNE POUR LE RISQUE « PREVOYANCE » DES AGENTS DE LA COLLECTIVITE</w:t>
      </w:r>
    </w:p>
    <w:p w:rsidR="0009107C" w:rsidRDefault="0009107C" w:rsidP="0009107C">
      <w:pPr>
        <w:spacing w:after="0"/>
        <w:jc w:val="both"/>
        <w:rPr>
          <w:rFonts w:ascii="Arial" w:hAnsi="Arial" w:cs="Arial"/>
        </w:rPr>
      </w:pPr>
    </w:p>
    <w:p w:rsidR="0009107C" w:rsidRDefault="0009107C" w:rsidP="002D3609">
      <w:pPr>
        <w:spacing w:after="0"/>
        <w:jc w:val="both"/>
        <w:rPr>
          <w:rFonts w:ascii="Arial" w:hAnsi="Arial" w:cs="Arial"/>
        </w:rPr>
      </w:pPr>
      <w:r>
        <w:rPr>
          <w:rFonts w:ascii="Arial" w:hAnsi="Arial" w:cs="Arial"/>
        </w:rPr>
        <w:t>Le Maire rappelle à l’assemblée que par délibération du 26 septembre 2013, il avait été décidé de fixer le montant de la participation financière de la Commune à 15  par mois, proratisés en fonction du temps de travail, aux agents de la collectivité, pour le risque « Prévoyance ».</w:t>
      </w:r>
    </w:p>
    <w:p w:rsidR="0009107C" w:rsidRDefault="0009107C" w:rsidP="002D3609">
      <w:pPr>
        <w:spacing w:after="0"/>
        <w:jc w:val="both"/>
        <w:rPr>
          <w:rFonts w:ascii="Arial" w:hAnsi="Arial" w:cs="Arial"/>
        </w:rPr>
      </w:pPr>
      <w:r>
        <w:rPr>
          <w:rFonts w:ascii="Arial" w:hAnsi="Arial" w:cs="Arial"/>
        </w:rPr>
        <w:t>Les cotisations « Prévoyance » de la MNT augmenteront de 5% au 1</w:t>
      </w:r>
      <w:r w:rsidRPr="0009107C">
        <w:rPr>
          <w:rFonts w:ascii="Arial" w:hAnsi="Arial" w:cs="Arial"/>
          <w:vertAlign w:val="superscript"/>
        </w:rPr>
        <w:t>er</w:t>
      </w:r>
      <w:r>
        <w:rPr>
          <w:rFonts w:ascii="Arial" w:hAnsi="Arial" w:cs="Arial"/>
        </w:rPr>
        <w:t xml:space="preserve"> janvier 2018, c’est pourquoi il est proposé à l’assemblée d’augmenter la participation employeur dans les mêmes proportions, pour le porter à 15,75 € par mois, proratisés en fonction du temps de travail, à compter du 1</w:t>
      </w:r>
      <w:r w:rsidRPr="0009107C">
        <w:rPr>
          <w:rFonts w:ascii="Arial" w:hAnsi="Arial" w:cs="Arial"/>
          <w:vertAlign w:val="superscript"/>
        </w:rPr>
        <w:t>er</w:t>
      </w:r>
      <w:r>
        <w:rPr>
          <w:rFonts w:ascii="Arial" w:hAnsi="Arial" w:cs="Arial"/>
        </w:rPr>
        <w:t xml:space="preserve"> janvier 2018.</w:t>
      </w:r>
    </w:p>
    <w:p w:rsidR="0009107C" w:rsidRDefault="0009107C" w:rsidP="002D3609">
      <w:pPr>
        <w:spacing w:after="0"/>
        <w:jc w:val="both"/>
        <w:rPr>
          <w:rFonts w:ascii="Arial" w:hAnsi="Arial" w:cs="Arial"/>
        </w:rPr>
      </w:pPr>
      <w:r>
        <w:rPr>
          <w:rFonts w:ascii="Arial" w:hAnsi="Arial" w:cs="Arial"/>
        </w:rPr>
        <w:t>Le Conseil Municipal, unanime, valide cette proposition.</w:t>
      </w:r>
    </w:p>
    <w:p w:rsidR="0009107C" w:rsidRDefault="0009107C" w:rsidP="002D3609">
      <w:pPr>
        <w:spacing w:after="0"/>
        <w:jc w:val="both"/>
        <w:rPr>
          <w:rFonts w:ascii="Arial" w:hAnsi="Arial" w:cs="Arial"/>
        </w:rPr>
      </w:pPr>
    </w:p>
    <w:p w:rsidR="0009107C" w:rsidRDefault="0009107C" w:rsidP="002D3609">
      <w:pPr>
        <w:spacing w:after="0"/>
        <w:jc w:val="both"/>
        <w:rPr>
          <w:rFonts w:ascii="Arial" w:hAnsi="Arial" w:cs="Arial"/>
        </w:rPr>
      </w:pPr>
    </w:p>
    <w:p w:rsidR="0009107C" w:rsidRPr="00210732" w:rsidRDefault="0009107C" w:rsidP="0009107C">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RENOUVELLEMENT DE LA CONVENTION « ASSISTANCE JURIDIQUE » AVEC LE CDG 69</w:t>
      </w:r>
    </w:p>
    <w:p w:rsidR="0009107C" w:rsidRDefault="0009107C" w:rsidP="0009107C">
      <w:pPr>
        <w:spacing w:after="0"/>
        <w:jc w:val="both"/>
        <w:rPr>
          <w:rFonts w:ascii="Arial" w:hAnsi="Arial" w:cs="Arial"/>
        </w:rPr>
      </w:pPr>
    </w:p>
    <w:p w:rsidR="0009107C" w:rsidRDefault="0009107C" w:rsidP="002D3609">
      <w:pPr>
        <w:spacing w:after="0"/>
        <w:jc w:val="both"/>
        <w:rPr>
          <w:rFonts w:ascii="Arial" w:hAnsi="Arial" w:cs="Arial"/>
        </w:rPr>
      </w:pPr>
      <w:r>
        <w:rPr>
          <w:rFonts w:ascii="Arial" w:hAnsi="Arial" w:cs="Arial"/>
        </w:rPr>
        <w:t>Le Maire rappelle à l’assemblée que la Commune adhère depuis de nombreuses années au service « Assistance Juridique » du CDG 69 (Centre de Gestion de la Fonction Publique du Rhône). Ce service est régulièrement sollicité par la Commune sur des dossiers juridiques. Il propose également des notes de synthèses sur l’extranet et des formations à destination des agents de la Commune.</w:t>
      </w:r>
    </w:p>
    <w:p w:rsidR="0009107C" w:rsidRDefault="0009107C" w:rsidP="002D3609">
      <w:pPr>
        <w:spacing w:after="0"/>
        <w:jc w:val="both"/>
        <w:rPr>
          <w:rFonts w:ascii="Arial" w:hAnsi="Arial" w:cs="Arial"/>
        </w:rPr>
      </w:pPr>
      <w:r>
        <w:rPr>
          <w:rFonts w:ascii="Arial" w:hAnsi="Arial" w:cs="Arial"/>
        </w:rPr>
        <w:t>Il est demandé à l’assemblée de renouveler l’adhésion pour l’année 2018, moyennant une participation annuelle de 2 346 € (0,85 €/an/habitant=.</w:t>
      </w:r>
    </w:p>
    <w:p w:rsidR="0009107C" w:rsidRDefault="0009107C" w:rsidP="002D3609">
      <w:pPr>
        <w:spacing w:after="0"/>
        <w:jc w:val="both"/>
        <w:rPr>
          <w:rFonts w:ascii="Arial" w:hAnsi="Arial" w:cs="Arial"/>
        </w:rPr>
      </w:pPr>
      <w:r>
        <w:rPr>
          <w:rFonts w:ascii="Arial" w:hAnsi="Arial" w:cs="Arial"/>
        </w:rPr>
        <w:t>Le Conseil Municipal, unanime, donne son accord pour renouveler l’adhésion de la Commune au service assistance juridique du CDG 69 pour l’année 2018.</w:t>
      </w:r>
    </w:p>
    <w:p w:rsidR="0009107C" w:rsidRDefault="0009107C" w:rsidP="002D3609">
      <w:pPr>
        <w:spacing w:after="0"/>
        <w:jc w:val="both"/>
        <w:rPr>
          <w:rFonts w:ascii="Arial" w:hAnsi="Arial" w:cs="Arial"/>
        </w:rPr>
      </w:pPr>
    </w:p>
    <w:p w:rsidR="0009107C" w:rsidRDefault="0009107C" w:rsidP="002D3609">
      <w:pPr>
        <w:spacing w:after="0"/>
        <w:jc w:val="both"/>
        <w:rPr>
          <w:rFonts w:ascii="Arial" w:hAnsi="Arial" w:cs="Arial"/>
        </w:rPr>
      </w:pPr>
    </w:p>
    <w:p w:rsidR="0009107C" w:rsidRPr="00210732" w:rsidRDefault="0009107C" w:rsidP="0009107C">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SUBVENTIONS POUR RAVALEMENT DE FACADES</w:t>
      </w:r>
    </w:p>
    <w:p w:rsidR="0009107C" w:rsidRDefault="0009107C" w:rsidP="0009107C">
      <w:pPr>
        <w:spacing w:after="0"/>
        <w:jc w:val="both"/>
        <w:rPr>
          <w:rFonts w:ascii="Arial" w:hAnsi="Arial" w:cs="Arial"/>
        </w:rPr>
      </w:pPr>
    </w:p>
    <w:p w:rsidR="0009107C" w:rsidRPr="0009107C" w:rsidRDefault="0009107C" w:rsidP="0009107C">
      <w:pPr>
        <w:pStyle w:val="Paragraphedeliste"/>
        <w:numPr>
          <w:ilvl w:val="0"/>
          <w:numId w:val="7"/>
        </w:numPr>
        <w:spacing w:after="0"/>
        <w:jc w:val="both"/>
        <w:rPr>
          <w:rFonts w:ascii="Arial" w:hAnsi="Arial" w:cs="Arial"/>
        </w:rPr>
      </w:pPr>
      <w:r>
        <w:rPr>
          <w:rFonts w:ascii="Arial" w:hAnsi="Arial" w:cs="Arial"/>
          <w:b/>
          <w:u w:val="single"/>
        </w:rPr>
        <w:t>N°72 Boulevard des Allées</w:t>
      </w:r>
    </w:p>
    <w:p w:rsidR="0009107C" w:rsidRPr="0009107C" w:rsidRDefault="0009107C" w:rsidP="0009107C">
      <w:pPr>
        <w:pStyle w:val="Paragraphedeliste"/>
        <w:spacing w:after="0"/>
        <w:jc w:val="both"/>
        <w:rPr>
          <w:rFonts w:ascii="Arial" w:hAnsi="Arial" w:cs="Arial"/>
        </w:rPr>
      </w:pPr>
    </w:p>
    <w:p w:rsidR="0009107C" w:rsidRDefault="0009107C" w:rsidP="0009107C">
      <w:pPr>
        <w:spacing w:after="0"/>
        <w:jc w:val="both"/>
        <w:rPr>
          <w:rFonts w:ascii="Arial" w:hAnsi="Arial" w:cs="Arial"/>
        </w:rPr>
      </w:pPr>
      <w:r>
        <w:rPr>
          <w:rFonts w:ascii="Arial" w:hAnsi="Arial" w:cs="Arial"/>
        </w:rPr>
        <w:t>Monsieur le Maire présente à l’assemblée le dossier de demande de subvention de Madame Suzanne GRAIL, pour les travaux de ravalement de la façade de son immeuble situé au n°72 Bd des Allées.</w:t>
      </w:r>
    </w:p>
    <w:p w:rsidR="0009107C" w:rsidRDefault="0009107C" w:rsidP="0009107C">
      <w:pPr>
        <w:spacing w:after="0"/>
        <w:jc w:val="both"/>
        <w:rPr>
          <w:rFonts w:ascii="Arial" w:hAnsi="Arial" w:cs="Arial"/>
        </w:rPr>
      </w:pPr>
      <w:r>
        <w:rPr>
          <w:rFonts w:ascii="Arial" w:hAnsi="Arial" w:cs="Arial"/>
        </w:rPr>
        <w:t xml:space="preserve">Le montant des travaux </w:t>
      </w:r>
      <w:proofErr w:type="spellStart"/>
      <w:r>
        <w:rPr>
          <w:rFonts w:ascii="Arial" w:hAnsi="Arial" w:cs="Arial"/>
        </w:rPr>
        <w:t>subventionnables</w:t>
      </w:r>
      <w:proofErr w:type="spellEnd"/>
      <w:r>
        <w:rPr>
          <w:rFonts w:ascii="Arial" w:hAnsi="Arial" w:cs="Arial"/>
        </w:rPr>
        <w:t xml:space="preserve"> s’élève à 4 400 €.</w:t>
      </w:r>
    </w:p>
    <w:p w:rsidR="0009107C" w:rsidRDefault="0009107C" w:rsidP="0009107C">
      <w:pPr>
        <w:spacing w:after="0"/>
        <w:jc w:val="both"/>
        <w:rPr>
          <w:rFonts w:ascii="Arial" w:hAnsi="Arial" w:cs="Arial"/>
        </w:rPr>
      </w:pPr>
      <w:r>
        <w:rPr>
          <w:rFonts w:ascii="Arial" w:hAnsi="Arial" w:cs="Arial"/>
        </w:rPr>
        <w:t>Le taux de subvention proposé est de 20% du montant des travaux éligibles.</w:t>
      </w:r>
    </w:p>
    <w:p w:rsidR="0009107C" w:rsidRDefault="0009107C" w:rsidP="0009107C">
      <w:pPr>
        <w:spacing w:after="0"/>
        <w:jc w:val="both"/>
        <w:rPr>
          <w:rFonts w:ascii="Arial" w:hAnsi="Arial" w:cs="Arial"/>
        </w:rPr>
      </w:pPr>
      <w:r>
        <w:rPr>
          <w:rFonts w:ascii="Arial" w:hAnsi="Arial" w:cs="Arial"/>
        </w:rPr>
        <w:t>Le Conseil Municipal, après en avoir délibéré, à l’unanimité,</w:t>
      </w:r>
    </w:p>
    <w:p w:rsidR="00876AB1" w:rsidRDefault="00876AB1" w:rsidP="0009107C">
      <w:pPr>
        <w:spacing w:after="0"/>
        <w:jc w:val="both"/>
        <w:rPr>
          <w:rFonts w:ascii="Arial" w:hAnsi="Arial" w:cs="Arial"/>
        </w:rPr>
      </w:pPr>
    </w:p>
    <w:p w:rsidR="00876AB1" w:rsidRDefault="00876AB1" w:rsidP="00876AB1">
      <w:pPr>
        <w:pStyle w:val="Paragraphedeliste"/>
        <w:numPr>
          <w:ilvl w:val="0"/>
          <w:numId w:val="27"/>
        </w:numPr>
        <w:spacing w:after="0"/>
        <w:jc w:val="both"/>
        <w:rPr>
          <w:rFonts w:ascii="Arial" w:hAnsi="Arial" w:cs="Arial"/>
        </w:rPr>
      </w:pPr>
      <w:r w:rsidRPr="00876AB1">
        <w:rPr>
          <w:rFonts w:ascii="Arial" w:hAnsi="Arial" w:cs="Arial"/>
          <w:b/>
        </w:rPr>
        <w:t>DECIDE</w:t>
      </w:r>
      <w:r>
        <w:rPr>
          <w:rFonts w:ascii="Arial" w:hAnsi="Arial" w:cs="Arial"/>
        </w:rPr>
        <w:t xml:space="preserve"> d’octroyer une subvention de 880 € à Madame Suzanne GRAIL, pour le ravalement de la façade de l’immeuble dont elle est propriétaire au 72 Bd des Allées,</w:t>
      </w:r>
    </w:p>
    <w:p w:rsidR="00876AB1" w:rsidRDefault="00876AB1" w:rsidP="00876AB1">
      <w:pPr>
        <w:pStyle w:val="Paragraphedeliste"/>
        <w:numPr>
          <w:ilvl w:val="0"/>
          <w:numId w:val="27"/>
        </w:numPr>
        <w:spacing w:after="0"/>
        <w:jc w:val="both"/>
        <w:rPr>
          <w:rFonts w:ascii="Arial" w:hAnsi="Arial" w:cs="Arial"/>
        </w:rPr>
      </w:pPr>
      <w:r w:rsidRPr="00876AB1">
        <w:rPr>
          <w:rFonts w:ascii="Arial" w:hAnsi="Arial" w:cs="Arial"/>
          <w:b/>
        </w:rPr>
        <w:t>DIT</w:t>
      </w:r>
      <w:r>
        <w:rPr>
          <w:rFonts w:ascii="Arial" w:hAnsi="Arial" w:cs="Arial"/>
        </w:rPr>
        <w:t xml:space="preserve"> que le versement de cette aide se fera sur présentation de la facture acquittée des travaux.</w:t>
      </w:r>
    </w:p>
    <w:p w:rsidR="00876AB1" w:rsidRDefault="00876AB1" w:rsidP="00876AB1">
      <w:pPr>
        <w:spacing w:after="0"/>
        <w:jc w:val="both"/>
        <w:rPr>
          <w:rFonts w:ascii="Arial" w:hAnsi="Arial" w:cs="Arial"/>
        </w:rPr>
      </w:pPr>
    </w:p>
    <w:p w:rsidR="00876AB1" w:rsidRPr="00876AB1" w:rsidRDefault="00876AB1" w:rsidP="00876AB1">
      <w:pPr>
        <w:pStyle w:val="Paragraphedeliste"/>
        <w:numPr>
          <w:ilvl w:val="3"/>
          <w:numId w:val="27"/>
        </w:numPr>
        <w:spacing w:after="0"/>
        <w:ind w:left="709" w:hanging="283"/>
        <w:jc w:val="both"/>
        <w:rPr>
          <w:rFonts w:ascii="Arial" w:hAnsi="Arial" w:cs="Arial"/>
          <w:b/>
          <w:u w:val="single"/>
        </w:rPr>
      </w:pPr>
      <w:r w:rsidRPr="00876AB1">
        <w:rPr>
          <w:rFonts w:ascii="Arial" w:hAnsi="Arial" w:cs="Arial"/>
          <w:b/>
          <w:u w:val="single"/>
        </w:rPr>
        <w:t>N°74 Boulevard des Allées</w:t>
      </w:r>
    </w:p>
    <w:p w:rsidR="00876AB1" w:rsidRDefault="00876AB1" w:rsidP="00876AB1">
      <w:pPr>
        <w:spacing w:after="0"/>
        <w:jc w:val="both"/>
        <w:rPr>
          <w:rFonts w:ascii="Arial" w:hAnsi="Arial" w:cs="Arial"/>
        </w:rPr>
      </w:pPr>
    </w:p>
    <w:p w:rsidR="00876AB1" w:rsidRDefault="00876AB1" w:rsidP="00876AB1">
      <w:pPr>
        <w:spacing w:after="0"/>
        <w:jc w:val="both"/>
        <w:rPr>
          <w:rFonts w:ascii="Arial" w:hAnsi="Arial" w:cs="Arial"/>
        </w:rPr>
      </w:pPr>
      <w:r>
        <w:rPr>
          <w:rFonts w:ascii="Arial" w:hAnsi="Arial" w:cs="Arial"/>
        </w:rPr>
        <w:t>Monsieur le Maire présente à l’assemblée le dossier de demande de subvention de Monsieur Miguel MARTINEZ, pour les travaux de ravalement de la façade de son immeuble situé au n°74 Bd des Allées.</w:t>
      </w:r>
    </w:p>
    <w:p w:rsidR="00876AB1" w:rsidRDefault="00876AB1" w:rsidP="00876AB1">
      <w:pPr>
        <w:spacing w:after="0"/>
        <w:jc w:val="both"/>
        <w:rPr>
          <w:rFonts w:ascii="Arial" w:hAnsi="Arial" w:cs="Arial"/>
        </w:rPr>
      </w:pPr>
      <w:r>
        <w:rPr>
          <w:rFonts w:ascii="Arial" w:hAnsi="Arial" w:cs="Arial"/>
        </w:rPr>
        <w:t xml:space="preserve">Le montant des travaux </w:t>
      </w:r>
      <w:proofErr w:type="spellStart"/>
      <w:r>
        <w:rPr>
          <w:rFonts w:ascii="Arial" w:hAnsi="Arial" w:cs="Arial"/>
        </w:rPr>
        <w:t>subventionnables</w:t>
      </w:r>
      <w:proofErr w:type="spellEnd"/>
      <w:r>
        <w:rPr>
          <w:rFonts w:ascii="Arial" w:hAnsi="Arial" w:cs="Arial"/>
        </w:rPr>
        <w:t xml:space="preserve"> s’élève à 2 750 €.</w:t>
      </w:r>
    </w:p>
    <w:p w:rsidR="00876AB1" w:rsidRDefault="00876AB1" w:rsidP="00876AB1">
      <w:pPr>
        <w:spacing w:after="0"/>
        <w:jc w:val="both"/>
        <w:rPr>
          <w:rFonts w:ascii="Arial" w:hAnsi="Arial" w:cs="Arial"/>
        </w:rPr>
      </w:pPr>
      <w:r>
        <w:rPr>
          <w:rFonts w:ascii="Arial" w:hAnsi="Arial" w:cs="Arial"/>
        </w:rPr>
        <w:t>Le taux de subvention proposé est de 20% du montant des travaux éligibles.</w:t>
      </w:r>
    </w:p>
    <w:p w:rsidR="00876AB1" w:rsidRDefault="00876AB1" w:rsidP="00876AB1">
      <w:pPr>
        <w:spacing w:after="0"/>
        <w:jc w:val="both"/>
        <w:rPr>
          <w:rFonts w:ascii="Arial" w:hAnsi="Arial" w:cs="Arial"/>
        </w:rPr>
      </w:pPr>
      <w:r>
        <w:rPr>
          <w:rFonts w:ascii="Arial" w:hAnsi="Arial" w:cs="Arial"/>
        </w:rPr>
        <w:t>Le Conseil Municipal, après en avoir délibéré, à l’unanimité,</w:t>
      </w:r>
    </w:p>
    <w:p w:rsidR="00876AB1" w:rsidRDefault="00876AB1" w:rsidP="00876AB1">
      <w:pPr>
        <w:spacing w:after="0"/>
        <w:jc w:val="both"/>
        <w:rPr>
          <w:rFonts w:ascii="Arial" w:hAnsi="Arial" w:cs="Arial"/>
        </w:rPr>
      </w:pPr>
    </w:p>
    <w:p w:rsidR="00876AB1" w:rsidRDefault="00876AB1" w:rsidP="00876AB1">
      <w:pPr>
        <w:pStyle w:val="Paragraphedeliste"/>
        <w:numPr>
          <w:ilvl w:val="0"/>
          <w:numId w:val="27"/>
        </w:numPr>
        <w:spacing w:after="0"/>
        <w:jc w:val="both"/>
        <w:rPr>
          <w:rFonts w:ascii="Arial" w:hAnsi="Arial" w:cs="Arial"/>
        </w:rPr>
      </w:pPr>
      <w:r w:rsidRPr="00876AB1">
        <w:rPr>
          <w:rFonts w:ascii="Arial" w:hAnsi="Arial" w:cs="Arial"/>
          <w:b/>
        </w:rPr>
        <w:t>DECIDE</w:t>
      </w:r>
      <w:r>
        <w:rPr>
          <w:rFonts w:ascii="Arial" w:hAnsi="Arial" w:cs="Arial"/>
        </w:rPr>
        <w:t xml:space="preserve"> d’octroyer une subvention de 550 € à Monsieur Miguel MARTINEZ, pour le ravalement de la façade de l’immeuble dont il est propriétaire au 74 Bd des Allées,</w:t>
      </w:r>
    </w:p>
    <w:p w:rsidR="00876AB1" w:rsidRDefault="00876AB1" w:rsidP="00876AB1">
      <w:pPr>
        <w:pStyle w:val="Paragraphedeliste"/>
        <w:numPr>
          <w:ilvl w:val="0"/>
          <w:numId w:val="27"/>
        </w:numPr>
        <w:spacing w:after="0"/>
        <w:jc w:val="both"/>
        <w:rPr>
          <w:rFonts w:ascii="Arial" w:hAnsi="Arial" w:cs="Arial"/>
        </w:rPr>
      </w:pPr>
      <w:r w:rsidRPr="00876AB1">
        <w:rPr>
          <w:rFonts w:ascii="Arial" w:hAnsi="Arial" w:cs="Arial"/>
          <w:b/>
        </w:rPr>
        <w:t>DIT</w:t>
      </w:r>
      <w:r>
        <w:rPr>
          <w:rFonts w:ascii="Arial" w:hAnsi="Arial" w:cs="Arial"/>
        </w:rPr>
        <w:t xml:space="preserve"> que le versement de cette aide se fera sur présentation de la facture acquittée des travaux.</w:t>
      </w:r>
    </w:p>
    <w:p w:rsidR="00876AB1" w:rsidRPr="00210732" w:rsidRDefault="00876AB1" w:rsidP="00876AB1">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TARIFS RESTAURANT SCOLAIRE A COMPTER DU 1</w:t>
      </w:r>
      <w:r w:rsidRPr="00876AB1">
        <w:rPr>
          <w:rFonts w:ascii="Arial" w:hAnsi="Arial" w:cs="Arial"/>
          <w:b/>
          <w:vertAlign w:val="superscript"/>
        </w:rPr>
        <w:t>er</w:t>
      </w:r>
      <w:r>
        <w:rPr>
          <w:rFonts w:ascii="Arial" w:hAnsi="Arial" w:cs="Arial"/>
          <w:b/>
        </w:rPr>
        <w:t xml:space="preserve"> JANVIER 2018</w:t>
      </w:r>
    </w:p>
    <w:p w:rsidR="00876AB1" w:rsidRDefault="00876AB1" w:rsidP="00876AB1">
      <w:pPr>
        <w:spacing w:after="0"/>
        <w:jc w:val="both"/>
        <w:rPr>
          <w:rFonts w:ascii="Arial" w:hAnsi="Arial" w:cs="Arial"/>
        </w:rPr>
      </w:pPr>
    </w:p>
    <w:p w:rsidR="00876AB1" w:rsidRDefault="00876AB1" w:rsidP="00876AB1">
      <w:pPr>
        <w:spacing w:after="0"/>
        <w:jc w:val="both"/>
        <w:rPr>
          <w:rFonts w:ascii="Arial" w:hAnsi="Arial" w:cs="Arial"/>
        </w:rPr>
      </w:pPr>
      <w:r>
        <w:rPr>
          <w:rFonts w:ascii="Arial" w:hAnsi="Arial" w:cs="Arial"/>
        </w:rPr>
        <w:t>Le Maire expose :</w:t>
      </w:r>
    </w:p>
    <w:p w:rsidR="00876AB1" w:rsidRDefault="00876AB1" w:rsidP="00876AB1">
      <w:pPr>
        <w:spacing w:after="0"/>
        <w:jc w:val="both"/>
        <w:rPr>
          <w:rFonts w:ascii="Arial" w:hAnsi="Arial" w:cs="Arial"/>
        </w:rPr>
      </w:pPr>
    </w:p>
    <w:p w:rsidR="00876AB1" w:rsidRDefault="00876AB1" w:rsidP="00876AB1">
      <w:pPr>
        <w:spacing w:after="0"/>
        <w:jc w:val="both"/>
        <w:rPr>
          <w:rFonts w:ascii="Arial" w:hAnsi="Arial" w:cs="Arial"/>
        </w:rPr>
      </w:pPr>
      <w:r>
        <w:rPr>
          <w:rFonts w:ascii="Arial" w:hAnsi="Arial" w:cs="Arial"/>
        </w:rPr>
        <w:t>Compte tenu de la hausse du prix des matières premières et des charges de fonctionnement du service de restauration scolaire, les tarifs suivants sont proposés pour l’année 2018 :</w:t>
      </w:r>
    </w:p>
    <w:p w:rsidR="00876AB1" w:rsidRDefault="00876AB1" w:rsidP="00876AB1">
      <w:pPr>
        <w:spacing w:after="0"/>
        <w:jc w:val="both"/>
        <w:rPr>
          <w:rFonts w:ascii="Arial" w:hAnsi="Arial" w:cs="Arial"/>
        </w:rPr>
      </w:pPr>
    </w:p>
    <w:p w:rsidR="00876AB1" w:rsidRDefault="00876AB1" w:rsidP="00876AB1">
      <w:pPr>
        <w:pStyle w:val="Paragraphedeliste"/>
        <w:numPr>
          <w:ilvl w:val="0"/>
          <w:numId w:val="27"/>
        </w:numPr>
        <w:spacing w:after="0"/>
        <w:jc w:val="both"/>
        <w:rPr>
          <w:rFonts w:ascii="Arial" w:hAnsi="Arial" w:cs="Arial"/>
        </w:rPr>
      </w:pPr>
      <w:r>
        <w:rPr>
          <w:rFonts w:ascii="Arial" w:hAnsi="Arial" w:cs="Arial"/>
        </w:rPr>
        <w:t>Prix d’un repas enfant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3,50 €</w:t>
      </w:r>
    </w:p>
    <w:p w:rsidR="00876AB1" w:rsidRDefault="00876AB1" w:rsidP="00876AB1">
      <w:pPr>
        <w:pStyle w:val="Paragraphedeliste"/>
        <w:numPr>
          <w:ilvl w:val="0"/>
          <w:numId w:val="27"/>
        </w:numPr>
        <w:spacing w:after="0"/>
        <w:jc w:val="both"/>
        <w:rPr>
          <w:rFonts w:ascii="Arial" w:hAnsi="Arial" w:cs="Arial"/>
        </w:rPr>
      </w:pPr>
      <w:r>
        <w:rPr>
          <w:rFonts w:ascii="Arial" w:hAnsi="Arial" w:cs="Arial"/>
        </w:rPr>
        <w:t>Prix d’un repas adulte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7,00 €</w:t>
      </w:r>
    </w:p>
    <w:p w:rsidR="00876AB1" w:rsidRDefault="00876AB1" w:rsidP="00876AB1">
      <w:pPr>
        <w:pStyle w:val="Paragraphedeliste"/>
        <w:numPr>
          <w:ilvl w:val="0"/>
          <w:numId w:val="27"/>
        </w:numPr>
        <w:spacing w:after="0"/>
        <w:jc w:val="both"/>
        <w:rPr>
          <w:rFonts w:ascii="Arial" w:hAnsi="Arial" w:cs="Arial"/>
        </w:rPr>
      </w:pPr>
      <w:r>
        <w:rPr>
          <w:rFonts w:ascii="Arial" w:hAnsi="Arial" w:cs="Arial"/>
        </w:rPr>
        <w:t>Prix d’un repas enfant pour inscription tardive</w:t>
      </w:r>
      <w:r>
        <w:rPr>
          <w:rFonts w:ascii="Arial" w:hAnsi="Arial" w:cs="Arial"/>
        </w:rPr>
        <w:tab/>
      </w:r>
      <w:r>
        <w:rPr>
          <w:rFonts w:ascii="Arial" w:hAnsi="Arial" w:cs="Arial"/>
        </w:rPr>
        <w:tab/>
        <w:t>5,20 €</w:t>
      </w:r>
    </w:p>
    <w:p w:rsidR="00876AB1" w:rsidRDefault="00876AB1" w:rsidP="00876AB1">
      <w:pPr>
        <w:spacing w:after="0"/>
        <w:jc w:val="both"/>
        <w:rPr>
          <w:rFonts w:ascii="Arial" w:hAnsi="Arial" w:cs="Arial"/>
        </w:rPr>
      </w:pPr>
    </w:p>
    <w:p w:rsidR="00876AB1" w:rsidRDefault="00876AB1" w:rsidP="00876AB1">
      <w:pPr>
        <w:spacing w:after="0"/>
        <w:jc w:val="both"/>
        <w:rPr>
          <w:rFonts w:ascii="Arial" w:hAnsi="Arial" w:cs="Arial"/>
        </w:rPr>
      </w:pPr>
      <w:r>
        <w:rPr>
          <w:rFonts w:ascii="Arial" w:hAnsi="Arial" w:cs="Arial"/>
        </w:rPr>
        <w:t>Il est précisé que le coût réel de revient d’un repas est proche de 9 €.</w:t>
      </w:r>
    </w:p>
    <w:p w:rsidR="00876AB1" w:rsidRDefault="00876AB1" w:rsidP="00876AB1">
      <w:pPr>
        <w:spacing w:after="0"/>
        <w:jc w:val="both"/>
        <w:rPr>
          <w:rFonts w:ascii="Arial" w:hAnsi="Arial" w:cs="Arial"/>
        </w:rPr>
      </w:pPr>
    </w:p>
    <w:p w:rsidR="00876AB1" w:rsidRDefault="00876AB1" w:rsidP="00876AB1">
      <w:pPr>
        <w:spacing w:after="0"/>
        <w:jc w:val="both"/>
        <w:rPr>
          <w:rFonts w:ascii="Arial" w:hAnsi="Arial" w:cs="Arial"/>
        </w:rPr>
      </w:pPr>
      <w:r>
        <w:rPr>
          <w:rFonts w:ascii="Arial" w:hAnsi="Arial" w:cs="Arial"/>
        </w:rPr>
        <w:t>Le Conseil Municipal, après en avoir délibéré, à l’unanimité,</w:t>
      </w:r>
    </w:p>
    <w:p w:rsidR="00876AB1" w:rsidRDefault="00876AB1" w:rsidP="00876AB1">
      <w:pPr>
        <w:spacing w:after="0"/>
        <w:jc w:val="both"/>
        <w:rPr>
          <w:rFonts w:ascii="Arial" w:hAnsi="Arial" w:cs="Arial"/>
        </w:rPr>
      </w:pPr>
    </w:p>
    <w:p w:rsidR="00876AB1" w:rsidRPr="00876AB1" w:rsidRDefault="00876AB1" w:rsidP="00876AB1">
      <w:pPr>
        <w:pStyle w:val="Paragraphedeliste"/>
        <w:numPr>
          <w:ilvl w:val="0"/>
          <w:numId w:val="27"/>
        </w:numPr>
        <w:spacing w:after="0"/>
        <w:jc w:val="both"/>
        <w:rPr>
          <w:rFonts w:ascii="Arial" w:hAnsi="Arial" w:cs="Arial"/>
          <w:b/>
        </w:rPr>
      </w:pPr>
      <w:r w:rsidRPr="00876AB1">
        <w:rPr>
          <w:rFonts w:ascii="Arial" w:hAnsi="Arial" w:cs="Arial"/>
          <w:b/>
        </w:rPr>
        <w:t>DONNE son accord</w:t>
      </w:r>
      <w:r>
        <w:rPr>
          <w:rFonts w:ascii="Arial" w:hAnsi="Arial" w:cs="Arial"/>
        </w:rPr>
        <w:t xml:space="preserve"> pour appliquer ces nouveaux tarifs à compter du 1</w:t>
      </w:r>
      <w:r w:rsidRPr="00876AB1">
        <w:rPr>
          <w:rFonts w:ascii="Arial" w:hAnsi="Arial" w:cs="Arial"/>
          <w:vertAlign w:val="superscript"/>
        </w:rPr>
        <w:t>er</w:t>
      </w:r>
      <w:r>
        <w:rPr>
          <w:rFonts w:ascii="Arial" w:hAnsi="Arial" w:cs="Arial"/>
        </w:rPr>
        <w:t xml:space="preserve"> janvier 2018.</w:t>
      </w:r>
    </w:p>
    <w:p w:rsidR="00876AB1" w:rsidRDefault="00876AB1" w:rsidP="00876AB1">
      <w:pPr>
        <w:spacing w:after="0"/>
        <w:jc w:val="both"/>
        <w:rPr>
          <w:rFonts w:ascii="Arial" w:hAnsi="Arial" w:cs="Arial"/>
          <w:b/>
        </w:rPr>
      </w:pPr>
    </w:p>
    <w:p w:rsidR="00876AB1" w:rsidRDefault="00876AB1" w:rsidP="00876AB1">
      <w:pPr>
        <w:spacing w:after="0"/>
        <w:jc w:val="both"/>
        <w:rPr>
          <w:rFonts w:ascii="Arial" w:hAnsi="Arial" w:cs="Arial"/>
          <w:b/>
        </w:rPr>
      </w:pPr>
    </w:p>
    <w:p w:rsidR="00876AB1" w:rsidRPr="00210732" w:rsidRDefault="00876AB1" w:rsidP="00876AB1">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REDEVANCE D’OCCUPATION DU DOMAINE PUBLIC COMMUNAL</w:t>
      </w:r>
    </w:p>
    <w:p w:rsidR="00876AB1" w:rsidRDefault="00876AB1" w:rsidP="00876AB1">
      <w:pPr>
        <w:spacing w:after="0"/>
        <w:jc w:val="both"/>
        <w:rPr>
          <w:rFonts w:ascii="Arial" w:hAnsi="Arial" w:cs="Arial"/>
          <w:b/>
        </w:rPr>
      </w:pPr>
    </w:p>
    <w:p w:rsidR="00876AB1" w:rsidRDefault="00876AB1" w:rsidP="00876AB1">
      <w:pPr>
        <w:spacing w:after="0"/>
        <w:jc w:val="both"/>
        <w:rPr>
          <w:rFonts w:ascii="Arial" w:hAnsi="Arial" w:cs="Arial"/>
        </w:rPr>
      </w:pPr>
      <w:r>
        <w:rPr>
          <w:rFonts w:ascii="Arial" w:hAnsi="Arial" w:cs="Arial"/>
        </w:rPr>
        <w:t>Le Maire explique qu’actuellement, le domaine public communal est utilisé par certains commerçants, à titre gratuit, mais sans autorisation formalisée. C’est pourquoi il est proposé à l’assemblée de régulariser cette situation.</w:t>
      </w:r>
    </w:p>
    <w:p w:rsidR="00876AB1" w:rsidRDefault="00876AB1" w:rsidP="00876AB1">
      <w:pPr>
        <w:spacing w:after="0"/>
        <w:jc w:val="both"/>
        <w:rPr>
          <w:rFonts w:ascii="Arial" w:hAnsi="Arial" w:cs="Arial"/>
        </w:rPr>
      </w:pPr>
    </w:p>
    <w:p w:rsidR="00876AB1" w:rsidRDefault="00876AB1" w:rsidP="00876AB1">
      <w:pPr>
        <w:spacing w:after="0"/>
        <w:jc w:val="both"/>
        <w:rPr>
          <w:rFonts w:ascii="Arial" w:hAnsi="Arial" w:cs="Arial"/>
        </w:rPr>
      </w:pPr>
      <w:r>
        <w:rPr>
          <w:rFonts w:ascii="Arial" w:hAnsi="Arial" w:cs="Arial"/>
        </w:rPr>
        <w:t>La procédure est la suivante :</w:t>
      </w:r>
    </w:p>
    <w:p w:rsidR="00876AB1" w:rsidRDefault="00876AB1" w:rsidP="00876AB1">
      <w:pPr>
        <w:spacing w:after="0"/>
        <w:jc w:val="both"/>
        <w:rPr>
          <w:rFonts w:ascii="Arial" w:hAnsi="Arial" w:cs="Arial"/>
        </w:rPr>
      </w:pPr>
    </w:p>
    <w:p w:rsidR="00876AB1" w:rsidRDefault="00876AB1" w:rsidP="00876AB1">
      <w:pPr>
        <w:pStyle w:val="Paragraphedeliste"/>
        <w:numPr>
          <w:ilvl w:val="0"/>
          <w:numId w:val="27"/>
        </w:numPr>
        <w:spacing w:after="0"/>
        <w:jc w:val="both"/>
        <w:rPr>
          <w:rFonts w:ascii="Arial" w:hAnsi="Arial" w:cs="Arial"/>
        </w:rPr>
      </w:pPr>
      <w:r>
        <w:rPr>
          <w:rFonts w:ascii="Arial" w:hAnsi="Arial" w:cs="Arial"/>
        </w:rPr>
        <w:t>Le Conseil Municipal fixe le montant des redevances d’occupation du domaine public,</w:t>
      </w:r>
    </w:p>
    <w:p w:rsidR="00876AB1" w:rsidRDefault="00876AB1" w:rsidP="00876AB1">
      <w:pPr>
        <w:pStyle w:val="Paragraphedeliste"/>
        <w:numPr>
          <w:ilvl w:val="0"/>
          <w:numId w:val="27"/>
        </w:numPr>
        <w:spacing w:after="0"/>
        <w:jc w:val="both"/>
        <w:rPr>
          <w:rFonts w:ascii="Arial" w:hAnsi="Arial" w:cs="Arial"/>
        </w:rPr>
      </w:pPr>
      <w:r>
        <w:rPr>
          <w:rFonts w:ascii="Arial" w:hAnsi="Arial" w:cs="Arial"/>
        </w:rPr>
        <w:t>A l’appui de cette délibération, le Maire prend les arrêtés autorisant les commerçants à utiliser le domaine.</w:t>
      </w:r>
    </w:p>
    <w:p w:rsidR="00876AB1" w:rsidRDefault="00876AB1" w:rsidP="00876AB1">
      <w:pPr>
        <w:spacing w:after="0"/>
        <w:jc w:val="both"/>
        <w:rPr>
          <w:rFonts w:ascii="Arial" w:hAnsi="Arial" w:cs="Arial"/>
        </w:rPr>
      </w:pPr>
    </w:p>
    <w:p w:rsidR="00876AB1" w:rsidRDefault="00876AB1" w:rsidP="00876AB1">
      <w:pPr>
        <w:spacing w:after="0"/>
        <w:jc w:val="both"/>
        <w:rPr>
          <w:rFonts w:ascii="Arial" w:hAnsi="Arial" w:cs="Arial"/>
        </w:rPr>
      </w:pPr>
      <w:r>
        <w:rPr>
          <w:rFonts w:ascii="Arial" w:hAnsi="Arial" w:cs="Arial"/>
        </w:rPr>
        <w:t>Il est proposé à l’assemblée de continuer à accorder la gratuité pour l’occupation du domaine public communal.</w:t>
      </w:r>
    </w:p>
    <w:p w:rsidR="00876AB1" w:rsidRDefault="00876AB1" w:rsidP="00876AB1">
      <w:pPr>
        <w:spacing w:after="0"/>
        <w:jc w:val="both"/>
        <w:rPr>
          <w:rFonts w:ascii="Arial" w:hAnsi="Arial" w:cs="Arial"/>
        </w:rPr>
      </w:pPr>
    </w:p>
    <w:p w:rsidR="00876AB1" w:rsidRDefault="00876AB1" w:rsidP="00876AB1">
      <w:pPr>
        <w:spacing w:after="0"/>
        <w:jc w:val="both"/>
        <w:rPr>
          <w:rFonts w:ascii="Arial" w:hAnsi="Arial" w:cs="Arial"/>
        </w:rPr>
      </w:pPr>
      <w:r>
        <w:rPr>
          <w:rFonts w:ascii="Arial" w:hAnsi="Arial" w:cs="Arial"/>
        </w:rPr>
        <w:t>Le Conseil Municipal, après en avoir délibéré, à l’unanimité, entérine la proposition ci-avant exposée.</w:t>
      </w:r>
    </w:p>
    <w:p w:rsidR="006642B4" w:rsidRDefault="006642B4" w:rsidP="00876AB1">
      <w:pPr>
        <w:spacing w:after="0"/>
        <w:jc w:val="both"/>
        <w:rPr>
          <w:rFonts w:ascii="Arial" w:hAnsi="Arial" w:cs="Arial"/>
        </w:rPr>
      </w:pPr>
    </w:p>
    <w:p w:rsidR="006642B4" w:rsidRDefault="006642B4" w:rsidP="00876AB1">
      <w:pPr>
        <w:spacing w:after="0"/>
        <w:jc w:val="both"/>
        <w:rPr>
          <w:rFonts w:ascii="Arial" w:hAnsi="Arial" w:cs="Arial"/>
        </w:rPr>
      </w:pPr>
    </w:p>
    <w:p w:rsidR="00FF0108" w:rsidRPr="00210732" w:rsidRDefault="00FF0108" w:rsidP="00FF0108">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AVIS DU CONSEIL MUNICIPAL SUR L’ENQUETE PUBLIQUE ICPE RELATIVE A LA SOCIETE SARVAL-RHONE CUIRS A REVENTIN-VAUGRIS</w:t>
      </w:r>
    </w:p>
    <w:p w:rsidR="00FF0108" w:rsidRDefault="00FF0108" w:rsidP="00876AB1">
      <w:pPr>
        <w:spacing w:after="0"/>
        <w:jc w:val="both"/>
        <w:rPr>
          <w:rFonts w:ascii="Arial" w:hAnsi="Arial" w:cs="Arial"/>
        </w:rPr>
      </w:pPr>
    </w:p>
    <w:p w:rsidR="005B3500" w:rsidRDefault="005B3500" w:rsidP="00876AB1">
      <w:pPr>
        <w:spacing w:after="0"/>
        <w:jc w:val="both"/>
        <w:rPr>
          <w:rFonts w:ascii="Arial" w:hAnsi="Arial" w:cs="Arial"/>
        </w:rPr>
      </w:pPr>
      <w:r>
        <w:rPr>
          <w:rFonts w:ascii="Arial" w:hAnsi="Arial" w:cs="Arial"/>
        </w:rPr>
        <w:t xml:space="preserve">Le Maire expose à l’assemblée qu’une enquête publique, d’une durée d’un mois (du 16 octobre au 16 novembre 2017), a lieu sur la Commune de </w:t>
      </w:r>
      <w:proofErr w:type="spellStart"/>
      <w:r>
        <w:rPr>
          <w:rFonts w:ascii="Arial" w:hAnsi="Arial" w:cs="Arial"/>
        </w:rPr>
        <w:t>Reventin-Vaugris</w:t>
      </w:r>
      <w:proofErr w:type="spellEnd"/>
      <w:r>
        <w:rPr>
          <w:rFonts w:ascii="Arial" w:hAnsi="Arial" w:cs="Arial"/>
        </w:rPr>
        <w:t> : c’est une enquête ICPE relative à la Société SARVAL-RHONE CUIRS.</w:t>
      </w:r>
    </w:p>
    <w:p w:rsidR="005B3500" w:rsidRDefault="005B3500" w:rsidP="00876AB1">
      <w:pPr>
        <w:spacing w:after="0"/>
        <w:jc w:val="both"/>
        <w:rPr>
          <w:rFonts w:ascii="Arial" w:hAnsi="Arial" w:cs="Arial"/>
        </w:rPr>
      </w:pPr>
      <w:r>
        <w:rPr>
          <w:rFonts w:ascii="Arial" w:hAnsi="Arial" w:cs="Arial"/>
        </w:rPr>
        <w:t>Cette société, installée dans les anciens locaux de SA</w:t>
      </w:r>
      <w:r w:rsidR="0047097A">
        <w:rPr>
          <w:rFonts w:ascii="Arial" w:hAnsi="Arial" w:cs="Arial"/>
        </w:rPr>
        <w:t>MSE</w:t>
      </w:r>
      <w:r>
        <w:rPr>
          <w:rFonts w:ascii="Arial" w:hAnsi="Arial" w:cs="Arial"/>
        </w:rPr>
        <w:t>, a pour activité le traitement des peaux et la tannerie. Elle étend son activité, d’où la nécessité d’une enquête publique, à laquelle les communes limitrophes sont associées.</w:t>
      </w:r>
    </w:p>
    <w:p w:rsidR="005B3500" w:rsidRDefault="005B3500" w:rsidP="00876AB1">
      <w:pPr>
        <w:spacing w:after="0"/>
        <w:jc w:val="both"/>
        <w:rPr>
          <w:rFonts w:ascii="Arial" w:hAnsi="Arial" w:cs="Arial"/>
        </w:rPr>
      </w:pPr>
      <w:r>
        <w:rPr>
          <w:rFonts w:ascii="Arial" w:hAnsi="Arial" w:cs="Arial"/>
        </w:rPr>
        <w:t>Le Conseil Municipal, après en avoir délibéré, à l’unanimité, émet un avis favorable su</w:t>
      </w:r>
      <w:r w:rsidR="0047097A">
        <w:rPr>
          <w:rFonts w:ascii="Arial" w:hAnsi="Arial" w:cs="Arial"/>
        </w:rPr>
        <w:t>r ce dossier d’enquête publique ICPE.</w:t>
      </w:r>
    </w:p>
    <w:p w:rsidR="0047097A" w:rsidRDefault="0047097A" w:rsidP="00876AB1">
      <w:pPr>
        <w:spacing w:after="0"/>
        <w:jc w:val="both"/>
        <w:rPr>
          <w:rFonts w:ascii="Arial" w:hAnsi="Arial" w:cs="Arial"/>
        </w:rPr>
      </w:pPr>
    </w:p>
    <w:p w:rsidR="0047097A" w:rsidRDefault="0047097A" w:rsidP="00876AB1">
      <w:pPr>
        <w:spacing w:after="0"/>
        <w:jc w:val="both"/>
        <w:rPr>
          <w:rFonts w:ascii="Arial" w:hAnsi="Arial" w:cs="Arial"/>
        </w:rPr>
      </w:pPr>
    </w:p>
    <w:p w:rsidR="009810CB" w:rsidRDefault="009810CB" w:rsidP="00876AB1">
      <w:pPr>
        <w:spacing w:after="0"/>
        <w:jc w:val="both"/>
        <w:rPr>
          <w:rFonts w:ascii="Arial" w:hAnsi="Arial" w:cs="Arial"/>
        </w:rPr>
      </w:pPr>
    </w:p>
    <w:p w:rsidR="005B3500" w:rsidRDefault="005B3500" w:rsidP="00876AB1">
      <w:pPr>
        <w:spacing w:after="0"/>
        <w:jc w:val="both"/>
        <w:rPr>
          <w:rFonts w:ascii="Arial" w:hAnsi="Arial" w:cs="Arial"/>
          <w:b/>
          <w:color w:val="FF0000"/>
        </w:rPr>
      </w:pPr>
      <w:r>
        <w:rPr>
          <w:rFonts w:ascii="Arial" w:hAnsi="Arial" w:cs="Arial"/>
          <w:b/>
          <w:color w:val="FF0000"/>
        </w:rPr>
        <w:t>21h30 : Arrivée de Karinne DAVID</w:t>
      </w:r>
    </w:p>
    <w:p w:rsidR="005B3500" w:rsidRDefault="005B3500" w:rsidP="00876AB1">
      <w:pPr>
        <w:spacing w:after="0"/>
        <w:jc w:val="both"/>
        <w:rPr>
          <w:rFonts w:ascii="Arial" w:hAnsi="Arial" w:cs="Arial"/>
          <w:b/>
          <w:color w:val="FF0000"/>
        </w:rPr>
      </w:pPr>
    </w:p>
    <w:p w:rsidR="009810CB" w:rsidRDefault="009810CB" w:rsidP="00876AB1">
      <w:pPr>
        <w:spacing w:after="0"/>
        <w:jc w:val="both"/>
        <w:rPr>
          <w:rFonts w:ascii="Arial" w:hAnsi="Arial" w:cs="Arial"/>
          <w:b/>
          <w:color w:val="FF0000"/>
        </w:rPr>
      </w:pPr>
    </w:p>
    <w:p w:rsidR="009810CB" w:rsidRDefault="009810CB" w:rsidP="00876AB1">
      <w:pPr>
        <w:spacing w:after="0"/>
        <w:jc w:val="both"/>
        <w:rPr>
          <w:rFonts w:ascii="Arial" w:hAnsi="Arial" w:cs="Arial"/>
          <w:b/>
          <w:color w:val="FF0000"/>
        </w:rPr>
      </w:pPr>
    </w:p>
    <w:p w:rsidR="009810CB" w:rsidRDefault="009810CB" w:rsidP="00876AB1">
      <w:pPr>
        <w:spacing w:after="0"/>
        <w:jc w:val="both"/>
        <w:rPr>
          <w:rFonts w:ascii="Arial" w:hAnsi="Arial" w:cs="Arial"/>
          <w:b/>
          <w:color w:val="FF0000"/>
        </w:rPr>
      </w:pPr>
    </w:p>
    <w:p w:rsidR="0047097A" w:rsidRDefault="0047097A" w:rsidP="00876AB1">
      <w:pPr>
        <w:spacing w:after="0"/>
        <w:jc w:val="both"/>
        <w:rPr>
          <w:rFonts w:ascii="Arial" w:hAnsi="Arial" w:cs="Arial"/>
          <w:b/>
          <w:color w:val="FF0000"/>
        </w:rPr>
      </w:pPr>
    </w:p>
    <w:p w:rsidR="005B3500" w:rsidRPr="00210732" w:rsidRDefault="005B3500" w:rsidP="005B3500">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DECISION MODIFICATIVE BUDGET COMMUNE : TAXES FONCIERES BATIMENT GENDARMERIE</w:t>
      </w:r>
    </w:p>
    <w:p w:rsidR="005B3500" w:rsidRDefault="005B3500" w:rsidP="00876AB1">
      <w:pPr>
        <w:spacing w:after="0"/>
        <w:jc w:val="both"/>
        <w:rPr>
          <w:rFonts w:ascii="Arial" w:hAnsi="Arial" w:cs="Arial"/>
        </w:rPr>
      </w:pPr>
    </w:p>
    <w:p w:rsidR="005B3500" w:rsidRPr="005B3500" w:rsidRDefault="005B3500" w:rsidP="005B3500">
      <w:pPr>
        <w:pStyle w:val="Paragraphedeliste"/>
        <w:numPr>
          <w:ilvl w:val="0"/>
          <w:numId w:val="27"/>
        </w:numPr>
        <w:spacing w:after="0"/>
        <w:jc w:val="both"/>
        <w:rPr>
          <w:rFonts w:ascii="Arial" w:hAnsi="Arial" w:cs="Arial"/>
        </w:rPr>
      </w:pPr>
      <w:r>
        <w:rPr>
          <w:rFonts w:ascii="Arial" w:hAnsi="Arial" w:cs="Arial"/>
          <w:b/>
          <w:u w:val="single"/>
        </w:rPr>
        <w:t>Utilisation des crédits pour dépenses imprévues du budget principal M14</w:t>
      </w:r>
    </w:p>
    <w:p w:rsidR="005B3500" w:rsidRDefault="005B3500" w:rsidP="005B3500">
      <w:pPr>
        <w:spacing w:after="0"/>
        <w:jc w:val="both"/>
        <w:rPr>
          <w:rFonts w:ascii="Arial" w:hAnsi="Arial" w:cs="Arial"/>
        </w:rPr>
      </w:pPr>
    </w:p>
    <w:p w:rsidR="00A6013A" w:rsidRDefault="00A6013A" w:rsidP="005B3500">
      <w:pPr>
        <w:spacing w:after="0"/>
        <w:jc w:val="both"/>
        <w:rPr>
          <w:rFonts w:ascii="Arial" w:hAnsi="Arial" w:cs="Arial"/>
        </w:rPr>
      </w:pPr>
      <w:r>
        <w:rPr>
          <w:rFonts w:ascii="Arial" w:hAnsi="Arial" w:cs="Arial"/>
        </w:rPr>
        <w:t>Le Maire expose :</w:t>
      </w:r>
    </w:p>
    <w:p w:rsidR="00A6013A" w:rsidRDefault="00A6013A" w:rsidP="005B3500">
      <w:pPr>
        <w:spacing w:after="0"/>
        <w:jc w:val="both"/>
        <w:rPr>
          <w:rFonts w:ascii="Arial" w:hAnsi="Arial" w:cs="Arial"/>
        </w:rPr>
      </w:pPr>
    </w:p>
    <w:p w:rsidR="00A6013A" w:rsidRDefault="00A6013A" w:rsidP="005B3500">
      <w:pPr>
        <w:spacing w:after="0"/>
        <w:jc w:val="both"/>
        <w:rPr>
          <w:rFonts w:ascii="Arial" w:hAnsi="Arial" w:cs="Arial"/>
        </w:rPr>
      </w:pPr>
      <w:r>
        <w:rPr>
          <w:rFonts w:ascii="Arial" w:hAnsi="Arial" w:cs="Arial"/>
        </w:rPr>
        <w:t>En application de l’article L2322-2 du Code Général des Collectivités Territoriales, à la première séance qui suit l’ordonnancement de chaque dépense imprévue, le Maire doit rendre compte au Conseil Municipal de l’emploi de ce crédit qui ne peut être employé que pour faire face à des dépenses pour lesquelles aucune dotation n’est inscrite (donc au titre d’un crédit déjà existant mais insuffisamment doté).</w:t>
      </w:r>
    </w:p>
    <w:p w:rsidR="00A6013A" w:rsidRDefault="00A6013A" w:rsidP="005B3500">
      <w:pPr>
        <w:spacing w:after="0"/>
        <w:jc w:val="both"/>
        <w:rPr>
          <w:rFonts w:ascii="Arial" w:hAnsi="Arial" w:cs="Arial"/>
        </w:rPr>
      </w:pPr>
    </w:p>
    <w:p w:rsidR="00A6013A" w:rsidRDefault="00A6013A" w:rsidP="005B3500">
      <w:pPr>
        <w:spacing w:after="0"/>
        <w:jc w:val="both"/>
        <w:rPr>
          <w:rFonts w:ascii="Arial" w:hAnsi="Arial" w:cs="Arial"/>
        </w:rPr>
      </w:pPr>
      <w:r>
        <w:rPr>
          <w:rFonts w:ascii="Arial" w:hAnsi="Arial" w:cs="Arial"/>
        </w:rPr>
        <w:t>Les crédits pour dépenses imprévues suivants ont été utilisés :</w:t>
      </w:r>
    </w:p>
    <w:p w:rsidR="00A6013A" w:rsidRDefault="00A6013A" w:rsidP="005B3500">
      <w:pPr>
        <w:spacing w:after="0"/>
        <w:jc w:val="both"/>
        <w:rPr>
          <w:rFonts w:ascii="Arial" w:hAnsi="Arial" w:cs="Arial"/>
        </w:rPr>
      </w:pPr>
    </w:p>
    <w:p w:rsidR="00A6013A" w:rsidRPr="00AA69AD" w:rsidRDefault="00A6013A" w:rsidP="005B3500">
      <w:pPr>
        <w:spacing w:after="0"/>
        <w:jc w:val="both"/>
        <w:rPr>
          <w:rFonts w:ascii="Arial" w:hAnsi="Arial" w:cs="Arial"/>
          <w:u w:val="single"/>
        </w:rPr>
      </w:pPr>
      <w:r w:rsidRPr="00AA69AD">
        <w:rPr>
          <w:rFonts w:ascii="Arial" w:hAnsi="Arial" w:cs="Arial"/>
          <w:u w:val="single"/>
        </w:rPr>
        <w:t>Budget M14, le 8 novembre 2017</w:t>
      </w:r>
    </w:p>
    <w:p w:rsidR="00A6013A" w:rsidRDefault="00AA69AD" w:rsidP="005B3500">
      <w:pPr>
        <w:spacing w:after="0"/>
        <w:jc w:val="both"/>
        <w:rPr>
          <w:rFonts w:ascii="Arial" w:hAnsi="Arial" w:cs="Arial"/>
        </w:rPr>
      </w:pPr>
      <w:r w:rsidRPr="00AA69AD">
        <w:rPr>
          <w:rFonts w:ascii="Arial" w:hAnsi="Arial" w:cs="Arial"/>
        </w:rPr>
        <w:t>Afin de</w:t>
      </w:r>
      <w:r>
        <w:rPr>
          <w:rFonts w:ascii="Arial" w:hAnsi="Arial" w:cs="Arial"/>
        </w:rPr>
        <w:t xml:space="preserve"> procéder au règlement des arriérés de taxes foncières, relatives au bâtiment de la gendarmerie, depuis 2012, le crédit pour dépenses imprévues, du budget M14, exercice 2017, est employé comme suit :</w:t>
      </w:r>
    </w:p>
    <w:p w:rsidR="00AA69AD" w:rsidRDefault="00AA69AD" w:rsidP="005B3500">
      <w:pPr>
        <w:spacing w:after="0"/>
        <w:jc w:val="both"/>
        <w:rPr>
          <w:rFonts w:ascii="Arial" w:hAnsi="Arial" w:cs="Arial"/>
        </w:rPr>
      </w:pPr>
    </w:p>
    <w:p w:rsidR="00AA69AD" w:rsidRDefault="00AA69AD" w:rsidP="005B3500">
      <w:pPr>
        <w:spacing w:after="0"/>
        <w:jc w:val="both"/>
        <w:rPr>
          <w:rFonts w:ascii="Arial" w:hAnsi="Arial" w:cs="Arial"/>
          <w:b/>
        </w:rPr>
      </w:pPr>
      <w:r>
        <w:rPr>
          <w:rFonts w:ascii="Arial" w:hAnsi="Arial" w:cs="Arial"/>
          <w:b/>
        </w:rPr>
        <w:t>Diminution de crédits</w:t>
      </w:r>
    </w:p>
    <w:p w:rsidR="00AA69AD" w:rsidRDefault="00AA69AD" w:rsidP="005B3500">
      <w:pPr>
        <w:spacing w:after="0"/>
        <w:jc w:val="both"/>
        <w:rPr>
          <w:rFonts w:ascii="Arial" w:hAnsi="Arial" w:cs="Arial"/>
        </w:rPr>
      </w:pPr>
      <w:r>
        <w:rPr>
          <w:rFonts w:ascii="Arial" w:hAnsi="Arial" w:cs="Arial"/>
        </w:rPr>
        <w:tab/>
        <w:t>Art.022 : Dépenses imprévues de Fonctionnement</w:t>
      </w:r>
      <w:r>
        <w:rPr>
          <w:rFonts w:ascii="Arial" w:hAnsi="Arial" w:cs="Arial"/>
        </w:rPr>
        <w:tab/>
      </w:r>
      <w:r>
        <w:rPr>
          <w:rFonts w:ascii="Arial" w:hAnsi="Arial" w:cs="Arial"/>
        </w:rPr>
        <w:tab/>
      </w:r>
      <w:r>
        <w:rPr>
          <w:rFonts w:ascii="Arial" w:hAnsi="Arial" w:cs="Arial"/>
        </w:rPr>
        <w:tab/>
        <w:t>- 24 532,00 €</w:t>
      </w:r>
    </w:p>
    <w:p w:rsidR="00AA69AD" w:rsidRDefault="00AA69AD" w:rsidP="005B3500">
      <w:pPr>
        <w:spacing w:after="0"/>
        <w:jc w:val="both"/>
        <w:rPr>
          <w:rFonts w:ascii="Arial" w:hAnsi="Arial" w:cs="Arial"/>
        </w:rPr>
      </w:pPr>
    </w:p>
    <w:p w:rsidR="00AA69AD" w:rsidRDefault="00AA69AD" w:rsidP="005B3500">
      <w:pPr>
        <w:spacing w:after="0"/>
        <w:jc w:val="both"/>
        <w:rPr>
          <w:rFonts w:ascii="Arial" w:hAnsi="Arial" w:cs="Arial"/>
          <w:b/>
        </w:rPr>
      </w:pPr>
      <w:r>
        <w:rPr>
          <w:rFonts w:ascii="Arial" w:hAnsi="Arial" w:cs="Arial"/>
          <w:b/>
        </w:rPr>
        <w:t>Augmentation de crédits</w:t>
      </w:r>
    </w:p>
    <w:p w:rsidR="00AA69AD" w:rsidRDefault="00AA69AD" w:rsidP="005B3500">
      <w:pPr>
        <w:spacing w:after="0"/>
        <w:jc w:val="both"/>
        <w:rPr>
          <w:rFonts w:ascii="Arial" w:hAnsi="Arial" w:cs="Arial"/>
        </w:rPr>
      </w:pPr>
      <w:r>
        <w:rPr>
          <w:rFonts w:ascii="Arial" w:hAnsi="Arial" w:cs="Arial"/>
        </w:rPr>
        <w:tab/>
        <w:t>Art.63512 : Taxes Foncières</w:t>
      </w:r>
      <w:r>
        <w:rPr>
          <w:rFonts w:ascii="Arial" w:hAnsi="Arial" w:cs="Arial"/>
        </w:rPr>
        <w:tab/>
      </w:r>
      <w:r>
        <w:rPr>
          <w:rFonts w:ascii="Arial" w:hAnsi="Arial" w:cs="Arial"/>
        </w:rPr>
        <w:tab/>
      </w:r>
      <w:r>
        <w:rPr>
          <w:rFonts w:ascii="Arial" w:hAnsi="Arial" w:cs="Arial"/>
        </w:rPr>
        <w:tab/>
      </w:r>
      <w:r w:rsidR="00E0222C">
        <w:rPr>
          <w:rFonts w:ascii="Arial" w:hAnsi="Arial" w:cs="Arial"/>
        </w:rPr>
        <w:tab/>
      </w:r>
      <w:r w:rsidR="00E0222C">
        <w:rPr>
          <w:rFonts w:ascii="Arial" w:hAnsi="Arial" w:cs="Arial"/>
        </w:rPr>
        <w:tab/>
      </w:r>
      <w:r w:rsidR="00E0222C">
        <w:rPr>
          <w:rFonts w:ascii="Arial" w:hAnsi="Arial" w:cs="Arial"/>
        </w:rPr>
        <w:tab/>
        <w:t>+ 24 532,00 €</w:t>
      </w:r>
    </w:p>
    <w:p w:rsidR="00E0222C" w:rsidRDefault="00E0222C" w:rsidP="005B3500">
      <w:pPr>
        <w:spacing w:after="0"/>
        <w:jc w:val="both"/>
        <w:rPr>
          <w:rFonts w:ascii="Arial" w:hAnsi="Arial" w:cs="Arial"/>
        </w:rPr>
      </w:pPr>
    </w:p>
    <w:p w:rsidR="00E0222C" w:rsidRDefault="00E0222C" w:rsidP="005B3500">
      <w:pPr>
        <w:spacing w:after="0"/>
        <w:jc w:val="both"/>
        <w:rPr>
          <w:rFonts w:ascii="Arial" w:hAnsi="Arial" w:cs="Arial"/>
        </w:rPr>
      </w:pPr>
    </w:p>
    <w:p w:rsidR="00E0222C" w:rsidRPr="00210732" w:rsidRDefault="00E0222C" w:rsidP="00E0222C">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DECISION MODIFICATIVE N°1 BUDGET EAU-ASSAINISSEMENT (M49) : REGULARISATION DE TVA</w:t>
      </w:r>
    </w:p>
    <w:p w:rsidR="00E0222C" w:rsidRDefault="00E0222C" w:rsidP="005B3500">
      <w:pPr>
        <w:spacing w:after="0"/>
        <w:jc w:val="both"/>
        <w:rPr>
          <w:rFonts w:ascii="Arial" w:hAnsi="Arial" w:cs="Arial"/>
        </w:rPr>
      </w:pPr>
    </w:p>
    <w:p w:rsidR="00E0222C" w:rsidRDefault="00E0222C" w:rsidP="005B3500">
      <w:pPr>
        <w:spacing w:after="0"/>
        <w:jc w:val="both"/>
        <w:rPr>
          <w:rFonts w:ascii="Arial" w:hAnsi="Arial" w:cs="Arial"/>
        </w:rPr>
      </w:pPr>
      <w:r>
        <w:rPr>
          <w:rFonts w:ascii="Arial" w:hAnsi="Arial" w:cs="Arial"/>
        </w:rPr>
        <w:t>Dans le cadre des opérations comptables liées à la mise à jour de l’inventaire, il apparaît que des opérations de récupération de TVA n’ont pas été constatées (opérations d’ordre budgétaire sans transfert de fonds).</w:t>
      </w:r>
    </w:p>
    <w:p w:rsidR="00E0222C" w:rsidRDefault="00E0222C" w:rsidP="005B3500">
      <w:pPr>
        <w:spacing w:after="0"/>
        <w:jc w:val="both"/>
        <w:rPr>
          <w:rFonts w:ascii="Arial" w:hAnsi="Arial" w:cs="Arial"/>
        </w:rPr>
      </w:pPr>
      <w:r>
        <w:rPr>
          <w:rFonts w:ascii="Arial" w:hAnsi="Arial" w:cs="Arial"/>
        </w:rPr>
        <w:t>C’est pourquoi la décision modificative suivante est proposée à l’assemblée :</w:t>
      </w:r>
    </w:p>
    <w:p w:rsidR="00E0222C" w:rsidRDefault="00E0222C" w:rsidP="005B3500">
      <w:pPr>
        <w:spacing w:after="0"/>
        <w:jc w:val="both"/>
        <w:rPr>
          <w:rFonts w:ascii="Arial" w:hAnsi="Arial" w:cs="Arial"/>
        </w:rPr>
      </w:pPr>
    </w:p>
    <w:p w:rsidR="00E0222C" w:rsidRDefault="00E0222C" w:rsidP="005B3500">
      <w:pPr>
        <w:spacing w:after="0"/>
        <w:jc w:val="both"/>
        <w:rPr>
          <w:rFonts w:ascii="Arial" w:hAnsi="Arial" w:cs="Arial"/>
        </w:rPr>
      </w:pPr>
    </w:p>
    <w:tbl>
      <w:tblPr>
        <w:tblStyle w:val="Grilledutableau"/>
        <w:tblW w:w="0" w:type="auto"/>
        <w:tblLook w:val="04A0" w:firstRow="1" w:lastRow="0" w:firstColumn="1" w:lastColumn="0" w:noHBand="0" w:noVBand="1"/>
      </w:tblPr>
      <w:tblGrid>
        <w:gridCol w:w="3652"/>
        <w:gridCol w:w="1701"/>
        <w:gridCol w:w="1701"/>
        <w:gridCol w:w="1559"/>
        <w:gridCol w:w="1451"/>
      </w:tblGrid>
      <w:tr w:rsidR="00BD2212" w:rsidTr="00BD2212">
        <w:tc>
          <w:tcPr>
            <w:tcW w:w="3652" w:type="dxa"/>
          </w:tcPr>
          <w:p w:rsidR="00BD2212" w:rsidRDefault="00BD2212" w:rsidP="005B3500">
            <w:pPr>
              <w:spacing w:after="0"/>
              <w:jc w:val="both"/>
              <w:rPr>
                <w:rFonts w:ascii="Arial" w:hAnsi="Arial" w:cs="Arial"/>
              </w:rPr>
            </w:pPr>
          </w:p>
        </w:tc>
        <w:tc>
          <w:tcPr>
            <w:tcW w:w="3402" w:type="dxa"/>
            <w:gridSpan w:val="2"/>
          </w:tcPr>
          <w:p w:rsidR="00BD2212" w:rsidRPr="00BD2212" w:rsidRDefault="00BD2212" w:rsidP="00BD2212">
            <w:pPr>
              <w:spacing w:after="0"/>
              <w:jc w:val="center"/>
              <w:rPr>
                <w:rFonts w:ascii="Arial" w:hAnsi="Arial" w:cs="Arial"/>
                <w:b/>
                <w:sz w:val="22"/>
              </w:rPr>
            </w:pPr>
            <w:r>
              <w:rPr>
                <w:rFonts w:ascii="Arial" w:hAnsi="Arial" w:cs="Arial"/>
                <w:b/>
                <w:sz w:val="22"/>
              </w:rPr>
              <w:t>Dépenses</w:t>
            </w:r>
          </w:p>
        </w:tc>
        <w:tc>
          <w:tcPr>
            <w:tcW w:w="3010" w:type="dxa"/>
            <w:gridSpan w:val="2"/>
          </w:tcPr>
          <w:p w:rsidR="00BD2212" w:rsidRPr="00BD2212" w:rsidRDefault="00BD2212" w:rsidP="00BD2212">
            <w:pPr>
              <w:spacing w:after="0"/>
              <w:jc w:val="center"/>
              <w:rPr>
                <w:rFonts w:ascii="Arial" w:hAnsi="Arial" w:cs="Arial"/>
                <w:b/>
                <w:sz w:val="22"/>
              </w:rPr>
            </w:pPr>
            <w:r>
              <w:rPr>
                <w:rFonts w:ascii="Arial" w:hAnsi="Arial" w:cs="Arial"/>
                <w:b/>
                <w:sz w:val="22"/>
              </w:rPr>
              <w:t>Recettes</w:t>
            </w:r>
          </w:p>
        </w:tc>
      </w:tr>
      <w:tr w:rsidR="00BD2212" w:rsidTr="00BD2212">
        <w:tc>
          <w:tcPr>
            <w:tcW w:w="3652" w:type="dxa"/>
          </w:tcPr>
          <w:p w:rsidR="00BD2212" w:rsidRDefault="00BD2212" w:rsidP="005B3500">
            <w:pPr>
              <w:spacing w:after="0"/>
              <w:jc w:val="both"/>
              <w:rPr>
                <w:rFonts w:ascii="Arial" w:hAnsi="Arial" w:cs="Arial"/>
                <w:b/>
              </w:rPr>
            </w:pPr>
          </w:p>
        </w:tc>
        <w:tc>
          <w:tcPr>
            <w:tcW w:w="1701" w:type="dxa"/>
          </w:tcPr>
          <w:p w:rsidR="00BD2212" w:rsidRDefault="00BD2212" w:rsidP="00BD2212">
            <w:pPr>
              <w:spacing w:after="0"/>
              <w:jc w:val="center"/>
              <w:rPr>
                <w:rFonts w:ascii="Arial" w:hAnsi="Arial" w:cs="Arial"/>
              </w:rPr>
            </w:pPr>
            <w:r>
              <w:rPr>
                <w:rFonts w:ascii="Arial" w:hAnsi="Arial" w:cs="Arial"/>
              </w:rPr>
              <w:t>Diminution de crédits</w:t>
            </w:r>
          </w:p>
        </w:tc>
        <w:tc>
          <w:tcPr>
            <w:tcW w:w="1701" w:type="dxa"/>
          </w:tcPr>
          <w:p w:rsidR="00BD2212" w:rsidRDefault="00BD2212" w:rsidP="00BD2212">
            <w:pPr>
              <w:spacing w:after="0"/>
              <w:jc w:val="center"/>
              <w:rPr>
                <w:rFonts w:ascii="Arial" w:hAnsi="Arial" w:cs="Arial"/>
              </w:rPr>
            </w:pPr>
            <w:r>
              <w:rPr>
                <w:rFonts w:ascii="Arial" w:hAnsi="Arial" w:cs="Arial"/>
              </w:rPr>
              <w:t>Augmentation de crédits</w:t>
            </w:r>
          </w:p>
        </w:tc>
        <w:tc>
          <w:tcPr>
            <w:tcW w:w="1559" w:type="dxa"/>
          </w:tcPr>
          <w:p w:rsidR="00BD2212" w:rsidRDefault="00BD2212" w:rsidP="00BD2212">
            <w:pPr>
              <w:spacing w:after="0"/>
              <w:jc w:val="center"/>
              <w:rPr>
                <w:rFonts w:ascii="Arial" w:hAnsi="Arial" w:cs="Arial"/>
              </w:rPr>
            </w:pPr>
            <w:r>
              <w:rPr>
                <w:rFonts w:ascii="Arial" w:hAnsi="Arial" w:cs="Arial"/>
              </w:rPr>
              <w:t>Diminution de crédits</w:t>
            </w:r>
          </w:p>
        </w:tc>
        <w:tc>
          <w:tcPr>
            <w:tcW w:w="1451" w:type="dxa"/>
          </w:tcPr>
          <w:p w:rsidR="00BD2212" w:rsidRDefault="00BD2212" w:rsidP="00BD2212">
            <w:pPr>
              <w:spacing w:after="0"/>
              <w:jc w:val="center"/>
              <w:rPr>
                <w:rFonts w:ascii="Arial" w:hAnsi="Arial" w:cs="Arial"/>
              </w:rPr>
            </w:pPr>
            <w:r>
              <w:rPr>
                <w:rFonts w:ascii="Arial" w:hAnsi="Arial" w:cs="Arial"/>
              </w:rPr>
              <w:t>Augmentation de crédits</w:t>
            </w:r>
          </w:p>
        </w:tc>
      </w:tr>
      <w:tr w:rsidR="00E0222C" w:rsidTr="00BD2212">
        <w:tc>
          <w:tcPr>
            <w:tcW w:w="3652" w:type="dxa"/>
          </w:tcPr>
          <w:p w:rsidR="00BD2212" w:rsidRDefault="00BD2212" w:rsidP="005B3500">
            <w:pPr>
              <w:spacing w:after="0"/>
              <w:jc w:val="both"/>
              <w:rPr>
                <w:rFonts w:ascii="Arial" w:hAnsi="Arial" w:cs="Arial"/>
                <w:b/>
              </w:rPr>
            </w:pPr>
          </w:p>
          <w:p w:rsidR="00E0222C" w:rsidRDefault="00BD2212" w:rsidP="005B3500">
            <w:pPr>
              <w:spacing w:after="0"/>
              <w:jc w:val="both"/>
              <w:rPr>
                <w:rFonts w:ascii="Arial" w:hAnsi="Arial" w:cs="Arial"/>
                <w:b/>
              </w:rPr>
            </w:pPr>
            <w:r w:rsidRPr="00BD2212">
              <w:rPr>
                <w:rFonts w:ascii="Arial" w:hAnsi="Arial" w:cs="Arial"/>
                <w:b/>
              </w:rPr>
              <w:t>INVESTISSEMENT</w:t>
            </w:r>
          </w:p>
          <w:p w:rsidR="00BD2212" w:rsidRPr="00BD2212" w:rsidRDefault="00BD2212" w:rsidP="005B3500">
            <w:pPr>
              <w:spacing w:after="0"/>
              <w:jc w:val="both"/>
              <w:rPr>
                <w:rFonts w:ascii="Arial" w:hAnsi="Arial" w:cs="Arial"/>
                <w:b/>
              </w:rPr>
            </w:pPr>
          </w:p>
          <w:p w:rsidR="00BD2212" w:rsidRDefault="00BD2212" w:rsidP="005B3500">
            <w:pPr>
              <w:spacing w:after="0"/>
              <w:jc w:val="both"/>
              <w:rPr>
                <w:rFonts w:ascii="Arial" w:hAnsi="Arial" w:cs="Arial"/>
              </w:rPr>
            </w:pPr>
            <w:r>
              <w:rPr>
                <w:rFonts w:ascii="Arial" w:hAnsi="Arial" w:cs="Arial"/>
              </w:rPr>
              <w:t>D 2762 – Créance sur transfert de de droits à déduction de TVA</w:t>
            </w:r>
          </w:p>
          <w:p w:rsidR="00BD2212" w:rsidRDefault="00BD2212" w:rsidP="005B3500">
            <w:pPr>
              <w:spacing w:after="0"/>
              <w:jc w:val="both"/>
              <w:rPr>
                <w:rFonts w:ascii="Arial" w:hAnsi="Arial" w:cs="Arial"/>
              </w:rPr>
            </w:pPr>
          </w:p>
          <w:p w:rsidR="00BD2212" w:rsidRDefault="00BD2212" w:rsidP="005B3500">
            <w:pPr>
              <w:spacing w:after="0"/>
              <w:jc w:val="both"/>
              <w:rPr>
                <w:rFonts w:ascii="Arial" w:hAnsi="Arial" w:cs="Arial"/>
              </w:rPr>
            </w:pPr>
            <w:r>
              <w:rPr>
                <w:rFonts w:ascii="Arial" w:hAnsi="Arial" w:cs="Arial"/>
              </w:rPr>
              <w:t>R 2315 – Immobilisations en cours : installations, matériel et outillage technique</w:t>
            </w:r>
          </w:p>
        </w:tc>
        <w:tc>
          <w:tcPr>
            <w:tcW w:w="1701" w:type="dxa"/>
          </w:tcPr>
          <w:p w:rsidR="00E0222C" w:rsidRDefault="00E0222C" w:rsidP="005B3500">
            <w:pPr>
              <w:spacing w:after="0"/>
              <w:jc w:val="both"/>
              <w:rPr>
                <w:rFonts w:ascii="Arial" w:hAnsi="Arial" w:cs="Arial"/>
              </w:rPr>
            </w:pPr>
          </w:p>
        </w:tc>
        <w:tc>
          <w:tcPr>
            <w:tcW w:w="1701" w:type="dxa"/>
          </w:tcPr>
          <w:p w:rsidR="00E0222C" w:rsidRDefault="00E0222C" w:rsidP="005B3500">
            <w:pPr>
              <w:spacing w:after="0"/>
              <w:jc w:val="both"/>
              <w:rPr>
                <w:rFonts w:ascii="Arial" w:hAnsi="Arial" w:cs="Arial"/>
              </w:rPr>
            </w:pPr>
          </w:p>
          <w:p w:rsidR="00BD2212" w:rsidRDefault="00BD2212" w:rsidP="00BD2212">
            <w:pPr>
              <w:spacing w:after="0"/>
              <w:jc w:val="center"/>
              <w:rPr>
                <w:rFonts w:ascii="Arial" w:hAnsi="Arial" w:cs="Arial"/>
              </w:rPr>
            </w:pPr>
          </w:p>
          <w:p w:rsidR="00BD2212" w:rsidRDefault="00BD2212" w:rsidP="00BD2212">
            <w:pPr>
              <w:spacing w:after="0"/>
              <w:jc w:val="center"/>
              <w:rPr>
                <w:rFonts w:ascii="Arial" w:hAnsi="Arial" w:cs="Arial"/>
              </w:rPr>
            </w:pPr>
          </w:p>
          <w:p w:rsidR="00BD2212" w:rsidRDefault="00BD2212" w:rsidP="00BD2212">
            <w:pPr>
              <w:spacing w:after="0"/>
              <w:jc w:val="center"/>
              <w:rPr>
                <w:rFonts w:ascii="Arial" w:hAnsi="Arial" w:cs="Arial"/>
              </w:rPr>
            </w:pPr>
            <w:r>
              <w:rPr>
                <w:rFonts w:ascii="Arial" w:hAnsi="Arial" w:cs="Arial"/>
              </w:rPr>
              <w:t>+ 2 838,24 €</w:t>
            </w:r>
          </w:p>
        </w:tc>
        <w:tc>
          <w:tcPr>
            <w:tcW w:w="1559" w:type="dxa"/>
          </w:tcPr>
          <w:p w:rsidR="00E0222C" w:rsidRDefault="00E0222C" w:rsidP="005B3500">
            <w:pPr>
              <w:spacing w:after="0"/>
              <w:jc w:val="both"/>
              <w:rPr>
                <w:rFonts w:ascii="Arial" w:hAnsi="Arial" w:cs="Arial"/>
              </w:rPr>
            </w:pPr>
          </w:p>
        </w:tc>
        <w:tc>
          <w:tcPr>
            <w:tcW w:w="1451" w:type="dxa"/>
          </w:tcPr>
          <w:p w:rsidR="00E0222C" w:rsidRDefault="00E0222C" w:rsidP="005B3500">
            <w:pPr>
              <w:spacing w:after="0"/>
              <w:jc w:val="both"/>
              <w:rPr>
                <w:rFonts w:ascii="Arial" w:hAnsi="Arial" w:cs="Arial"/>
              </w:rPr>
            </w:pPr>
          </w:p>
          <w:p w:rsidR="00BD2212" w:rsidRDefault="00BD2212" w:rsidP="005B3500">
            <w:pPr>
              <w:spacing w:after="0"/>
              <w:jc w:val="both"/>
              <w:rPr>
                <w:rFonts w:ascii="Arial" w:hAnsi="Arial" w:cs="Arial"/>
              </w:rPr>
            </w:pPr>
          </w:p>
          <w:p w:rsidR="00BD2212" w:rsidRDefault="00BD2212" w:rsidP="005B3500">
            <w:pPr>
              <w:spacing w:after="0"/>
              <w:jc w:val="both"/>
              <w:rPr>
                <w:rFonts w:ascii="Arial" w:hAnsi="Arial" w:cs="Arial"/>
              </w:rPr>
            </w:pPr>
          </w:p>
          <w:p w:rsidR="00BD2212" w:rsidRDefault="00BD2212" w:rsidP="005B3500">
            <w:pPr>
              <w:spacing w:after="0"/>
              <w:jc w:val="both"/>
              <w:rPr>
                <w:rFonts w:ascii="Arial" w:hAnsi="Arial" w:cs="Arial"/>
              </w:rPr>
            </w:pPr>
          </w:p>
          <w:p w:rsidR="00BD2212" w:rsidRDefault="00BD2212" w:rsidP="005B3500">
            <w:pPr>
              <w:spacing w:after="0"/>
              <w:jc w:val="both"/>
              <w:rPr>
                <w:rFonts w:ascii="Arial" w:hAnsi="Arial" w:cs="Arial"/>
              </w:rPr>
            </w:pPr>
          </w:p>
          <w:p w:rsidR="00BD2212" w:rsidRDefault="00BD2212" w:rsidP="005B3500">
            <w:pPr>
              <w:spacing w:after="0"/>
              <w:jc w:val="both"/>
              <w:rPr>
                <w:rFonts w:ascii="Arial" w:hAnsi="Arial" w:cs="Arial"/>
              </w:rPr>
            </w:pPr>
          </w:p>
          <w:p w:rsidR="00BD2212" w:rsidRDefault="00BD2212" w:rsidP="00BD2212">
            <w:pPr>
              <w:spacing w:after="0"/>
              <w:jc w:val="center"/>
              <w:rPr>
                <w:rFonts w:ascii="Arial" w:hAnsi="Arial" w:cs="Arial"/>
              </w:rPr>
            </w:pPr>
            <w:r>
              <w:rPr>
                <w:rFonts w:ascii="Arial" w:hAnsi="Arial" w:cs="Arial"/>
              </w:rPr>
              <w:t>+ 2 838,24 €</w:t>
            </w:r>
          </w:p>
        </w:tc>
      </w:tr>
    </w:tbl>
    <w:p w:rsidR="00E0222C" w:rsidRDefault="00E0222C" w:rsidP="005B3500">
      <w:pPr>
        <w:spacing w:after="0"/>
        <w:jc w:val="both"/>
        <w:rPr>
          <w:rFonts w:ascii="Arial" w:hAnsi="Arial" w:cs="Arial"/>
        </w:rPr>
      </w:pPr>
    </w:p>
    <w:p w:rsidR="00BD2212" w:rsidRDefault="00BD2212" w:rsidP="005B3500">
      <w:pPr>
        <w:spacing w:after="0"/>
        <w:jc w:val="both"/>
        <w:rPr>
          <w:rFonts w:ascii="Arial" w:hAnsi="Arial" w:cs="Arial"/>
        </w:rPr>
      </w:pPr>
      <w:r>
        <w:rPr>
          <w:rFonts w:ascii="Arial" w:hAnsi="Arial" w:cs="Arial"/>
        </w:rPr>
        <w:t>Le Conseil Municipal, unanime, adopte la DM n°1 du budget M49 ci-avant présenté.</w:t>
      </w:r>
    </w:p>
    <w:p w:rsidR="00BD2212" w:rsidRDefault="00BD2212" w:rsidP="005B3500">
      <w:pPr>
        <w:spacing w:after="0"/>
        <w:jc w:val="both"/>
        <w:rPr>
          <w:rFonts w:ascii="Arial" w:hAnsi="Arial" w:cs="Arial"/>
        </w:rPr>
      </w:pPr>
    </w:p>
    <w:p w:rsidR="006642B4" w:rsidRDefault="006642B4" w:rsidP="005B3500">
      <w:pPr>
        <w:spacing w:after="0"/>
        <w:jc w:val="both"/>
        <w:rPr>
          <w:rFonts w:ascii="Arial" w:hAnsi="Arial" w:cs="Arial"/>
        </w:rPr>
      </w:pPr>
    </w:p>
    <w:p w:rsidR="006642B4" w:rsidRDefault="006642B4" w:rsidP="005B3500">
      <w:pPr>
        <w:spacing w:after="0"/>
        <w:jc w:val="both"/>
        <w:rPr>
          <w:rFonts w:ascii="Arial" w:hAnsi="Arial" w:cs="Arial"/>
        </w:rPr>
      </w:pPr>
    </w:p>
    <w:p w:rsidR="009810CB" w:rsidRDefault="009810CB" w:rsidP="005B3500">
      <w:pPr>
        <w:spacing w:after="0"/>
        <w:jc w:val="both"/>
        <w:rPr>
          <w:rFonts w:ascii="Arial" w:hAnsi="Arial" w:cs="Arial"/>
        </w:rPr>
      </w:pPr>
    </w:p>
    <w:p w:rsidR="009810CB" w:rsidRDefault="009810CB" w:rsidP="005B3500">
      <w:pPr>
        <w:spacing w:after="0"/>
        <w:jc w:val="both"/>
        <w:rPr>
          <w:rFonts w:ascii="Arial" w:hAnsi="Arial" w:cs="Arial"/>
        </w:rPr>
      </w:pPr>
    </w:p>
    <w:p w:rsidR="009810CB" w:rsidRDefault="009810CB" w:rsidP="005B3500">
      <w:pPr>
        <w:spacing w:after="0"/>
        <w:jc w:val="both"/>
        <w:rPr>
          <w:rFonts w:ascii="Arial" w:hAnsi="Arial" w:cs="Arial"/>
        </w:rPr>
      </w:pPr>
    </w:p>
    <w:p w:rsidR="006642B4" w:rsidRDefault="006642B4" w:rsidP="005B3500">
      <w:pPr>
        <w:spacing w:after="0"/>
        <w:jc w:val="both"/>
        <w:rPr>
          <w:rFonts w:ascii="Arial" w:hAnsi="Arial" w:cs="Arial"/>
        </w:rPr>
      </w:pPr>
    </w:p>
    <w:p w:rsidR="00BD2212" w:rsidRDefault="00BD2212" w:rsidP="005B3500">
      <w:pPr>
        <w:spacing w:after="0"/>
        <w:jc w:val="both"/>
        <w:rPr>
          <w:rFonts w:ascii="Arial" w:hAnsi="Arial" w:cs="Arial"/>
        </w:rPr>
      </w:pPr>
    </w:p>
    <w:p w:rsidR="00BD2212" w:rsidRPr="00210732" w:rsidRDefault="00BD2212" w:rsidP="00BD2212">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DELIBERATION POUR LES EMBAUCHES « GUSO » (INTERMITTENTS DU SPECTACLE)</w:t>
      </w:r>
    </w:p>
    <w:p w:rsidR="00BD2212" w:rsidRDefault="00BD2212" w:rsidP="005B3500">
      <w:pPr>
        <w:spacing w:after="0"/>
        <w:jc w:val="both"/>
        <w:rPr>
          <w:rFonts w:ascii="Arial" w:hAnsi="Arial" w:cs="Arial"/>
        </w:rPr>
      </w:pPr>
    </w:p>
    <w:p w:rsidR="00BD2212" w:rsidRDefault="00BD2212" w:rsidP="005B3500">
      <w:pPr>
        <w:spacing w:after="0"/>
        <w:jc w:val="both"/>
        <w:rPr>
          <w:rFonts w:ascii="Arial" w:hAnsi="Arial" w:cs="Arial"/>
        </w:rPr>
      </w:pPr>
      <w:r>
        <w:rPr>
          <w:rFonts w:ascii="Arial" w:hAnsi="Arial" w:cs="Arial"/>
        </w:rPr>
        <w:t>Le Maire expose :</w:t>
      </w:r>
    </w:p>
    <w:p w:rsidR="00BD2212" w:rsidRDefault="00BD2212" w:rsidP="005B3500">
      <w:pPr>
        <w:spacing w:after="0"/>
        <w:jc w:val="both"/>
        <w:rPr>
          <w:rFonts w:ascii="Arial" w:hAnsi="Arial" w:cs="Arial"/>
        </w:rPr>
      </w:pPr>
    </w:p>
    <w:p w:rsidR="00BD2212" w:rsidRDefault="00BD2212" w:rsidP="005B3500">
      <w:pPr>
        <w:spacing w:after="0"/>
        <w:jc w:val="both"/>
        <w:rPr>
          <w:rFonts w:ascii="Arial" w:hAnsi="Arial" w:cs="Arial"/>
        </w:rPr>
      </w:pPr>
      <w:r>
        <w:rPr>
          <w:rFonts w:ascii="Arial" w:hAnsi="Arial" w:cs="Arial"/>
        </w:rPr>
        <w:t>La mise en œuvre des prochaines manifestations culturelles organisées par la Commune d’Ampuis (Fête des Lumières, repas de printemps du CCAS…) nécessite le recours ponctuel à des intervenants spécialisés, professionnels du spectacle vivant.</w:t>
      </w:r>
    </w:p>
    <w:p w:rsidR="00BD2212" w:rsidRDefault="00BD2212" w:rsidP="005B3500">
      <w:pPr>
        <w:spacing w:after="0"/>
        <w:jc w:val="both"/>
        <w:rPr>
          <w:rFonts w:ascii="Arial" w:hAnsi="Arial" w:cs="Arial"/>
        </w:rPr>
      </w:pPr>
    </w:p>
    <w:p w:rsidR="00BD2212" w:rsidRDefault="00BD2212" w:rsidP="005B3500">
      <w:pPr>
        <w:spacing w:after="0"/>
        <w:jc w:val="both"/>
        <w:rPr>
          <w:rFonts w:ascii="Arial" w:hAnsi="Arial" w:cs="Arial"/>
        </w:rPr>
      </w:pPr>
      <w:r>
        <w:rPr>
          <w:rFonts w:ascii="Arial" w:hAnsi="Arial" w:cs="Arial"/>
        </w:rPr>
        <w:t>Dans ce cadre, il est proposé de faire appel à des intermittents du spectacle et de passer avec chacun d’entre eux un contrat avec le GUSO (Guichet Unique du Spectacle Occasionnel). La rémunération sera fixée à chaque prestation sur le contrat d’engagement entre les artistes et la Commune. Le versement des cotisations et contributions sociales aux différentes caisses (URSSAF – ASSEDIC – AUDIENS – CMB – AFDAS – CONGES SPECTACLE) sera effectué par l’intermédiaire du GUSO.</w:t>
      </w:r>
    </w:p>
    <w:p w:rsidR="00BD2212" w:rsidRDefault="00BD2212" w:rsidP="005B3500">
      <w:pPr>
        <w:spacing w:after="0"/>
        <w:jc w:val="both"/>
        <w:rPr>
          <w:rFonts w:ascii="Arial" w:hAnsi="Arial" w:cs="Arial"/>
        </w:rPr>
      </w:pPr>
    </w:p>
    <w:p w:rsidR="00BD2212" w:rsidRDefault="00BD2212" w:rsidP="005B3500">
      <w:pPr>
        <w:spacing w:after="0"/>
        <w:jc w:val="both"/>
        <w:rPr>
          <w:rFonts w:ascii="Arial" w:hAnsi="Arial" w:cs="Arial"/>
        </w:rPr>
      </w:pPr>
      <w:r>
        <w:rPr>
          <w:rFonts w:ascii="Arial" w:hAnsi="Arial" w:cs="Arial"/>
        </w:rPr>
        <w:t>Le Conseil Municipal, après en avoir délibéré, à l’unanimité,</w:t>
      </w:r>
    </w:p>
    <w:p w:rsidR="00BD2212" w:rsidRDefault="00BD2212" w:rsidP="005B3500">
      <w:pPr>
        <w:spacing w:after="0"/>
        <w:jc w:val="both"/>
        <w:rPr>
          <w:rFonts w:ascii="Arial" w:hAnsi="Arial" w:cs="Arial"/>
        </w:rPr>
      </w:pPr>
    </w:p>
    <w:p w:rsidR="00BD2212" w:rsidRDefault="00BD2212" w:rsidP="00BD2212">
      <w:pPr>
        <w:pStyle w:val="Paragraphedeliste"/>
        <w:numPr>
          <w:ilvl w:val="0"/>
          <w:numId w:val="27"/>
        </w:numPr>
        <w:spacing w:after="0"/>
        <w:jc w:val="both"/>
        <w:rPr>
          <w:rFonts w:ascii="Arial" w:hAnsi="Arial" w:cs="Arial"/>
        </w:rPr>
      </w:pPr>
      <w:r w:rsidRPr="00BD2212">
        <w:rPr>
          <w:rFonts w:ascii="Arial" w:hAnsi="Arial" w:cs="Arial"/>
          <w:b/>
        </w:rPr>
        <w:t>AUTORISE</w:t>
      </w:r>
      <w:r>
        <w:rPr>
          <w:rFonts w:ascii="Arial" w:hAnsi="Arial" w:cs="Arial"/>
        </w:rPr>
        <w:t xml:space="preserve"> le Maire à recruter des intermittents du spectacle, dans les conditions ci-avant exposées, et à signer les contrats et documents correspondants.</w:t>
      </w:r>
    </w:p>
    <w:p w:rsidR="00BD2212" w:rsidRDefault="00BD2212" w:rsidP="00BD2212">
      <w:pPr>
        <w:spacing w:after="0"/>
        <w:jc w:val="both"/>
        <w:rPr>
          <w:rFonts w:ascii="Arial" w:hAnsi="Arial" w:cs="Arial"/>
        </w:rPr>
      </w:pPr>
    </w:p>
    <w:p w:rsidR="00BD2212" w:rsidRDefault="00BD2212" w:rsidP="00BD2212">
      <w:pPr>
        <w:spacing w:after="0"/>
        <w:jc w:val="both"/>
        <w:rPr>
          <w:rFonts w:ascii="Arial" w:hAnsi="Arial" w:cs="Arial"/>
        </w:rPr>
      </w:pPr>
    </w:p>
    <w:p w:rsidR="00BD2212" w:rsidRPr="00210732" w:rsidRDefault="00BD2212" w:rsidP="00BD2212">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FINANCEMENT TRAVAUX EAU ET ASSAINISSEMENT A VERENAY : SIGNATURE DE DEUX CONTRATS AVEC LE CREDIT MUTUEL</w:t>
      </w:r>
    </w:p>
    <w:p w:rsidR="00BD2212" w:rsidRDefault="00BD2212" w:rsidP="00BD2212">
      <w:pPr>
        <w:spacing w:after="0"/>
        <w:jc w:val="both"/>
        <w:rPr>
          <w:rFonts w:ascii="Arial" w:hAnsi="Arial" w:cs="Arial"/>
        </w:rPr>
      </w:pPr>
    </w:p>
    <w:p w:rsidR="00BD2212" w:rsidRDefault="00BD2212" w:rsidP="00BD2212">
      <w:pPr>
        <w:spacing w:after="0"/>
        <w:jc w:val="both"/>
        <w:rPr>
          <w:rFonts w:ascii="Arial" w:hAnsi="Arial" w:cs="Arial"/>
        </w:rPr>
      </w:pPr>
      <w:r>
        <w:rPr>
          <w:rFonts w:ascii="Arial" w:hAnsi="Arial" w:cs="Arial"/>
        </w:rPr>
        <w:t xml:space="preserve">Le Maire explique à l’assemblée que pour financer les travaux sur les réseaux d’eau potable et d’assainissement, qui ont été réalisés à </w:t>
      </w:r>
      <w:proofErr w:type="spellStart"/>
      <w:r>
        <w:rPr>
          <w:rFonts w:ascii="Arial" w:hAnsi="Arial" w:cs="Arial"/>
        </w:rPr>
        <w:t>Verenay</w:t>
      </w:r>
      <w:proofErr w:type="spellEnd"/>
      <w:r>
        <w:rPr>
          <w:rFonts w:ascii="Arial" w:hAnsi="Arial" w:cs="Arial"/>
        </w:rPr>
        <w:t xml:space="preserve">, il </w:t>
      </w:r>
      <w:r w:rsidR="00C9187D">
        <w:rPr>
          <w:rFonts w:ascii="Arial" w:hAnsi="Arial" w:cs="Arial"/>
        </w:rPr>
        <w:t>faut recourir à l’emprunt, comme cela a été prévu au moment de l’élaboration du budget primitif M49 pour 2017.</w:t>
      </w:r>
    </w:p>
    <w:p w:rsidR="00C9187D" w:rsidRDefault="00C9187D" w:rsidP="00BD2212">
      <w:pPr>
        <w:spacing w:after="0"/>
        <w:jc w:val="both"/>
        <w:rPr>
          <w:rFonts w:ascii="Arial" w:hAnsi="Arial" w:cs="Arial"/>
        </w:rPr>
      </w:pPr>
    </w:p>
    <w:p w:rsidR="0047097A" w:rsidRDefault="009F2DA0" w:rsidP="00BD2212">
      <w:pPr>
        <w:spacing w:after="0"/>
        <w:jc w:val="both"/>
        <w:rPr>
          <w:rFonts w:ascii="Arial" w:hAnsi="Arial" w:cs="Arial"/>
        </w:rPr>
      </w:pPr>
      <w:r>
        <w:rPr>
          <w:rFonts w:ascii="Arial" w:hAnsi="Arial" w:cs="Arial"/>
        </w:rPr>
        <w:t>A cet effet, u</w:t>
      </w:r>
      <w:bookmarkStart w:id="0" w:name="_GoBack"/>
      <w:bookmarkEnd w:id="0"/>
      <w:r w:rsidR="00C9187D">
        <w:rPr>
          <w:rFonts w:ascii="Arial" w:hAnsi="Arial" w:cs="Arial"/>
        </w:rPr>
        <w:t>ne consultation a été lancée pour souscrire</w:t>
      </w:r>
      <w:r w:rsidR="0047097A">
        <w:rPr>
          <w:rFonts w:ascii="Arial" w:hAnsi="Arial" w:cs="Arial"/>
        </w:rPr>
        <w:t> :</w:t>
      </w:r>
    </w:p>
    <w:p w:rsidR="0047097A" w:rsidRDefault="0047097A" w:rsidP="00BD2212">
      <w:pPr>
        <w:spacing w:after="0"/>
        <w:jc w:val="both"/>
        <w:rPr>
          <w:rFonts w:ascii="Arial" w:hAnsi="Arial" w:cs="Arial"/>
        </w:rPr>
      </w:pPr>
    </w:p>
    <w:p w:rsidR="0047097A" w:rsidRDefault="00C9187D" w:rsidP="0047097A">
      <w:pPr>
        <w:pStyle w:val="Paragraphedeliste"/>
        <w:numPr>
          <w:ilvl w:val="0"/>
          <w:numId w:val="27"/>
        </w:numPr>
        <w:spacing w:after="0"/>
        <w:jc w:val="both"/>
        <w:rPr>
          <w:rFonts w:ascii="Arial" w:hAnsi="Arial" w:cs="Arial"/>
        </w:rPr>
      </w:pPr>
      <w:r w:rsidRPr="0047097A">
        <w:rPr>
          <w:rFonts w:ascii="Arial" w:hAnsi="Arial" w:cs="Arial"/>
        </w:rPr>
        <w:t xml:space="preserve">un contrat de prêt d’un montant de 250 000 €, destiné à financer des travaux sur le réseau d’eaux usées à </w:t>
      </w:r>
      <w:proofErr w:type="spellStart"/>
      <w:r w:rsidRPr="0047097A">
        <w:rPr>
          <w:rFonts w:ascii="Arial" w:hAnsi="Arial" w:cs="Arial"/>
        </w:rPr>
        <w:t>Verenay</w:t>
      </w:r>
      <w:proofErr w:type="spellEnd"/>
      <w:r w:rsidRPr="0047097A">
        <w:rPr>
          <w:rFonts w:ascii="Arial" w:hAnsi="Arial" w:cs="Arial"/>
        </w:rPr>
        <w:t>, sur le budge</w:t>
      </w:r>
      <w:r w:rsidR="0047097A">
        <w:rPr>
          <w:rFonts w:ascii="Arial" w:hAnsi="Arial" w:cs="Arial"/>
        </w:rPr>
        <w:t>t M49 (Eau et Assainissement)</w:t>
      </w:r>
    </w:p>
    <w:p w:rsidR="00C9187D" w:rsidRPr="0047097A" w:rsidRDefault="00C9187D" w:rsidP="0047097A">
      <w:pPr>
        <w:pStyle w:val="Paragraphedeliste"/>
        <w:numPr>
          <w:ilvl w:val="0"/>
          <w:numId w:val="27"/>
        </w:numPr>
        <w:spacing w:after="0"/>
        <w:jc w:val="both"/>
        <w:rPr>
          <w:rFonts w:ascii="Arial" w:hAnsi="Arial" w:cs="Arial"/>
        </w:rPr>
      </w:pPr>
      <w:r w:rsidRPr="0047097A">
        <w:rPr>
          <w:rFonts w:ascii="Arial" w:hAnsi="Arial" w:cs="Arial"/>
        </w:rPr>
        <w:t xml:space="preserve"> un contrat de prêt d’un montant de 100 000 € destiné à financer des travaux sur le réseau d’eau potable à </w:t>
      </w:r>
      <w:proofErr w:type="spellStart"/>
      <w:r w:rsidRPr="0047097A">
        <w:rPr>
          <w:rFonts w:ascii="Arial" w:hAnsi="Arial" w:cs="Arial"/>
        </w:rPr>
        <w:t>Verenay</w:t>
      </w:r>
      <w:proofErr w:type="spellEnd"/>
      <w:r w:rsidRPr="0047097A">
        <w:rPr>
          <w:rFonts w:ascii="Arial" w:hAnsi="Arial" w:cs="Arial"/>
        </w:rPr>
        <w:t>, également sur le budget M49.</w:t>
      </w:r>
    </w:p>
    <w:p w:rsidR="00C9187D" w:rsidRDefault="00C9187D" w:rsidP="00BD2212">
      <w:pPr>
        <w:spacing w:after="0"/>
        <w:jc w:val="both"/>
        <w:rPr>
          <w:rFonts w:ascii="Arial" w:hAnsi="Arial" w:cs="Arial"/>
        </w:rPr>
      </w:pPr>
    </w:p>
    <w:p w:rsidR="00C9187D" w:rsidRDefault="00C9187D" w:rsidP="00BD2212">
      <w:pPr>
        <w:spacing w:after="0"/>
        <w:jc w:val="both"/>
        <w:rPr>
          <w:rFonts w:ascii="Arial" w:hAnsi="Arial" w:cs="Arial"/>
        </w:rPr>
      </w:pPr>
      <w:r>
        <w:rPr>
          <w:rFonts w:ascii="Arial" w:hAnsi="Arial" w:cs="Arial"/>
        </w:rPr>
        <w:t>Trois établissements bancaires ont été sollicités ; le résultat de la consultation est le suivant :</w:t>
      </w:r>
    </w:p>
    <w:p w:rsidR="00C9187D" w:rsidRDefault="00C9187D" w:rsidP="00BD2212">
      <w:pPr>
        <w:spacing w:after="0"/>
        <w:jc w:val="both"/>
        <w:rPr>
          <w:rFonts w:ascii="Arial" w:hAnsi="Arial" w:cs="Arial"/>
        </w:rPr>
      </w:pPr>
    </w:p>
    <w:tbl>
      <w:tblPr>
        <w:tblStyle w:val="Grilledutableau"/>
        <w:tblW w:w="0" w:type="auto"/>
        <w:tblLayout w:type="fixed"/>
        <w:tblLook w:val="04A0" w:firstRow="1" w:lastRow="0" w:firstColumn="1" w:lastColumn="0" w:noHBand="0" w:noVBand="1"/>
      </w:tblPr>
      <w:tblGrid>
        <w:gridCol w:w="2376"/>
        <w:gridCol w:w="1701"/>
        <w:gridCol w:w="1418"/>
        <w:gridCol w:w="1559"/>
        <w:gridCol w:w="1418"/>
        <w:gridCol w:w="1591"/>
      </w:tblGrid>
      <w:tr w:rsidR="00C9187D" w:rsidRPr="00C9187D" w:rsidTr="0073523A">
        <w:tc>
          <w:tcPr>
            <w:tcW w:w="2376" w:type="dxa"/>
            <w:shd w:val="clear" w:color="auto" w:fill="BFBFBF" w:themeFill="background1" w:themeFillShade="BF"/>
          </w:tcPr>
          <w:p w:rsidR="00C9187D" w:rsidRDefault="00C9187D" w:rsidP="00C9187D">
            <w:pPr>
              <w:spacing w:after="0"/>
              <w:jc w:val="center"/>
              <w:rPr>
                <w:rFonts w:ascii="Arial" w:hAnsi="Arial" w:cs="Arial"/>
                <w:b/>
              </w:rPr>
            </w:pPr>
          </w:p>
          <w:p w:rsidR="00C9187D" w:rsidRDefault="00C9187D" w:rsidP="00C9187D">
            <w:pPr>
              <w:spacing w:after="0"/>
              <w:jc w:val="center"/>
              <w:rPr>
                <w:rFonts w:ascii="Arial" w:hAnsi="Arial" w:cs="Arial"/>
                <w:b/>
              </w:rPr>
            </w:pPr>
            <w:r w:rsidRPr="00C9187D">
              <w:rPr>
                <w:rFonts w:ascii="Arial" w:hAnsi="Arial" w:cs="Arial"/>
                <w:b/>
              </w:rPr>
              <w:t>BANQUE</w:t>
            </w:r>
          </w:p>
          <w:p w:rsidR="00C9187D" w:rsidRPr="00C9187D" w:rsidRDefault="00C9187D" w:rsidP="00C9187D">
            <w:pPr>
              <w:spacing w:after="0"/>
              <w:jc w:val="center"/>
              <w:rPr>
                <w:rFonts w:ascii="Arial" w:hAnsi="Arial" w:cs="Arial"/>
                <w:b/>
              </w:rPr>
            </w:pPr>
          </w:p>
        </w:tc>
        <w:tc>
          <w:tcPr>
            <w:tcW w:w="1701" w:type="dxa"/>
            <w:shd w:val="clear" w:color="auto" w:fill="BFBFBF" w:themeFill="background1" w:themeFillShade="BF"/>
          </w:tcPr>
          <w:p w:rsidR="00C9187D" w:rsidRDefault="00C9187D" w:rsidP="00C9187D">
            <w:pPr>
              <w:spacing w:after="0"/>
              <w:jc w:val="center"/>
              <w:rPr>
                <w:rFonts w:ascii="Arial" w:hAnsi="Arial" w:cs="Arial"/>
                <w:b/>
              </w:rPr>
            </w:pPr>
          </w:p>
          <w:p w:rsidR="00C9187D" w:rsidRPr="00C9187D" w:rsidRDefault="00C9187D" w:rsidP="00C9187D">
            <w:pPr>
              <w:spacing w:after="0"/>
              <w:jc w:val="center"/>
              <w:rPr>
                <w:rFonts w:ascii="Arial" w:hAnsi="Arial" w:cs="Arial"/>
                <w:b/>
              </w:rPr>
            </w:pPr>
            <w:r w:rsidRPr="00C9187D">
              <w:rPr>
                <w:rFonts w:ascii="Arial" w:hAnsi="Arial" w:cs="Arial"/>
                <w:b/>
              </w:rPr>
              <w:t>Montant</w:t>
            </w:r>
          </w:p>
        </w:tc>
        <w:tc>
          <w:tcPr>
            <w:tcW w:w="1418" w:type="dxa"/>
            <w:shd w:val="clear" w:color="auto" w:fill="BFBFBF" w:themeFill="background1" w:themeFillShade="BF"/>
          </w:tcPr>
          <w:p w:rsidR="00C9187D" w:rsidRDefault="00C9187D" w:rsidP="00C9187D">
            <w:pPr>
              <w:spacing w:after="0"/>
              <w:jc w:val="center"/>
              <w:rPr>
                <w:rFonts w:ascii="Arial" w:hAnsi="Arial" w:cs="Arial"/>
                <w:b/>
              </w:rPr>
            </w:pPr>
          </w:p>
          <w:p w:rsidR="00C9187D" w:rsidRPr="00C9187D" w:rsidRDefault="00C9187D" w:rsidP="00C9187D">
            <w:pPr>
              <w:spacing w:after="0"/>
              <w:jc w:val="center"/>
              <w:rPr>
                <w:rFonts w:ascii="Arial" w:hAnsi="Arial" w:cs="Arial"/>
                <w:b/>
              </w:rPr>
            </w:pPr>
            <w:r w:rsidRPr="00C9187D">
              <w:rPr>
                <w:rFonts w:ascii="Arial" w:hAnsi="Arial" w:cs="Arial"/>
                <w:b/>
              </w:rPr>
              <w:t>Durée</w:t>
            </w:r>
          </w:p>
        </w:tc>
        <w:tc>
          <w:tcPr>
            <w:tcW w:w="1559" w:type="dxa"/>
            <w:shd w:val="clear" w:color="auto" w:fill="BFBFBF" w:themeFill="background1" w:themeFillShade="BF"/>
          </w:tcPr>
          <w:p w:rsidR="00C9187D" w:rsidRDefault="00C9187D" w:rsidP="00C9187D">
            <w:pPr>
              <w:spacing w:after="0"/>
              <w:jc w:val="center"/>
              <w:rPr>
                <w:rFonts w:ascii="Arial" w:hAnsi="Arial" w:cs="Arial"/>
                <w:b/>
              </w:rPr>
            </w:pPr>
          </w:p>
          <w:p w:rsidR="00C9187D" w:rsidRPr="00C9187D" w:rsidRDefault="00C9187D" w:rsidP="00C9187D">
            <w:pPr>
              <w:spacing w:after="0"/>
              <w:jc w:val="center"/>
              <w:rPr>
                <w:rFonts w:ascii="Arial" w:hAnsi="Arial" w:cs="Arial"/>
                <w:b/>
              </w:rPr>
            </w:pPr>
            <w:r w:rsidRPr="00C9187D">
              <w:rPr>
                <w:rFonts w:ascii="Arial" w:hAnsi="Arial" w:cs="Arial"/>
                <w:b/>
              </w:rPr>
              <w:t>Taux Fixe</w:t>
            </w:r>
          </w:p>
        </w:tc>
        <w:tc>
          <w:tcPr>
            <w:tcW w:w="1418" w:type="dxa"/>
            <w:shd w:val="clear" w:color="auto" w:fill="BFBFBF" w:themeFill="background1" w:themeFillShade="BF"/>
          </w:tcPr>
          <w:p w:rsidR="00C9187D" w:rsidRDefault="00C9187D" w:rsidP="00C9187D">
            <w:pPr>
              <w:spacing w:after="0"/>
              <w:jc w:val="center"/>
              <w:rPr>
                <w:rFonts w:ascii="Arial" w:hAnsi="Arial" w:cs="Arial"/>
                <w:b/>
              </w:rPr>
            </w:pPr>
          </w:p>
          <w:p w:rsidR="00C9187D" w:rsidRPr="00C9187D" w:rsidRDefault="00C9187D" w:rsidP="00C9187D">
            <w:pPr>
              <w:spacing w:after="0"/>
              <w:jc w:val="center"/>
              <w:rPr>
                <w:rFonts w:ascii="Arial" w:hAnsi="Arial" w:cs="Arial"/>
                <w:b/>
              </w:rPr>
            </w:pPr>
            <w:r w:rsidRPr="00C9187D">
              <w:rPr>
                <w:rFonts w:ascii="Arial" w:hAnsi="Arial" w:cs="Arial"/>
                <w:b/>
              </w:rPr>
              <w:t>Frais dossier</w:t>
            </w:r>
          </w:p>
        </w:tc>
        <w:tc>
          <w:tcPr>
            <w:tcW w:w="1591" w:type="dxa"/>
            <w:shd w:val="clear" w:color="auto" w:fill="BFBFBF" w:themeFill="background1" w:themeFillShade="BF"/>
          </w:tcPr>
          <w:p w:rsidR="00C9187D" w:rsidRDefault="00C9187D" w:rsidP="00C9187D">
            <w:pPr>
              <w:spacing w:after="0"/>
              <w:jc w:val="center"/>
              <w:rPr>
                <w:rFonts w:ascii="Arial" w:hAnsi="Arial" w:cs="Arial"/>
                <w:b/>
              </w:rPr>
            </w:pPr>
          </w:p>
          <w:p w:rsidR="00C9187D" w:rsidRPr="00C9187D" w:rsidRDefault="00C9187D" w:rsidP="00C9187D">
            <w:pPr>
              <w:spacing w:after="0"/>
              <w:jc w:val="center"/>
              <w:rPr>
                <w:rFonts w:ascii="Arial" w:hAnsi="Arial" w:cs="Arial"/>
                <w:b/>
              </w:rPr>
            </w:pPr>
            <w:r w:rsidRPr="00C9187D">
              <w:rPr>
                <w:rFonts w:ascii="Arial" w:hAnsi="Arial" w:cs="Arial"/>
                <w:b/>
              </w:rPr>
              <w:t>Trimestrialités constantes</w:t>
            </w:r>
          </w:p>
        </w:tc>
      </w:tr>
      <w:tr w:rsidR="00C9187D" w:rsidTr="0073523A">
        <w:tc>
          <w:tcPr>
            <w:tcW w:w="2376" w:type="dxa"/>
          </w:tcPr>
          <w:p w:rsidR="00C9187D" w:rsidRDefault="00C9187D" w:rsidP="00C9187D">
            <w:pPr>
              <w:spacing w:after="0"/>
              <w:jc w:val="center"/>
              <w:rPr>
                <w:rFonts w:ascii="Arial" w:hAnsi="Arial" w:cs="Arial"/>
              </w:rPr>
            </w:pPr>
          </w:p>
          <w:p w:rsidR="00C9187D" w:rsidRPr="0073523A" w:rsidRDefault="00C9187D" w:rsidP="00C9187D">
            <w:pPr>
              <w:spacing w:after="0"/>
              <w:jc w:val="center"/>
              <w:rPr>
                <w:rFonts w:ascii="Arial" w:hAnsi="Arial" w:cs="Arial"/>
                <w:b/>
              </w:rPr>
            </w:pPr>
            <w:r w:rsidRPr="0073523A">
              <w:rPr>
                <w:rFonts w:ascii="Arial" w:hAnsi="Arial" w:cs="Arial"/>
                <w:b/>
              </w:rPr>
              <w:t>CREDIT MUTUEL</w:t>
            </w:r>
          </w:p>
          <w:p w:rsidR="00C9187D" w:rsidRDefault="00C9187D" w:rsidP="00C9187D">
            <w:pPr>
              <w:spacing w:after="0"/>
              <w:jc w:val="center"/>
              <w:rPr>
                <w:rFonts w:ascii="Arial" w:hAnsi="Arial" w:cs="Arial"/>
              </w:rPr>
            </w:pPr>
          </w:p>
        </w:tc>
        <w:tc>
          <w:tcPr>
            <w:tcW w:w="1701" w:type="dxa"/>
          </w:tcPr>
          <w:p w:rsidR="00C9187D" w:rsidRDefault="00C9187D" w:rsidP="00C9187D">
            <w:pPr>
              <w:spacing w:after="0"/>
              <w:jc w:val="center"/>
              <w:rPr>
                <w:rFonts w:ascii="Arial" w:hAnsi="Arial" w:cs="Arial"/>
              </w:rPr>
            </w:pPr>
          </w:p>
          <w:p w:rsidR="00C9187D" w:rsidRDefault="00C9187D" w:rsidP="00C9187D">
            <w:pPr>
              <w:spacing w:after="0"/>
              <w:jc w:val="center"/>
              <w:rPr>
                <w:rFonts w:ascii="Arial" w:hAnsi="Arial" w:cs="Arial"/>
              </w:rPr>
            </w:pPr>
            <w:r>
              <w:rPr>
                <w:rFonts w:ascii="Arial" w:hAnsi="Arial" w:cs="Arial"/>
              </w:rPr>
              <w:t>100 000,00 €</w:t>
            </w:r>
          </w:p>
          <w:p w:rsidR="00C9187D" w:rsidRDefault="00C9187D" w:rsidP="00C9187D">
            <w:pPr>
              <w:spacing w:after="0"/>
              <w:jc w:val="center"/>
              <w:rPr>
                <w:rFonts w:ascii="Arial" w:hAnsi="Arial" w:cs="Arial"/>
              </w:rPr>
            </w:pPr>
            <w:r>
              <w:rPr>
                <w:rFonts w:ascii="Arial" w:hAnsi="Arial" w:cs="Arial"/>
              </w:rPr>
              <w:t>250 000,00 €</w:t>
            </w:r>
          </w:p>
        </w:tc>
        <w:tc>
          <w:tcPr>
            <w:tcW w:w="1418" w:type="dxa"/>
          </w:tcPr>
          <w:p w:rsidR="00C9187D" w:rsidRDefault="00C9187D" w:rsidP="00C9187D">
            <w:pPr>
              <w:spacing w:after="0"/>
              <w:jc w:val="center"/>
              <w:rPr>
                <w:rFonts w:ascii="Arial" w:hAnsi="Arial" w:cs="Arial"/>
              </w:rPr>
            </w:pPr>
          </w:p>
          <w:p w:rsidR="00C9187D" w:rsidRDefault="00C9187D" w:rsidP="00C9187D">
            <w:pPr>
              <w:spacing w:after="0"/>
              <w:jc w:val="center"/>
              <w:rPr>
                <w:rFonts w:ascii="Arial" w:hAnsi="Arial" w:cs="Arial"/>
              </w:rPr>
            </w:pPr>
            <w:r>
              <w:rPr>
                <w:rFonts w:ascii="Arial" w:hAnsi="Arial" w:cs="Arial"/>
              </w:rPr>
              <w:t>20 ans</w:t>
            </w:r>
          </w:p>
          <w:p w:rsidR="00C9187D" w:rsidRDefault="00C9187D" w:rsidP="00C9187D">
            <w:pPr>
              <w:spacing w:after="0"/>
              <w:jc w:val="center"/>
              <w:rPr>
                <w:rFonts w:ascii="Arial" w:hAnsi="Arial" w:cs="Arial"/>
              </w:rPr>
            </w:pPr>
            <w:r>
              <w:rPr>
                <w:rFonts w:ascii="Arial" w:hAnsi="Arial" w:cs="Arial"/>
              </w:rPr>
              <w:t>20 ans</w:t>
            </w:r>
          </w:p>
        </w:tc>
        <w:tc>
          <w:tcPr>
            <w:tcW w:w="1559" w:type="dxa"/>
          </w:tcPr>
          <w:p w:rsidR="00C9187D" w:rsidRDefault="00C9187D" w:rsidP="00C9187D">
            <w:pPr>
              <w:spacing w:after="0"/>
              <w:jc w:val="center"/>
              <w:rPr>
                <w:rFonts w:ascii="Arial" w:hAnsi="Arial" w:cs="Arial"/>
              </w:rPr>
            </w:pPr>
          </w:p>
          <w:p w:rsidR="00C9187D" w:rsidRDefault="00C9187D" w:rsidP="00C9187D">
            <w:pPr>
              <w:spacing w:after="0"/>
              <w:jc w:val="center"/>
              <w:rPr>
                <w:rFonts w:ascii="Arial" w:hAnsi="Arial" w:cs="Arial"/>
              </w:rPr>
            </w:pPr>
            <w:r>
              <w:rPr>
                <w:rFonts w:ascii="Arial" w:hAnsi="Arial" w:cs="Arial"/>
              </w:rPr>
              <w:t>1,40%</w:t>
            </w:r>
          </w:p>
          <w:p w:rsidR="00C9187D" w:rsidRDefault="00C9187D" w:rsidP="00C9187D">
            <w:pPr>
              <w:spacing w:after="0"/>
              <w:jc w:val="center"/>
              <w:rPr>
                <w:rFonts w:ascii="Arial" w:hAnsi="Arial" w:cs="Arial"/>
              </w:rPr>
            </w:pPr>
            <w:r>
              <w:rPr>
                <w:rFonts w:ascii="Arial" w:hAnsi="Arial" w:cs="Arial"/>
              </w:rPr>
              <w:t>1,40%</w:t>
            </w:r>
          </w:p>
        </w:tc>
        <w:tc>
          <w:tcPr>
            <w:tcW w:w="1418" w:type="dxa"/>
          </w:tcPr>
          <w:p w:rsidR="00C9187D" w:rsidRDefault="00C9187D" w:rsidP="00C9187D">
            <w:pPr>
              <w:spacing w:after="0"/>
              <w:jc w:val="center"/>
              <w:rPr>
                <w:rFonts w:ascii="Arial" w:hAnsi="Arial" w:cs="Arial"/>
              </w:rPr>
            </w:pPr>
          </w:p>
          <w:p w:rsidR="00C9187D" w:rsidRDefault="009F2DA0" w:rsidP="00C9187D">
            <w:pPr>
              <w:spacing w:after="0"/>
              <w:jc w:val="center"/>
              <w:rPr>
                <w:rFonts w:ascii="Arial" w:hAnsi="Arial" w:cs="Arial"/>
              </w:rPr>
            </w:pPr>
            <w:r>
              <w:rPr>
                <w:rFonts w:ascii="Arial" w:hAnsi="Arial" w:cs="Arial"/>
              </w:rPr>
              <w:t>100 €</w:t>
            </w:r>
          </w:p>
          <w:p w:rsidR="00C9187D" w:rsidRDefault="009F2DA0" w:rsidP="00C9187D">
            <w:pPr>
              <w:spacing w:after="0"/>
              <w:jc w:val="center"/>
              <w:rPr>
                <w:rFonts w:ascii="Arial" w:hAnsi="Arial" w:cs="Arial"/>
              </w:rPr>
            </w:pPr>
            <w:r>
              <w:rPr>
                <w:rFonts w:ascii="Arial" w:hAnsi="Arial" w:cs="Arial"/>
              </w:rPr>
              <w:t>250 €</w:t>
            </w:r>
          </w:p>
        </w:tc>
        <w:tc>
          <w:tcPr>
            <w:tcW w:w="1591" w:type="dxa"/>
          </w:tcPr>
          <w:p w:rsidR="00C9187D" w:rsidRDefault="00C9187D" w:rsidP="00C9187D">
            <w:pPr>
              <w:spacing w:after="0"/>
              <w:jc w:val="center"/>
              <w:rPr>
                <w:rFonts w:ascii="Arial" w:hAnsi="Arial" w:cs="Arial"/>
              </w:rPr>
            </w:pPr>
          </w:p>
          <w:p w:rsidR="00C9187D" w:rsidRDefault="00C9187D" w:rsidP="00C9187D">
            <w:pPr>
              <w:spacing w:after="0"/>
              <w:jc w:val="center"/>
              <w:rPr>
                <w:rFonts w:ascii="Arial" w:hAnsi="Arial" w:cs="Arial"/>
              </w:rPr>
            </w:pPr>
            <w:r>
              <w:rPr>
                <w:rFonts w:ascii="Arial" w:hAnsi="Arial" w:cs="Arial"/>
              </w:rPr>
              <w:t>1 435,33 €</w:t>
            </w:r>
          </w:p>
          <w:p w:rsidR="00C9187D" w:rsidRDefault="00C9187D" w:rsidP="00C9187D">
            <w:pPr>
              <w:spacing w:after="0"/>
              <w:jc w:val="center"/>
              <w:rPr>
                <w:rFonts w:ascii="Arial" w:hAnsi="Arial" w:cs="Arial"/>
              </w:rPr>
            </w:pPr>
            <w:r>
              <w:rPr>
                <w:rFonts w:ascii="Arial" w:hAnsi="Arial" w:cs="Arial"/>
              </w:rPr>
              <w:t>3 588,32 €</w:t>
            </w:r>
          </w:p>
        </w:tc>
      </w:tr>
      <w:tr w:rsidR="00C9187D" w:rsidTr="0073523A">
        <w:tc>
          <w:tcPr>
            <w:tcW w:w="2376" w:type="dxa"/>
          </w:tcPr>
          <w:p w:rsidR="00C9187D" w:rsidRDefault="00C9187D" w:rsidP="00BD2212">
            <w:pPr>
              <w:spacing w:after="0"/>
              <w:jc w:val="both"/>
              <w:rPr>
                <w:rFonts w:ascii="Arial" w:hAnsi="Arial" w:cs="Arial"/>
              </w:rPr>
            </w:pPr>
          </w:p>
          <w:p w:rsidR="0073523A" w:rsidRPr="0073523A" w:rsidRDefault="0073523A" w:rsidP="00BD2212">
            <w:pPr>
              <w:spacing w:after="0"/>
              <w:jc w:val="both"/>
              <w:rPr>
                <w:rFonts w:ascii="Arial" w:hAnsi="Arial" w:cs="Arial"/>
                <w:b/>
              </w:rPr>
            </w:pPr>
            <w:r w:rsidRPr="0073523A">
              <w:rPr>
                <w:rFonts w:ascii="Arial" w:hAnsi="Arial" w:cs="Arial"/>
                <w:b/>
              </w:rPr>
              <w:t>CREDIT AGRICOLE</w:t>
            </w:r>
          </w:p>
          <w:p w:rsidR="0073523A" w:rsidRPr="0073523A" w:rsidRDefault="0073523A" w:rsidP="00BD2212">
            <w:pPr>
              <w:spacing w:after="0"/>
              <w:jc w:val="both"/>
              <w:rPr>
                <w:rFonts w:ascii="Arial" w:hAnsi="Arial" w:cs="Arial"/>
                <w:b/>
              </w:rPr>
            </w:pPr>
            <w:r w:rsidRPr="0073523A">
              <w:rPr>
                <w:rFonts w:ascii="Arial" w:hAnsi="Arial" w:cs="Arial"/>
                <w:b/>
              </w:rPr>
              <w:t>CENTRE-EST</w:t>
            </w:r>
          </w:p>
          <w:p w:rsidR="0073523A" w:rsidRDefault="0073523A" w:rsidP="00BD2212">
            <w:pPr>
              <w:spacing w:after="0"/>
              <w:jc w:val="both"/>
              <w:rPr>
                <w:rFonts w:ascii="Arial" w:hAnsi="Arial" w:cs="Arial"/>
              </w:rPr>
            </w:pPr>
          </w:p>
        </w:tc>
        <w:tc>
          <w:tcPr>
            <w:tcW w:w="1701" w:type="dxa"/>
          </w:tcPr>
          <w:p w:rsidR="00C9187D" w:rsidRDefault="00C9187D" w:rsidP="00BD2212">
            <w:pPr>
              <w:spacing w:after="0"/>
              <w:jc w:val="both"/>
              <w:rPr>
                <w:rFonts w:ascii="Arial" w:hAnsi="Arial" w:cs="Arial"/>
              </w:rPr>
            </w:pPr>
          </w:p>
          <w:p w:rsidR="0073523A" w:rsidRDefault="0073523A" w:rsidP="0073523A">
            <w:pPr>
              <w:spacing w:after="0"/>
              <w:jc w:val="center"/>
              <w:rPr>
                <w:rFonts w:ascii="Arial" w:hAnsi="Arial" w:cs="Arial"/>
              </w:rPr>
            </w:pPr>
            <w:r>
              <w:rPr>
                <w:rFonts w:ascii="Arial" w:hAnsi="Arial" w:cs="Arial"/>
              </w:rPr>
              <w:t>100 000,00 €</w:t>
            </w:r>
          </w:p>
          <w:p w:rsidR="0073523A" w:rsidRDefault="0073523A" w:rsidP="0073523A">
            <w:pPr>
              <w:spacing w:after="0"/>
              <w:jc w:val="center"/>
              <w:rPr>
                <w:rFonts w:ascii="Arial" w:hAnsi="Arial" w:cs="Arial"/>
              </w:rPr>
            </w:pPr>
            <w:r>
              <w:rPr>
                <w:rFonts w:ascii="Arial" w:hAnsi="Arial" w:cs="Arial"/>
              </w:rPr>
              <w:t>250 000,00 €</w:t>
            </w:r>
          </w:p>
        </w:tc>
        <w:tc>
          <w:tcPr>
            <w:tcW w:w="1418" w:type="dxa"/>
          </w:tcPr>
          <w:p w:rsidR="0073523A" w:rsidRDefault="0073523A" w:rsidP="0073523A">
            <w:pPr>
              <w:spacing w:after="0"/>
              <w:jc w:val="center"/>
              <w:rPr>
                <w:rFonts w:ascii="Arial" w:hAnsi="Arial" w:cs="Arial"/>
              </w:rPr>
            </w:pPr>
          </w:p>
          <w:p w:rsidR="0073523A" w:rsidRDefault="0073523A" w:rsidP="0073523A">
            <w:pPr>
              <w:spacing w:after="0"/>
              <w:jc w:val="center"/>
              <w:rPr>
                <w:rFonts w:ascii="Arial" w:hAnsi="Arial" w:cs="Arial"/>
              </w:rPr>
            </w:pPr>
            <w:r>
              <w:rPr>
                <w:rFonts w:ascii="Arial" w:hAnsi="Arial" w:cs="Arial"/>
              </w:rPr>
              <w:t>20 ans</w:t>
            </w:r>
          </w:p>
          <w:p w:rsidR="00C9187D" w:rsidRDefault="0073523A" w:rsidP="0073523A">
            <w:pPr>
              <w:spacing w:after="0"/>
              <w:jc w:val="center"/>
              <w:rPr>
                <w:rFonts w:ascii="Arial" w:hAnsi="Arial" w:cs="Arial"/>
              </w:rPr>
            </w:pPr>
            <w:r>
              <w:rPr>
                <w:rFonts w:ascii="Arial" w:hAnsi="Arial" w:cs="Arial"/>
              </w:rPr>
              <w:t>20 ans</w:t>
            </w:r>
          </w:p>
          <w:p w:rsidR="0073523A" w:rsidRDefault="0073523A" w:rsidP="00BD2212">
            <w:pPr>
              <w:spacing w:after="0"/>
              <w:jc w:val="both"/>
              <w:rPr>
                <w:rFonts w:ascii="Arial" w:hAnsi="Arial" w:cs="Arial"/>
              </w:rPr>
            </w:pPr>
          </w:p>
        </w:tc>
        <w:tc>
          <w:tcPr>
            <w:tcW w:w="1559" w:type="dxa"/>
          </w:tcPr>
          <w:p w:rsidR="00C9187D" w:rsidRDefault="00C9187D" w:rsidP="0073523A">
            <w:pPr>
              <w:spacing w:after="0"/>
              <w:jc w:val="center"/>
              <w:rPr>
                <w:rFonts w:ascii="Arial" w:hAnsi="Arial" w:cs="Arial"/>
              </w:rPr>
            </w:pPr>
          </w:p>
          <w:p w:rsidR="0073523A" w:rsidRDefault="0073523A" w:rsidP="0073523A">
            <w:pPr>
              <w:spacing w:after="0"/>
              <w:jc w:val="center"/>
              <w:rPr>
                <w:rFonts w:ascii="Arial" w:hAnsi="Arial" w:cs="Arial"/>
              </w:rPr>
            </w:pPr>
            <w:r>
              <w:rPr>
                <w:rFonts w:ascii="Arial" w:hAnsi="Arial" w:cs="Arial"/>
              </w:rPr>
              <w:t>1,61%</w:t>
            </w:r>
          </w:p>
          <w:p w:rsidR="0073523A" w:rsidRDefault="0073523A" w:rsidP="0073523A">
            <w:pPr>
              <w:spacing w:after="0"/>
              <w:jc w:val="center"/>
              <w:rPr>
                <w:rFonts w:ascii="Arial" w:hAnsi="Arial" w:cs="Arial"/>
              </w:rPr>
            </w:pPr>
            <w:r>
              <w:rPr>
                <w:rFonts w:ascii="Arial" w:hAnsi="Arial" w:cs="Arial"/>
              </w:rPr>
              <w:t>1,61%</w:t>
            </w:r>
          </w:p>
        </w:tc>
        <w:tc>
          <w:tcPr>
            <w:tcW w:w="1418" w:type="dxa"/>
          </w:tcPr>
          <w:p w:rsidR="00C9187D" w:rsidRDefault="00C9187D" w:rsidP="0073523A">
            <w:pPr>
              <w:spacing w:after="0"/>
              <w:jc w:val="center"/>
              <w:rPr>
                <w:rFonts w:ascii="Arial" w:hAnsi="Arial" w:cs="Arial"/>
              </w:rPr>
            </w:pPr>
          </w:p>
          <w:p w:rsidR="0073523A" w:rsidRDefault="0073523A" w:rsidP="0073523A">
            <w:pPr>
              <w:spacing w:after="0"/>
              <w:jc w:val="center"/>
              <w:rPr>
                <w:rFonts w:ascii="Arial" w:hAnsi="Arial" w:cs="Arial"/>
              </w:rPr>
            </w:pPr>
            <w:r>
              <w:rPr>
                <w:rFonts w:ascii="Arial" w:hAnsi="Arial" w:cs="Arial"/>
              </w:rPr>
              <w:t>100 €</w:t>
            </w:r>
          </w:p>
          <w:p w:rsidR="0073523A" w:rsidRDefault="0073523A" w:rsidP="0073523A">
            <w:pPr>
              <w:spacing w:after="0"/>
              <w:jc w:val="center"/>
              <w:rPr>
                <w:rFonts w:ascii="Arial" w:hAnsi="Arial" w:cs="Arial"/>
              </w:rPr>
            </w:pPr>
            <w:r>
              <w:rPr>
                <w:rFonts w:ascii="Arial" w:hAnsi="Arial" w:cs="Arial"/>
              </w:rPr>
              <w:t>250 €</w:t>
            </w:r>
          </w:p>
        </w:tc>
        <w:tc>
          <w:tcPr>
            <w:tcW w:w="1591" w:type="dxa"/>
          </w:tcPr>
          <w:p w:rsidR="00C9187D" w:rsidRDefault="00C9187D" w:rsidP="0073523A">
            <w:pPr>
              <w:spacing w:after="0"/>
              <w:jc w:val="center"/>
              <w:rPr>
                <w:rFonts w:ascii="Arial" w:hAnsi="Arial" w:cs="Arial"/>
              </w:rPr>
            </w:pPr>
          </w:p>
          <w:p w:rsidR="0073523A" w:rsidRDefault="0073523A" w:rsidP="0073523A">
            <w:pPr>
              <w:spacing w:after="0"/>
              <w:jc w:val="center"/>
              <w:rPr>
                <w:rFonts w:ascii="Arial" w:hAnsi="Arial" w:cs="Arial"/>
              </w:rPr>
            </w:pPr>
            <w:r>
              <w:rPr>
                <w:rFonts w:ascii="Arial" w:hAnsi="Arial" w:cs="Arial"/>
              </w:rPr>
              <w:t>1 464,52 €</w:t>
            </w:r>
          </w:p>
          <w:p w:rsidR="0073523A" w:rsidRDefault="0073523A" w:rsidP="0073523A">
            <w:pPr>
              <w:spacing w:after="0"/>
              <w:jc w:val="center"/>
              <w:rPr>
                <w:rFonts w:ascii="Arial" w:hAnsi="Arial" w:cs="Arial"/>
              </w:rPr>
            </w:pPr>
            <w:r>
              <w:rPr>
                <w:rFonts w:ascii="Arial" w:hAnsi="Arial" w:cs="Arial"/>
              </w:rPr>
              <w:t>3 661,31 €</w:t>
            </w:r>
          </w:p>
        </w:tc>
      </w:tr>
      <w:tr w:rsidR="00C9187D" w:rsidTr="0073523A">
        <w:tc>
          <w:tcPr>
            <w:tcW w:w="2376" w:type="dxa"/>
          </w:tcPr>
          <w:p w:rsidR="00C9187D" w:rsidRDefault="00C9187D" w:rsidP="00BD2212">
            <w:pPr>
              <w:spacing w:after="0"/>
              <w:jc w:val="both"/>
              <w:rPr>
                <w:rFonts w:ascii="Arial" w:hAnsi="Arial" w:cs="Arial"/>
              </w:rPr>
            </w:pPr>
          </w:p>
          <w:p w:rsidR="0073523A" w:rsidRPr="0073523A" w:rsidRDefault="0073523A" w:rsidP="00BD2212">
            <w:pPr>
              <w:spacing w:after="0"/>
              <w:jc w:val="both"/>
              <w:rPr>
                <w:rFonts w:ascii="Arial" w:hAnsi="Arial" w:cs="Arial"/>
                <w:b/>
              </w:rPr>
            </w:pPr>
            <w:r w:rsidRPr="0073523A">
              <w:rPr>
                <w:rFonts w:ascii="Arial" w:hAnsi="Arial" w:cs="Arial"/>
                <w:b/>
              </w:rPr>
              <w:t>CAISSE EPARGNE</w:t>
            </w:r>
          </w:p>
          <w:p w:rsidR="0073523A" w:rsidRPr="0073523A" w:rsidRDefault="0073523A" w:rsidP="00BD2212">
            <w:pPr>
              <w:spacing w:after="0"/>
              <w:jc w:val="both"/>
              <w:rPr>
                <w:rFonts w:ascii="Arial" w:hAnsi="Arial" w:cs="Arial"/>
                <w:b/>
              </w:rPr>
            </w:pPr>
            <w:r w:rsidRPr="0073523A">
              <w:rPr>
                <w:rFonts w:ascii="Arial" w:hAnsi="Arial" w:cs="Arial"/>
                <w:b/>
              </w:rPr>
              <w:t>RHONE-ALPES</w:t>
            </w:r>
          </w:p>
          <w:p w:rsidR="0073523A" w:rsidRDefault="0073523A" w:rsidP="00BD2212">
            <w:pPr>
              <w:spacing w:after="0"/>
              <w:jc w:val="both"/>
              <w:rPr>
                <w:rFonts w:ascii="Arial" w:hAnsi="Arial" w:cs="Arial"/>
              </w:rPr>
            </w:pPr>
          </w:p>
        </w:tc>
        <w:tc>
          <w:tcPr>
            <w:tcW w:w="1701" w:type="dxa"/>
          </w:tcPr>
          <w:p w:rsidR="0073523A" w:rsidRDefault="0073523A" w:rsidP="0073523A">
            <w:pPr>
              <w:spacing w:after="0"/>
              <w:jc w:val="center"/>
              <w:rPr>
                <w:rFonts w:ascii="Arial" w:hAnsi="Arial" w:cs="Arial"/>
              </w:rPr>
            </w:pPr>
          </w:p>
          <w:p w:rsidR="0073523A" w:rsidRDefault="0073523A" w:rsidP="0073523A">
            <w:pPr>
              <w:spacing w:after="0"/>
              <w:jc w:val="center"/>
              <w:rPr>
                <w:rFonts w:ascii="Arial" w:hAnsi="Arial" w:cs="Arial"/>
              </w:rPr>
            </w:pPr>
            <w:r>
              <w:rPr>
                <w:rFonts w:ascii="Arial" w:hAnsi="Arial" w:cs="Arial"/>
              </w:rPr>
              <w:t>100 000,00 €</w:t>
            </w:r>
          </w:p>
          <w:p w:rsidR="00C9187D" w:rsidRDefault="0073523A" w:rsidP="0073523A">
            <w:pPr>
              <w:spacing w:after="0"/>
              <w:jc w:val="center"/>
              <w:rPr>
                <w:rFonts w:ascii="Arial" w:hAnsi="Arial" w:cs="Arial"/>
              </w:rPr>
            </w:pPr>
            <w:r>
              <w:rPr>
                <w:rFonts w:ascii="Arial" w:hAnsi="Arial" w:cs="Arial"/>
              </w:rPr>
              <w:t>250 000,00 €</w:t>
            </w:r>
          </w:p>
        </w:tc>
        <w:tc>
          <w:tcPr>
            <w:tcW w:w="1418" w:type="dxa"/>
          </w:tcPr>
          <w:p w:rsidR="00C9187D" w:rsidRDefault="00C9187D" w:rsidP="00BD2212">
            <w:pPr>
              <w:spacing w:after="0"/>
              <w:jc w:val="both"/>
              <w:rPr>
                <w:rFonts w:ascii="Arial" w:hAnsi="Arial" w:cs="Arial"/>
              </w:rPr>
            </w:pPr>
          </w:p>
          <w:p w:rsidR="0073523A" w:rsidRDefault="0073523A" w:rsidP="0073523A">
            <w:pPr>
              <w:spacing w:after="0"/>
              <w:jc w:val="center"/>
              <w:rPr>
                <w:rFonts w:ascii="Arial" w:hAnsi="Arial" w:cs="Arial"/>
              </w:rPr>
            </w:pPr>
            <w:r>
              <w:rPr>
                <w:rFonts w:ascii="Arial" w:hAnsi="Arial" w:cs="Arial"/>
              </w:rPr>
              <w:t>20 ans</w:t>
            </w:r>
          </w:p>
          <w:p w:rsidR="0073523A" w:rsidRDefault="0073523A" w:rsidP="0073523A">
            <w:pPr>
              <w:spacing w:after="0"/>
              <w:jc w:val="center"/>
              <w:rPr>
                <w:rFonts w:ascii="Arial" w:hAnsi="Arial" w:cs="Arial"/>
              </w:rPr>
            </w:pPr>
            <w:r>
              <w:rPr>
                <w:rFonts w:ascii="Arial" w:hAnsi="Arial" w:cs="Arial"/>
              </w:rPr>
              <w:t>20 ans</w:t>
            </w:r>
          </w:p>
        </w:tc>
        <w:tc>
          <w:tcPr>
            <w:tcW w:w="1559" w:type="dxa"/>
          </w:tcPr>
          <w:p w:rsidR="00C9187D" w:rsidRDefault="00C9187D" w:rsidP="0073523A">
            <w:pPr>
              <w:spacing w:after="0"/>
              <w:jc w:val="center"/>
              <w:rPr>
                <w:rFonts w:ascii="Arial" w:hAnsi="Arial" w:cs="Arial"/>
              </w:rPr>
            </w:pPr>
          </w:p>
          <w:p w:rsidR="0073523A" w:rsidRDefault="0073523A" w:rsidP="0073523A">
            <w:pPr>
              <w:spacing w:after="0"/>
              <w:jc w:val="center"/>
              <w:rPr>
                <w:rFonts w:ascii="Arial" w:hAnsi="Arial" w:cs="Arial"/>
              </w:rPr>
            </w:pPr>
            <w:r>
              <w:rPr>
                <w:rFonts w:ascii="Arial" w:hAnsi="Arial" w:cs="Arial"/>
              </w:rPr>
              <w:t>1,57%</w:t>
            </w:r>
          </w:p>
          <w:p w:rsidR="0073523A" w:rsidRDefault="0073523A" w:rsidP="0073523A">
            <w:pPr>
              <w:spacing w:after="0"/>
              <w:jc w:val="center"/>
              <w:rPr>
                <w:rFonts w:ascii="Arial" w:hAnsi="Arial" w:cs="Arial"/>
              </w:rPr>
            </w:pPr>
            <w:r>
              <w:rPr>
                <w:rFonts w:ascii="Arial" w:hAnsi="Arial" w:cs="Arial"/>
              </w:rPr>
              <w:t>1,57%</w:t>
            </w:r>
          </w:p>
        </w:tc>
        <w:tc>
          <w:tcPr>
            <w:tcW w:w="1418" w:type="dxa"/>
          </w:tcPr>
          <w:p w:rsidR="00C9187D" w:rsidRDefault="00C9187D" w:rsidP="0073523A">
            <w:pPr>
              <w:spacing w:after="0"/>
              <w:jc w:val="center"/>
              <w:rPr>
                <w:rFonts w:ascii="Arial" w:hAnsi="Arial" w:cs="Arial"/>
              </w:rPr>
            </w:pPr>
          </w:p>
          <w:p w:rsidR="0073523A" w:rsidRDefault="0073523A" w:rsidP="0073523A">
            <w:pPr>
              <w:spacing w:after="0"/>
              <w:jc w:val="center"/>
              <w:rPr>
                <w:rFonts w:ascii="Arial" w:hAnsi="Arial" w:cs="Arial"/>
              </w:rPr>
            </w:pPr>
            <w:r>
              <w:rPr>
                <w:rFonts w:ascii="Arial" w:hAnsi="Arial" w:cs="Arial"/>
              </w:rPr>
              <w:t>200 €</w:t>
            </w:r>
          </w:p>
          <w:p w:rsidR="0073523A" w:rsidRDefault="0073523A" w:rsidP="0073523A">
            <w:pPr>
              <w:spacing w:after="0"/>
              <w:jc w:val="center"/>
              <w:rPr>
                <w:rFonts w:ascii="Arial" w:hAnsi="Arial" w:cs="Arial"/>
              </w:rPr>
            </w:pPr>
            <w:r>
              <w:rPr>
                <w:rFonts w:ascii="Arial" w:hAnsi="Arial" w:cs="Arial"/>
              </w:rPr>
              <w:t>250 €</w:t>
            </w:r>
          </w:p>
        </w:tc>
        <w:tc>
          <w:tcPr>
            <w:tcW w:w="1591" w:type="dxa"/>
          </w:tcPr>
          <w:p w:rsidR="00C9187D" w:rsidRDefault="00C9187D" w:rsidP="0073523A">
            <w:pPr>
              <w:spacing w:after="0"/>
              <w:jc w:val="center"/>
              <w:rPr>
                <w:rFonts w:ascii="Arial" w:hAnsi="Arial" w:cs="Arial"/>
              </w:rPr>
            </w:pPr>
          </w:p>
          <w:p w:rsidR="0073523A" w:rsidRDefault="0073523A" w:rsidP="0073523A">
            <w:pPr>
              <w:spacing w:after="0"/>
              <w:jc w:val="center"/>
              <w:rPr>
                <w:rFonts w:ascii="Arial" w:hAnsi="Arial" w:cs="Arial"/>
              </w:rPr>
            </w:pPr>
            <w:r>
              <w:rPr>
                <w:rFonts w:ascii="Arial" w:hAnsi="Arial" w:cs="Arial"/>
              </w:rPr>
              <w:t>1 458,94 €</w:t>
            </w:r>
          </w:p>
          <w:p w:rsidR="0073523A" w:rsidRDefault="0073523A" w:rsidP="0073523A">
            <w:pPr>
              <w:spacing w:after="0"/>
              <w:jc w:val="center"/>
              <w:rPr>
                <w:rFonts w:ascii="Arial" w:hAnsi="Arial" w:cs="Arial"/>
              </w:rPr>
            </w:pPr>
            <w:r>
              <w:rPr>
                <w:rFonts w:ascii="Arial" w:hAnsi="Arial" w:cs="Arial"/>
              </w:rPr>
              <w:t>3 647,34 €</w:t>
            </w:r>
          </w:p>
        </w:tc>
      </w:tr>
    </w:tbl>
    <w:p w:rsidR="00C9187D" w:rsidRDefault="00C9187D" w:rsidP="00BD2212">
      <w:pPr>
        <w:spacing w:after="0"/>
        <w:jc w:val="both"/>
        <w:rPr>
          <w:rFonts w:ascii="Arial" w:hAnsi="Arial" w:cs="Arial"/>
        </w:rPr>
      </w:pPr>
    </w:p>
    <w:p w:rsidR="006642B4" w:rsidRDefault="006642B4" w:rsidP="00BD2212">
      <w:pPr>
        <w:spacing w:after="0"/>
        <w:jc w:val="both"/>
        <w:rPr>
          <w:rFonts w:ascii="Arial" w:hAnsi="Arial" w:cs="Arial"/>
        </w:rPr>
      </w:pPr>
    </w:p>
    <w:p w:rsidR="00C9187D" w:rsidRDefault="0073523A" w:rsidP="00BD2212">
      <w:pPr>
        <w:spacing w:after="0"/>
        <w:jc w:val="both"/>
        <w:rPr>
          <w:rFonts w:ascii="Arial" w:hAnsi="Arial" w:cs="Arial"/>
        </w:rPr>
      </w:pPr>
      <w:r>
        <w:rPr>
          <w:rFonts w:ascii="Arial" w:hAnsi="Arial" w:cs="Arial"/>
        </w:rPr>
        <w:t>Le Conseil Municipal, après en avoir délibéré, à l’unanimité, DECIDE :</w:t>
      </w:r>
    </w:p>
    <w:p w:rsidR="0073523A" w:rsidRDefault="0073523A" w:rsidP="00BD2212">
      <w:pPr>
        <w:spacing w:after="0"/>
        <w:jc w:val="both"/>
        <w:rPr>
          <w:rFonts w:ascii="Arial" w:hAnsi="Arial" w:cs="Arial"/>
        </w:rPr>
      </w:pPr>
    </w:p>
    <w:p w:rsidR="0073523A" w:rsidRDefault="0073523A" w:rsidP="0073523A">
      <w:pPr>
        <w:pStyle w:val="Paragraphedeliste"/>
        <w:numPr>
          <w:ilvl w:val="0"/>
          <w:numId w:val="27"/>
        </w:numPr>
        <w:spacing w:after="0"/>
        <w:jc w:val="both"/>
        <w:rPr>
          <w:rFonts w:ascii="Arial" w:hAnsi="Arial" w:cs="Arial"/>
        </w:rPr>
      </w:pPr>
      <w:r>
        <w:rPr>
          <w:rFonts w:ascii="Arial" w:hAnsi="Arial" w:cs="Arial"/>
        </w:rPr>
        <w:t>De contracter auprès du Crédit Mutuel du Sud-Est un emprunt n°1 d’un montant de 250 000 €, dont les caractéristiques sont les suivantes :</w:t>
      </w:r>
    </w:p>
    <w:p w:rsidR="0073523A" w:rsidRDefault="0073523A" w:rsidP="0073523A">
      <w:pPr>
        <w:spacing w:after="0"/>
        <w:ind w:left="1418"/>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durée</w:t>
      </w:r>
      <w:proofErr w:type="gramEnd"/>
      <w:r>
        <w:rPr>
          <w:rFonts w:ascii="Arial" w:hAnsi="Arial" w:cs="Arial"/>
        </w:rPr>
        <w:t xml:space="preserve"> du prêt : 20 ans (240 mois)</w:t>
      </w:r>
    </w:p>
    <w:p w:rsidR="0073523A" w:rsidRDefault="0073523A" w:rsidP="0073523A">
      <w:pPr>
        <w:spacing w:after="0"/>
        <w:ind w:left="1418"/>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taux</w:t>
      </w:r>
      <w:proofErr w:type="gramEnd"/>
      <w:r>
        <w:rPr>
          <w:rFonts w:ascii="Arial" w:hAnsi="Arial" w:cs="Arial"/>
        </w:rPr>
        <w:t xml:space="preserve"> d’intérêt fixe : 1,40%</w:t>
      </w:r>
    </w:p>
    <w:p w:rsidR="0073523A" w:rsidRDefault="0073523A" w:rsidP="0073523A">
      <w:pPr>
        <w:spacing w:after="0"/>
        <w:ind w:left="1418"/>
        <w:jc w:val="both"/>
        <w:rPr>
          <w:rFonts w:ascii="Arial" w:hAnsi="Arial" w:cs="Arial"/>
        </w:rPr>
      </w:pPr>
      <w:r>
        <w:rPr>
          <w:rFonts w:ascii="Arial" w:hAnsi="Arial" w:cs="Arial"/>
        </w:rPr>
        <w:lastRenderedPageBreak/>
        <w:sym w:font="Wingdings" w:char="F0D8"/>
      </w:r>
      <w:r>
        <w:rPr>
          <w:rFonts w:ascii="Arial" w:hAnsi="Arial" w:cs="Arial"/>
        </w:rPr>
        <w:t xml:space="preserve"> </w:t>
      </w:r>
      <w:proofErr w:type="gramStart"/>
      <w:r>
        <w:rPr>
          <w:rFonts w:ascii="Arial" w:hAnsi="Arial" w:cs="Arial"/>
        </w:rPr>
        <w:t>périodicités</w:t>
      </w:r>
      <w:proofErr w:type="gramEnd"/>
      <w:r>
        <w:rPr>
          <w:rFonts w:ascii="Arial" w:hAnsi="Arial" w:cs="Arial"/>
        </w:rPr>
        <w:t xml:space="preserve"> de remboursement : trimestrielle</w:t>
      </w:r>
    </w:p>
    <w:p w:rsidR="0073523A" w:rsidRDefault="0073523A" w:rsidP="0073523A">
      <w:pPr>
        <w:spacing w:after="0"/>
        <w:ind w:left="1418"/>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échéances</w:t>
      </w:r>
      <w:proofErr w:type="gramEnd"/>
      <w:r>
        <w:rPr>
          <w:rFonts w:ascii="Arial" w:hAnsi="Arial" w:cs="Arial"/>
        </w:rPr>
        <w:t> : constantes</w:t>
      </w:r>
    </w:p>
    <w:p w:rsidR="0073523A" w:rsidRDefault="0073523A" w:rsidP="0073523A">
      <w:pPr>
        <w:spacing w:after="0"/>
        <w:ind w:left="1418"/>
        <w:jc w:val="both"/>
        <w:rPr>
          <w:rFonts w:ascii="Arial" w:hAnsi="Arial" w:cs="Arial"/>
        </w:rPr>
      </w:pPr>
      <w:r>
        <w:rPr>
          <w:rFonts w:ascii="Arial" w:hAnsi="Arial" w:cs="Arial"/>
        </w:rPr>
        <w:sym w:font="Wingdings" w:char="F0D8"/>
      </w:r>
      <w:r>
        <w:rPr>
          <w:rFonts w:ascii="Arial" w:hAnsi="Arial" w:cs="Arial"/>
        </w:rPr>
        <w:t xml:space="preserve"> </w:t>
      </w:r>
      <w:proofErr w:type="gramStart"/>
      <w:r>
        <w:rPr>
          <w:rFonts w:ascii="Arial" w:hAnsi="Arial" w:cs="Arial"/>
        </w:rPr>
        <w:t>frais</w:t>
      </w:r>
      <w:proofErr w:type="gramEnd"/>
      <w:r>
        <w:rPr>
          <w:rFonts w:ascii="Arial" w:hAnsi="Arial" w:cs="Arial"/>
        </w:rPr>
        <w:t xml:space="preserve"> de dossier : 250 €</w:t>
      </w:r>
    </w:p>
    <w:p w:rsidR="0073523A" w:rsidRDefault="0073523A" w:rsidP="0073523A">
      <w:pPr>
        <w:spacing w:after="0"/>
        <w:jc w:val="both"/>
        <w:rPr>
          <w:rFonts w:ascii="Arial" w:hAnsi="Arial" w:cs="Arial"/>
        </w:rPr>
      </w:pPr>
    </w:p>
    <w:p w:rsidR="0073523A" w:rsidRDefault="0073523A" w:rsidP="0073523A">
      <w:pPr>
        <w:pStyle w:val="Paragraphedeliste"/>
        <w:numPr>
          <w:ilvl w:val="0"/>
          <w:numId w:val="27"/>
        </w:numPr>
        <w:spacing w:after="0"/>
        <w:jc w:val="both"/>
        <w:rPr>
          <w:rFonts w:ascii="Arial" w:hAnsi="Arial" w:cs="Arial"/>
        </w:rPr>
      </w:pPr>
      <w:r>
        <w:rPr>
          <w:rFonts w:ascii="Arial" w:hAnsi="Arial" w:cs="Arial"/>
        </w:rPr>
        <w:t>De contracter auprès du Crédit Mutuel du Sud-Est un emprunt n°2 d’un montant de 100 000 €, dont les caractéristiques sont les suivantes :</w:t>
      </w:r>
    </w:p>
    <w:p w:rsidR="0073523A" w:rsidRPr="0073523A" w:rsidRDefault="0073523A" w:rsidP="0073523A">
      <w:pPr>
        <w:pStyle w:val="Paragraphedeliste"/>
        <w:spacing w:after="0"/>
        <w:ind w:left="1068" w:firstLine="350"/>
        <w:jc w:val="both"/>
        <w:rPr>
          <w:rFonts w:ascii="Arial" w:hAnsi="Arial" w:cs="Arial"/>
        </w:rPr>
      </w:pPr>
      <w:r>
        <w:sym w:font="Wingdings" w:char="F0D8"/>
      </w:r>
      <w:r w:rsidRPr="0073523A">
        <w:rPr>
          <w:rFonts w:ascii="Arial" w:hAnsi="Arial" w:cs="Arial"/>
        </w:rPr>
        <w:t xml:space="preserve"> </w:t>
      </w:r>
      <w:proofErr w:type="gramStart"/>
      <w:r w:rsidRPr="0073523A">
        <w:rPr>
          <w:rFonts w:ascii="Arial" w:hAnsi="Arial" w:cs="Arial"/>
        </w:rPr>
        <w:t>durée</w:t>
      </w:r>
      <w:proofErr w:type="gramEnd"/>
      <w:r w:rsidRPr="0073523A">
        <w:rPr>
          <w:rFonts w:ascii="Arial" w:hAnsi="Arial" w:cs="Arial"/>
        </w:rPr>
        <w:t xml:space="preserve"> du prêt : 20 ans (240 mois)</w:t>
      </w:r>
    </w:p>
    <w:p w:rsidR="0073523A" w:rsidRPr="0073523A" w:rsidRDefault="0073523A" w:rsidP="0073523A">
      <w:pPr>
        <w:pStyle w:val="Paragraphedeliste"/>
        <w:spacing w:after="0"/>
        <w:ind w:left="1068" w:firstLine="350"/>
        <w:jc w:val="both"/>
        <w:rPr>
          <w:rFonts w:ascii="Arial" w:hAnsi="Arial" w:cs="Arial"/>
        </w:rPr>
      </w:pPr>
      <w:r>
        <w:sym w:font="Wingdings" w:char="F0D8"/>
      </w:r>
      <w:r w:rsidRPr="0073523A">
        <w:rPr>
          <w:rFonts w:ascii="Arial" w:hAnsi="Arial" w:cs="Arial"/>
        </w:rPr>
        <w:t xml:space="preserve"> </w:t>
      </w:r>
      <w:proofErr w:type="gramStart"/>
      <w:r w:rsidRPr="0073523A">
        <w:rPr>
          <w:rFonts w:ascii="Arial" w:hAnsi="Arial" w:cs="Arial"/>
        </w:rPr>
        <w:t>taux</w:t>
      </w:r>
      <w:proofErr w:type="gramEnd"/>
      <w:r w:rsidRPr="0073523A">
        <w:rPr>
          <w:rFonts w:ascii="Arial" w:hAnsi="Arial" w:cs="Arial"/>
        </w:rPr>
        <w:t xml:space="preserve"> d’intérêt fixe : 1,40%</w:t>
      </w:r>
    </w:p>
    <w:p w:rsidR="0073523A" w:rsidRPr="0073523A" w:rsidRDefault="0073523A" w:rsidP="0073523A">
      <w:pPr>
        <w:pStyle w:val="Paragraphedeliste"/>
        <w:spacing w:after="0"/>
        <w:ind w:left="1068" w:firstLine="350"/>
        <w:jc w:val="both"/>
        <w:rPr>
          <w:rFonts w:ascii="Arial" w:hAnsi="Arial" w:cs="Arial"/>
        </w:rPr>
      </w:pPr>
      <w:r>
        <w:sym w:font="Wingdings" w:char="F0D8"/>
      </w:r>
      <w:r w:rsidRPr="0073523A">
        <w:rPr>
          <w:rFonts w:ascii="Arial" w:hAnsi="Arial" w:cs="Arial"/>
        </w:rPr>
        <w:t xml:space="preserve"> </w:t>
      </w:r>
      <w:proofErr w:type="gramStart"/>
      <w:r w:rsidRPr="0073523A">
        <w:rPr>
          <w:rFonts w:ascii="Arial" w:hAnsi="Arial" w:cs="Arial"/>
        </w:rPr>
        <w:t>périodicités</w:t>
      </w:r>
      <w:proofErr w:type="gramEnd"/>
      <w:r w:rsidRPr="0073523A">
        <w:rPr>
          <w:rFonts w:ascii="Arial" w:hAnsi="Arial" w:cs="Arial"/>
        </w:rPr>
        <w:t xml:space="preserve"> de remboursement : trimestrielle</w:t>
      </w:r>
    </w:p>
    <w:p w:rsidR="0073523A" w:rsidRPr="0073523A" w:rsidRDefault="0073523A" w:rsidP="0073523A">
      <w:pPr>
        <w:pStyle w:val="Paragraphedeliste"/>
        <w:spacing w:after="0"/>
        <w:ind w:left="1068" w:firstLine="350"/>
        <w:jc w:val="both"/>
        <w:rPr>
          <w:rFonts w:ascii="Arial" w:hAnsi="Arial" w:cs="Arial"/>
        </w:rPr>
      </w:pPr>
      <w:r>
        <w:sym w:font="Wingdings" w:char="F0D8"/>
      </w:r>
      <w:r w:rsidRPr="0073523A">
        <w:rPr>
          <w:rFonts w:ascii="Arial" w:hAnsi="Arial" w:cs="Arial"/>
        </w:rPr>
        <w:t xml:space="preserve"> </w:t>
      </w:r>
      <w:proofErr w:type="gramStart"/>
      <w:r w:rsidRPr="0073523A">
        <w:rPr>
          <w:rFonts w:ascii="Arial" w:hAnsi="Arial" w:cs="Arial"/>
        </w:rPr>
        <w:t>échéances</w:t>
      </w:r>
      <w:proofErr w:type="gramEnd"/>
      <w:r w:rsidRPr="0073523A">
        <w:rPr>
          <w:rFonts w:ascii="Arial" w:hAnsi="Arial" w:cs="Arial"/>
        </w:rPr>
        <w:t> : constantes</w:t>
      </w:r>
    </w:p>
    <w:p w:rsidR="0073523A" w:rsidRPr="0073523A" w:rsidRDefault="0073523A" w:rsidP="0073523A">
      <w:pPr>
        <w:pStyle w:val="Paragraphedeliste"/>
        <w:spacing w:after="0"/>
        <w:ind w:left="1068" w:firstLine="350"/>
        <w:jc w:val="both"/>
        <w:rPr>
          <w:rFonts w:ascii="Arial" w:hAnsi="Arial" w:cs="Arial"/>
        </w:rPr>
      </w:pPr>
      <w:r>
        <w:sym w:font="Wingdings" w:char="F0D8"/>
      </w:r>
      <w:r w:rsidRPr="0073523A">
        <w:rPr>
          <w:rFonts w:ascii="Arial" w:hAnsi="Arial" w:cs="Arial"/>
        </w:rPr>
        <w:t xml:space="preserve"> </w:t>
      </w:r>
      <w:proofErr w:type="gramStart"/>
      <w:r w:rsidRPr="0073523A">
        <w:rPr>
          <w:rFonts w:ascii="Arial" w:hAnsi="Arial" w:cs="Arial"/>
        </w:rPr>
        <w:t>frais</w:t>
      </w:r>
      <w:proofErr w:type="gramEnd"/>
      <w:r w:rsidRPr="0073523A">
        <w:rPr>
          <w:rFonts w:ascii="Arial" w:hAnsi="Arial" w:cs="Arial"/>
        </w:rPr>
        <w:t xml:space="preserve"> de dossier : </w:t>
      </w:r>
      <w:r>
        <w:rPr>
          <w:rFonts w:ascii="Arial" w:hAnsi="Arial" w:cs="Arial"/>
        </w:rPr>
        <w:t>10</w:t>
      </w:r>
      <w:r w:rsidRPr="0073523A">
        <w:rPr>
          <w:rFonts w:ascii="Arial" w:hAnsi="Arial" w:cs="Arial"/>
        </w:rPr>
        <w:t>0 €</w:t>
      </w:r>
    </w:p>
    <w:p w:rsidR="0073523A" w:rsidRPr="0073523A" w:rsidRDefault="0073523A" w:rsidP="0073523A">
      <w:pPr>
        <w:pStyle w:val="Paragraphedeliste"/>
        <w:spacing w:after="0"/>
        <w:ind w:left="1418"/>
        <w:jc w:val="both"/>
        <w:rPr>
          <w:rFonts w:ascii="Arial" w:hAnsi="Arial" w:cs="Arial"/>
        </w:rPr>
      </w:pPr>
    </w:p>
    <w:p w:rsidR="00C9187D" w:rsidRDefault="0073523A" w:rsidP="0073523A">
      <w:pPr>
        <w:pStyle w:val="Paragraphedeliste"/>
        <w:numPr>
          <w:ilvl w:val="0"/>
          <w:numId w:val="27"/>
        </w:numPr>
        <w:spacing w:after="0"/>
        <w:jc w:val="both"/>
        <w:rPr>
          <w:rFonts w:ascii="Arial" w:hAnsi="Arial" w:cs="Arial"/>
        </w:rPr>
      </w:pPr>
      <w:r>
        <w:rPr>
          <w:rFonts w:ascii="Arial" w:hAnsi="Arial" w:cs="Arial"/>
        </w:rPr>
        <w:t>D’au</w:t>
      </w:r>
      <w:r w:rsidR="00B46D66">
        <w:rPr>
          <w:rFonts w:ascii="Arial" w:hAnsi="Arial" w:cs="Arial"/>
        </w:rPr>
        <w:t>toriser Monsieur le Maire à signer les contrats correspondants et tous documents s’y rapportant.</w:t>
      </w:r>
    </w:p>
    <w:p w:rsidR="00B46D66" w:rsidRDefault="00B46D66" w:rsidP="00B46D66">
      <w:pPr>
        <w:spacing w:after="0"/>
        <w:jc w:val="both"/>
        <w:rPr>
          <w:rFonts w:ascii="Arial" w:hAnsi="Arial" w:cs="Arial"/>
        </w:rPr>
      </w:pPr>
    </w:p>
    <w:p w:rsidR="00B46D66" w:rsidRDefault="00B46D66" w:rsidP="00B46D66">
      <w:pPr>
        <w:spacing w:after="0"/>
        <w:jc w:val="both"/>
        <w:rPr>
          <w:rFonts w:ascii="Arial" w:hAnsi="Arial" w:cs="Arial"/>
        </w:rPr>
      </w:pPr>
      <w:r>
        <w:rPr>
          <w:rFonts w:ascii="Arial" w:hAnsi="Arial" w:cs="Arial"/>
        </w:rPr>
        <w:t>Il est précisé que l’emprunt relatif à l’assainissement sera transféré, avec la compétence assainissement, à Vienne Condrieu Agglomération, début janvier 2018.</w:t>
      </w:r>
    </w:p>
    <w:p w:rsidR="00B46D66" w:rsidRDefault="00B46D66" w:rsidP="00B46D66">
      <w:pPr>
        <w:spacing w:after="0"/>
        <w:jc w:val="both"/>
        <w:rPr>
          <w:rFonts w:ascii="Arial" w:hAnsi="Arial" w:cs="Arial"/>
        </w:rPr>
      </w:pPr>
    </w:p>
    <w:p w:rsidR="00B46D66" w:rsidRDefault="00B46D66" w:rsidP="00B46D66">
      <w:pPr>
        <w:spacing w:after="0"/>
        <w:jc w:val="both"/>
        <w:rPr>
          <w:rFonts w:ascii="Arial" w:hAnsi="Arial" w:cs="Arial"/>
        </w:rPr>
      </w:pPr>
    </w:p>
    <w:p w:rsidR="00B46D66" w:rsidRPr="00210732" w:rsidRDefault="00B46D66" w:rsidP="00B46D66">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CREATION D’UN EQUIPEMENT SPORTIF AU STADE MUNICIPAL DE VERENAY : DEMANDE DE FINANCEMENT A LA REGION AURA – EQUIPEMENTS SPORTIFS DE PROXIMITE</w:t>
      </w:r>
    </w:p>
    <w:p w:rsidR="00B46D66" w:rsidRPr="00B46D66" w:rsidRDefault="00B46D66" w:rsidP="00B46D66">
      <w:pPr>
        <w:spacing w:after="0"/>
        <w:jc w:val="both"/>
        <w:rPr>
          <w:rFonts w:ascii="Arial" w:hAnsi="Arial" w:cs="Arial"/>
        </w:rPr>
      </w:pPr>
    </w:p>
    <w:p w:rsidR="00C9187D" w:rsidRDefault="00B46D66" w:rsidP="00BD2212">
      <w:pPr>
        <w:spacing w:after="0"/>
        <w:jc w:val="both"/>
        <w:rPr>
          <w:rFonts w:ascii="Arial" w:hAnsi="Arial" w:cs="Arial"/>
        </w:rPr>
      </w:pPr>
      <w:r>
        <w:rPr>
          <w:rFonts w:ascii="Arial" w:hAnsi="Arial" w:cs="Arial"/>
        </w:rPr>
        <w:t xml:space="preserve">Le Maire explique à l’assemblée que le projet de création d’un équipement sportif : construction de vestiaires, club-house et tribunes, plus aménagement d’un court de tennis, au stade municipal de </w:t>
      </w:r>
      <w:proofErr w:type="spellStart"/>
      <w:r>
        <w:rPr>
          <w:rFonts w:ascii="Arial" w:hAnsi="Arial" w:cs="Arial"/>
        </w:rPr>
        <w:t>Verenay</w:t>
      </w:r>
      <w:proofErr w:type="spellEnd"/>
      <w:r>
        <w:rPr>
          <w:rFonts w:ascii="Arial" w:hAnsi="Arial" w:cs="Arial"/>
        </w:rPr>
        <w:t>, pourrait éventuellement bénéficier d’une aide financière de la Région AURA, dans le cadre des « Equipements sportifs de proximité ».</w:t>
      </w:r>
    </w:p>
    <w:p w:rsidR="00B46D66" w:rsidRDefault="00B46D66" w:rsidP="00BD2212">
      <w:pPr>
        <w:spacing w:after="0"/>
        <w:jc w:val="both"/>
        <w:rPr>
          <w:rFonts w:ascii="Arial" w:hAnsi="Arial" w:cs="Arial"/>
        </w:rPr>
      </w:pPr>
    </w:p>
    <w:p w:rsidR="00B46D66" w:rsidRDefault="00B46D66" w:rsidP="00BD2212">
      <w:pPr>
        <w:spacing w:after="0"/>
        <w:jc w:val="both"/>
        <w:rPr>
          <w:rFonts w:ascii="Arial" w:hAnsi="Arial" w:cs="Arial"/>
        </w:rPr>
      </w:pPr>
      <w:r>
        <w:rPr>
          <w:rFonts w:ascii="Arial" w:hAnsi="Arial" w:cs="Arial"/>
        </w:rPr>
        <w:t>Le Conseil Municipal, unanime, donne son accord pour déposer à la Région AURA le dossier de demande de subvention correspondant.</w:t>
      </w:r>
    </w:p>
    <w:p w:rsidR="00B46D66" w:rsidRDefault="00B46D66" w:rsidP="00BD2212">
      <w:pPr>
        <w:spacing w:after="0"/>
        <w:jc w:val="both"/>
        <w:rPr>
          <w:rFonts w:ascii="Arial" w:hAnsi="Arial" w:cs="Arial"/>
        </w:rPr>
      </w:pPr>
    </w:p>
    <w:p w:rsidR="00B46D66" w:rsidRPr="00BD2212" w:rsidRDefault="00B46D66" w:rsidP="00BD2212">
      <w:pPr>
        <w:spacing w:after="0"/>
        <w:jc w:val="both"/>
        <w:rPr>
          <w:rFonts w:ascii="Arial" w:hAnsi="Arial" w:cs="Arial"/>
        </w:rPr>
      </w:pPr>
    </w:p>
    <w:p w:rsidR="00BD5A73" w:rsidRPr="00210732" w:rsidRDefault="00BD5A73" w:rsidP="00BD5A73">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QUESTIONS DIVERSES</w:t>
      </w:r>
    </w:p>
    <w:p w:rsidR="00A10407" w:rsidRDefault="00A10407" w:rsidP="00FE764E">
      <w:pPr>
        <w:spacing w:after="0"/>
        <w:jc w:val="both"/>
        <w:rPr>
          <w:rFonts w:ascii="Arial" w:hAnsi="Arial" w:cs="Arial"/>
        </w:rPr>
      </w:pPr>
    </w:p>
    <w:p w:rsidR="00A10407" w:rsidRPr="00BD5A73" w:rsidRDefault="00BD5A73" w:rsidP="00FE764E">
      <w:pPr>
        <w:spacing w:after="0"/>
        <w:jc w:val="both"/>
        <w:rPr>
          <w:rFonts w:ascii="Arial" w:hAnsi="Arial" w:cs="Arial"/>
          <w:b/>
          <w:u w:val="single"/>
        </w:rPr>
      </w:pPr>
      <w:r w:rsidRPr="00BD5A73">
        <w:rPr>
          <w:rFonts w:ascii="Arial" w:hAnsi="Arial" w:cs="Arial"/>
          <w:b/>
        </w:rPr>
        <w:tab/>
      </w:r>
      <w:r w:rsidRPr="00BD5A73">
        <w:rPr>
          <w:rFonts w:ascii="Arial" w:hAnsi="Arial" w:cs="Arial"/>
          <w:b/>
          <w:u w:val="single"/>
        </w:rPr>
        <w:t xml:space="preserve">Questions de </w:t>
      </w:r>
      <w:r w:rsidR="00046589">
        <w:rPr>
          <w:rFonts w:ascii="Arial" w:hAnsi="Arial" w:cs="Arial"/>
          <w:b/>
          <w:u w:val="single"/>
        </w:rPr>
        <w:t>Gérard BANCHET, Maire</w:t>
      </w:r>
    </w:p>
    <w:p w:rsidR="00BD5A73" w:rsidRDefault="00BD5A73" w:rsidP="00FE764E">
      <w:pPr>
        <w:spacing w:after="0"/>
        <w:jc w:val="both"/>
        <w:rPr>
          <w:rFonts w:ascii="Arial" w:hAnsi="Arial" w:cs="Arial"/>
        </w:rPr>
      </w:pPr>
    </w:p>
    <w:p w:rsidR="00BD5A73" w:rsidRDefault="00B46D66" w:rsidP="00FE764E">
      <w:pPr>
        <w:spacing w:after="0"/>
        <w:jc w:val="both"/>
        <w:rPr>
          <w:rFonts w:ascii="Arial" w:hAnsi="Arial" w:cs="Arial"/>
          <w:u w:val="single"/>
        </w:rPr>
      </w:pPr>
      <w:r>
        <w:rPr>
          <w:rFonts w:ascii="Arial" w:hAnsi="Arial" w:cs="Arial"/>
          <w:u w:val="single"/>
        </w:rPr>
        <w:t>Subventions obtenues du Département du Rhône</w:t>
      </w:r>
    </w:p>
    <w:p w:rsidR="00615C59" w:rsidRDefault="00B46D66" w:rsidP="00FE764E">
      <w:pPr>
        <w:spacing w:after="0"/>
        <w:jc w:val="both"/>
        <w:rPr>
          <w:rFonts w:ascii="Arial" w:hAnsi="Arial" w:cs="Arial"/>
        </w:rPr>
      </w:pPr>
      <w:r>
        <w:rPr>
          <w:rFonts w:ascii="Arial" w:hAnsi="Arial" w:cs="Arial"/>
        </w:rPr>
        <w:t>Le Département du Rhône a attribué à la Commune, deux subventions :</w:t>
      </w:r>
    </w:p>
    <w:p w:rsidR="00B46D66" w:rsidRDefault="00B46D66" w:rsidP="00FE764E">
      <w:pPr>
        <w:spacing w:after="0"/>
        <w:jc w:val="both"/>
        <w:rPr>
          <w:rFonts w:ascii="Arial" w:hAnsi="Arial" w:cs="Arial"/>
        </w:rPr>
      </w:pPr>
    </w:p>
    <w:p w:rsidR="00B46D66" w:rsidRDefault="00B46D66" w:rsidP="00B46D66">
      <w:pPr>
        <w:pStyle w:val="Paragraphedeliste"/>
        <w:numPr>
          <w:ilvl w:val="0"/>
          <w:numId w:val="27"/>
        </w:numPr>
        <w:spacing w:after="0"/>
        <w:jc w:val="both"/>
        <w:rPr>
          <w:rFonts w:ascii="Arial" w:hAnsi="Arial" w:cs="Arial"/>
        </w:rPr>
      </w:pPr>
      <w:r>
        <w:rPr>
          <w:rFonts w:ascii="Arial" w:hAnsi="Arial" w:cs="Arial"/>
        </w:rPr>
        <w:t>Une subvention de 50 000 €, pour la construction de vestiaires, club-house, plus aménagement d’un court de tennis au stade d’Ampuis, dans le cadre des appels à projets 2017-2018,</w:t>
      </w:r>
    </w:p>
    <w:p w:rsidR="00B46D66" w:rsidRDefault="00B46D66" w:rsidP="00B46D66">
      <w:pPr>
        <w:pStyle w:val="Paragraphedeliste"/>
        <w:numPr>
          <w:ilvl w:val="0"/>
          <w:numId w:val="27"/>
        </w:numPr>
        <w:spacing w:after="0"/>
        <w:jc w:val="both"/>
        <w:rPr>
          <w:rFonts w:ascii="Arial" w:hAnsi="Arial" w:cs="Arial"/>
        </w:rPr>
      </w:pPr>
      <w:r>
        <w:rPr>
          <w:rFonts w:ascii="Arial" w:hAnsi="Arial" w:cs="Arial"/>
        </w:rPr>
        <w:t>Une subvention de 3 500 € au titre des amendes de police, pour le financement des travaux d’aménagement du parking Rue des Platanes.</w:t>
      </w:r>
    </w:p>
    <w:p w:rsidR="00B46D66" w:rsidRPr="00B46D66" w:rsidRDefault="00B46D66" w:rsidP="00B46D66">
      <w:pPr>
        <w:pStyle w:val="Paragraphedeliste"/>
        <w:spacing w:after="0"/>
        <w:ind w:left="1068"/>
        <w:jc w:val="both"/>
        <w:rPr>
          <w:rFonts w:ascii="Arial" w:hAnsi="Arial" w:cs="Arial"/>
        </w:rPr>
      </w:pPr>
    </w:p>
    <w:p w:rsidR="00046589" w:rsidRDefault="00046589" w:rsidP="00FE764E">
      <w:pPr>
        <w:spacing w:after="0"/>
        <w:jc w:val="both"/>
        <w:rPr>
          <w:rFonts w:ascii="Arial" w:hAnsi="Arial" w:cs="Arial"/>
        </w:rPr>
      </w:pPr>
    </w:p>
    <w:p w:rsidR="00046589" w:rsidRDefault="00B46D66" w:rsidP="00FE764E">
      <w:pPr>
        <w:spacing w:after="0"/>
        <w:jc w:val="both"/>
        <w:rPr>
          <w:rFonts w:ascii="Arial" w:hAnsi="Arial" w:cs="Arial"/>
        </w:rPr>
      </w:pPr>
      <w:r>
        <w:rPr>
          <w:rFonts w:ascii="Arial" w:hAnsi="Arial" w:cs="Arial"/>
          <w:u w:val="single"/>
        </w:rPr>
        <w:t>Création de la nouvelle agglomération Vienne Condrieu Agglomération</w:t>
      </w:r>
    </w:p>
    <w:p w:rsidR="00393682" w:rsidRDefault="00B46D66" w:rsidP="00FE764E">
      <w:pPr>
        <w:spacing w:after="0"/>
        <w:jc w:val="both"/>
        <w:rPr>
          <w:rFonts w:ascii="Arial" w:hAnsi="Arial" w:cs="Arial"/>
        </w:rPr>
      </w:pPr>
      <w:r>
        <w:rPr>
          <w:rFonts w:ascii="Arial" w:hAnsi="Arial" w:cs="Arial"/>
        </w:rPr>
        <w:t>La date officielle de création de la nouvelle agglomération est le 1</w:t>
      </w:r>
      <w:r w:rsidRPr="00B46D66">
        <w:rPr>
          <w:rFonts w:ascii="Arial" w:hAnsi="Arial" w:cs="Arial"/>
          <w:vertAlign w:val="superscript"/>
        </w:rPr>
        <w:t>er</w:t>
      </w:r>
      <w:r>
        <w:rPr>
          <w:rFonts w:ascii="Arial" w:hAnsi="Arial" w:cs="Arial"/>
        </w:rPr>
        <w:t xml:space="preserve"> janvier 2018. La mise en place de cette nouvelle structure occasionne une charge de travail importante pour la fin 2017 et le début 2018.</w:t>
      </w:r>
    </w:p>
    <w:p w:rsidR="00B46D66" w:rsidRDefault="00B46D66" w:rsidP="00FE764E">
      <w:pPr>
        <w:spacing w:after="0"/>
        <w:jc w:val="both"/>
        <w:rPr>
          <w:rFonts w:ascii="Arial" w:hAnsi="Arial" w:cs="Arial"/>
        </w:rPr>
      </w:pPr>
      <w:r>
        <w:rPr>
          <w:rFonts w:ascii="Arial" w:hAnsi="Arial" w:cs="Arial"/>
        </w:rPr>
        <w:t xml:space="preserve">La compétence PLU sera obligatoirement prise par la nouvelle agglomération, ce qui implique le transfert vers cette structure des autorisations d’urbanisme. En revanche, les 30 communes de la future agglomération souhaitent reporter au maximum le passage en </w:t>
      </w:r>
      <w:proofErr w:type="spellStart"/>
      <w:r>
        <w:rPr>
          <w:rFonts w:ascii="Arial" w:hAnsi="Arial" w:cs="Arial"/>
        </w:rPr>
        <w:t>PLUi</w:t>
      </w:r>
      <w:proofErr w:type="spellEnd"/>
      <w:r>
        <w:rPr>
          <w:rFonts w:ascii="Arial" w:hAnsi="Arial" w:cs="Arial"/>
        </w:rPr>
        <w:t xml:space="preserve"> (PLU intercommunal).</w:t>
      </w:r>
    </w:p>
    <w:p w:rsidR="00393682" w:rsidRDefault="00393682" w:rsidP="00FE764E">
      <w:pPr>
        <w:spacing w:after="0"/>
        <w:jc w:val="both"/>
        <w:rPr>
          <w:rFonts w:ascii="Arial" w:hAnsi="Arial" w:cs="Arial"/>
        </w:rPr>
      </w:pPr>
    </w:p>
    <w:p w:rsidR="00046589" w:rsidRDefault="00046589" w:rsidP="00FE764E">
      <w:pPr>
        <w:spacing w:after="0"/>
        <w:jc w:val="both"/>
        <w:rPr>
          <w:rFonts w:ascii="Arial" w:hAnsi="Arial" w:cs="Arial"/>
        </w:rPr>
      </w:pPr>
    </w:p>
    <w:p w:rsidR="009810CB" w:rsidRDefault="009810CB" w:rsidP="00FE764E">
      <w:pPr>
        <w:spacing w:after="0"/>
        <w:jc w:val="both"/>
        <w:rPr>
          <w:rFonts w:ascii="Arial" w:hAnsi="Arial" w:cs="Arial"/>
        </w:rPr>
      </w:pPr>
    </w:p>
    <w:p w:rsidR="009810CB" w:rsidRDefault="009810CB" w:rsidP="00FE764E">
      <w:pPr>
        <w:spacing w:after="0"/>
        <w:jc w:val="both"/>
        <w:rPr>
          <w:rFonts w:ascii="Arial" w:hAnsi="Arial" w:cs="Arial"/>
        </w:rPr>
      </w:pPr>
    </w:p>
    <w:p w:rsidR="009810CB" w:rsidRDefault="009810CB" w:rsidP="00FE764E">
      <w:pPr>
        <w:spacing w:after="0"/>
        <w:jc w:val="both"/>
        <w:rPr>
          <w:rFonts w:ascii="Arial" w:hAnsi="Arial" w:cs="Arial"/>
        </w:rPr>
      </w:pPr>
    </w:p>
    <w:p w:rsidR="009810CB" w:rsidRDefault="009810CB" w:rsidP="00FE764E">
      <w:pPr>
        <w:spacing w:after="0"/>
        <w:jc w:val="both"/>
        <w:rPr>
          <w:rFonts w:ascii="Arial" w:hAnsi="Arial" w:cs="Arial"/>
        </w:rPr>
      </w:pPr>
    </w:p>
    <w:p w:rsidR="00DD36EB" w:rsidRDefault="00DD36EB" w:rsidP="00DD36EB">
      <w:pPr>
        <w:pStyle w:val="Paragraphedeliste"/>
        <w:spacing w:after="0"/>
        <w:jc w:val="both"/>
        <w:rPr>
          <w:rFonts w:ascii="Arial" w:hAnsi="Arial" w:cs="Arial"/>
          <w:b/>
          <w:u w:val="single"/>
        </w:rPr>
      </w:pPr>
      <w:r w:rsidRPr="00BD5A73">
        <w:rPr>
          <w:rFonts w:ascii="Arial" w:hAnsi="Arial" w:cs="Arial"/>
          <w:b/>
          <w:u w:val="single"/>
        </w:rPr>
        <w:lastRenderedPageBreak/>
        <w:t xml:space="preserve">Questions de </w:t>
      </w:r>
      <w:r w:rsidR="00B46D66">
        <w:rPr>
          <w:rFonts w:ascii="Arial" w:hAnsi="Arial" w:cs="Arial"/>
          <w:b/>
          <w:u w:val="single"/>
        </w:rPr>
        <w:t>Richard BONNEFOUX</w:t>
      </w:r>
      <w:r w:rsidR="00046589">
        <w:rPr>
          <w:rFonts w:ascii="Arial" w:hAnsi="Arial" w:cs="Arial"/>
          <w:b/>
          <w:u w:val="single"/>
        </w:rPr>
        <w:t xml:space="preserve">, </w:t>
      </w:r>
      <w:r w:rsidR="00393682">
        <w:rPr>
          <w:rFonts w:ascii="Arial" w:hAnsi="Arial" w:cs="Arial"/>
          <w:b/>
          <w:u w:val="single"/>
        </w:rPr>
        <w:t>Adjoint au Maire</w:t>
      </w:r>
    </w:p>
    <w:p w:rsidR="00DD36EB" w:rsidRDefault="00DD36EB" w:rsidP="00DD36EB">
      <w:pPr>
        <w:spacing w:after="0"/>
        <w:jc w:val="both"/>
        <w:rPr>
          <w:rFonts w:ascii="Arial" w:hAnsi="Arial" w:cs="Arial"/>
        </w:rPr>
      </w:pPr>
    </w:p>
    <w:p w:rsidR="00DD36EB" w:rsidRPr="00504B1A" w:rsidRDefault="00B46D66" w:rsidP="00504B1A">
      <w:pPr>
        <w:spacing w:after="0"/>
        <w:jc w:val="both"/>
        <w:rPr>
          <w:rFonts w:ascii="Arial" w:hAnsi="Arial" w:cs="Arial"/>
          <w:u w:val="single"/>
        </w:rPr>
      </w:pPr>
      <w:r>
        <w:rPr>
          <w:rFonts w:ascii="Arial" w:hAnsi="Arial" w:cs="Arial"/>
          <w:u w:val="single"/>
        </w:rPr>
        <w:t>ANC (Assainissement Non Collectif)</w:t>
      </w:r>
    </w:p>
    <w:p w:rsidR="00EC7D7A" w:rsidRDefault="00B46D66" w:rsidP="00504B1A">
      <w:pPr>
        <w:spacing w:after="0"/>
        <w:jc w:val="both"/>
        <w:rPr>
          <w:rFonts w:ascii="Arial" w:hAnsi="Arial" w:cs="Arial"/>
        </w:rPr>
      </w:pPr>
      <w:r>
        <w:rPr>
          <w:rFonts w:ascii="Arial" w:hAnsi="Arial" w:cs="Arial"/>
        </w:rPr>
        <w:t>L’Agence de l’Eau Rhône-Méditerranée Corse ne subventionnera plus, dès 2018, les travaux liés aux réhabilitations des systèmes d’assainissement non collectif, suite aux orientations budgétaires défavorables, votées par le gouvernement.</w:t>
      </w:r>
    </w:p>
    <w:p w:rsidR="00393682" w:rsidRDefault="00393682" w:rsidP="00504B1A">
      <w:pPr>
        <w:spacing w:after="0"/>
        <w:jc w:val="both"/>
        <w:rPr>
          <w:rFonts w:ascii="Arial" w:hAnsi="Arial" w:cs="Arial"/>
        </w:rPr>
      </w:pPr>
    </w:p>
    <w:p w:rsidR="00393682" w:rsidRPr="00393682" w:rsidRDefault="00B46D66" w:rsidP="00393682">
      <w:pPr>
        <w:pStyle w:val="Paragraphedeliste"/>
        <w:spacing w:after="0"/>
        <w:ind w:left="0"/>
        <w:jc w:val="both"/>
        <w:rPr>
          <w:rFonts w:ascii="Arial" w:hAnsi="Arial" w:cs="Arial"/>
        </w:rPr>
      </w:pPr>
      <w:r>
        <w:rPr>
          <w:rFonts w:ascii="Arial" w:hAnsi="Arial" w:cs="Arial"/>
          <w:u w:val="single"/>
        </w:rPr>
        <w:t>SYDER</w:t>
      </w:r>
    </w:p>
    <w:p w:rsidR="00393682" w:rsidRDefault="00B46D66" w:rsidP="00393682">
      <w:pPr>
        <w:pStyle w:val="Paragraphedeliste"/>
        <w:spacing w:after="0"/>
        <w:ind w:left="0"/>
        <w:jc w:val="both"/>
        <w:rPr>
          <w:rFonts w:ascii="Arial" w:hAnsi="Arial" w:cs="Arial"/>
        </w:rPr>
      </w:pPr>
      <w:r>
        <w:rPr>
          <w:rFonts w:ascii="Arial" w:hAnsi="Arial" w:cs="Arial"/>
        </w:rPr>
        <w:t>Le rapport d’activité de l’année 2016 est à disposition du public.</w:t>
      </w:r>
    </w:p>
    <w:p w:rsidR="00B46D66" w:rsidRDefault="00B46D66" w:rsidP="00393682">
      <w:pPr>
        <w:pStyle w:val="Paragraphedeliste"/>
        <w:spacing w:after="0"/>
        <w:ind w:left="0"/>
        <w:jc w:val="both"/>
        <w:rPr>
          <w:rFonts w:ascii="Arial" w:hAnsi="Arial" w:cs="Arial"/>
        </w:rPr>
      </w:pPr>
    </w:p>
    <w:p w:rsidR="00B46D66" w:rsidRDefault="00B46D66" w:rsidP="00393682">
      <w:pPr>
        <w:pStyle w:val="Paragraphedeliste"/>
        <w:spacing w:after="0"/>
        <w:ind w:left="0"/>
        <w:jc w:val="both"/>
        <w:rPr>
          <w:rFonts w:ascii="Arial" w:hAnsi="Arial" w:cs="Arial"/>
          <w:u w:val="single"/>
        </w:rPr>
      </w:pPr>
      <w:r>
        <w:rPr>
          <w:rFonts w:ascii="Arial" w:hAnsi="Arial" w:cs="Arial"/>
          <w:u w:val="single"/>
        </w:rPr>
        <w:t>Commission Environnement : collecte des ordures ménagères</w:t>
      </w:r>
      <w:r w:rsidR="0067486C">
        <w:rPr>
          <w:rFonts w:ascii="Arial" w:hAnsi="Arial" w:cs="Arial"/>
          <w:u w:val="single"/>
        </w:rPr>
        <w:t xml:space="preserve"> jours fériés</w:t>
      </w:r>
    </w:p>
    <w:p w:rsidR="00B46D66" w:rsidRDefault="0067486C" w:rsidP="00393682">
      <w:pPr>
        <w:pStyle w:val="Paragraphedeliste"/>
        <w:spacing w:after="0"/>
        <w:ind w:left="0"/>
        <w:jc w:val="both"/>
        <w:rPr>
          <w:rFonts w:ascii="Arial" w:hAnsi="Arial" w:cs="Arial"/>
        </w:rPr>
      </w:pPr>
      <w:r w:rsidRPr="0067486C">
        <w:rPr>
          <w:rFonts w:ascii="Arial" w:hAnsi="Arial" w:cs="Arial"/>
        </w:rPr>
        <w:t xml:space="preserve">A </w:t>
      </w:r>
      <w:r>
        <w:rPr>
          <w:rFonts w:ascii="Arial" w:hAnsi="Arial" w:cs="Arial"/>
        </w:rPr>
        <w:t>partir de janvier 2018, seuls trois jours fériés feront l’objet d’un report de collecte : il s’agit du 1</w:t>
      </w:r>
      <w:r w:rsidRPr="0067486C">
        <w:rPr>
          <w:rFonts w:ascii="Arial" w:hAnsi="Arial" w:cs="Arial"/>
          <w:vertAlign w:val="superscript"/>
        </w:rPr>
        <w:t>er</w:t>
      </w:r>
      <w:r>
        <w:rPr>
          <w:rFonts w:ascii="Arial" w:hAnsi="Arial" w:cs="Arial"/>
        </w:rPr>
        <w:t xml:space="preserve"> mai, du 25 décembre et du 1</w:t>
      </w:r>
      <w:r w:rsidRPr="0067486C">
        <w:rPr>
          <w:rFonts w:ascii="Arial" w:hAnsi="Arial" w:cs="Arial"/>
          <w:vertAlign w:val="superscript"/>
        </w:rPr>
        <w:t>er</w:t>
      </w:r>
      <w:r>
        <w:rPr>
          <w:rFonts w:ascii="Arial" w:hAnsi="Arial" w:cs="Arial"/>
        </w:rPr>
        <w:t xml:space="preserve"> janvier de chaque année.</w:t>
      </w:r>
    </w:p>
    <w:p w:rsidR="0067486C" w:rsidRPr="0067486C" w:rsidRDefault="0067486C" w:rsidP="00393682">
      <w:pPr>
        <w:pStyle w:val="Paragraphedeliste"/>
        <w:spacing w:after="0"/>
        <w:ind w:left="0"/>
        <w:jc w:val="both"/>
        <w:rPr>
          <w:rFonts w:ascii="Arial" w:hAnsi="Arial" w:cs="Arial"/>
        </w:rPr>
      </w:pPr>
      <w:r>
        <w:rPr>
          <w:rFonts w:ascii="Arial" w:hAnsi="Arial" w:cs="Arial"/>
        </w:rPr>
        <w:t>Pour les 8 autres jours fériés, la collecte se déroulera le jour même, sans incidence financière sur le contrat passé avec le prestataire.</w:t>
      </w:r>
    </w:p>
    <w:p w:rsidR="00504B1A" w:rsidRDefault="00504B1A" w:rsidP="00504B1A">
      <w:pPr>
        <w:spacing w:after="0"/>
        <w:jc w:val="both"/>
        <w:rPr>
          <w:rFonts w:ascii="Arial" w:hAnsi="Arial" w:cs="Arial"/>
        </w:rPr>
      </w:pPr>
    </w:p>
    <w:p w:rsidR="0001193D" w:rsidRPr="0001193D" w:rsidRDefault="0001193D" w:rsidP="0001193D">
      <w:pPr>
        <w:spacing w:after="0"/>
        <w:jc w:val="both"/>
        <w:rPr>
          <w:rFonts w:ascii="Arial" w:hAnsi="Arial" w:cs="Arial"/>
        </w:rPr>
      </w:pPr>
    </w:p>
    <w:p w:rsidR="00504B1A" w:rsidRDefault="00393682" w:rsidP="00393682">
      <w:pPr>
        <w:spacing w:after="0"/>
        <w:jc w:val="both"/>
        <w:rPr>
          <w:rFonts w:ascii="Arial" w:hAnsi="Arial" w:cs="Arial"/>
          <w:b/>
          <w:u w:val="single"/>
        </w:rPr>
      </w:pPr>
      <w:r>
        <w:rPr>
          <w:rFonts w:ascii="Arial" w:hAnsi="Arial" w:cs="Arial"/>
        </w:rPr>
        <w:tab/>
      </w:r>
      <w:r>
        <w:rPr>
          <w:rFonts w:ascii="Arial" w:hAnsi="Arial" w:cs="Arial"/>
          <w:b/>
          <w:u w:val="single"/>
        </w:rPr>
        <w:t xml:space="preserve">Questions </w:t>
      </w:r>
      <w:proofErr w:type="gramStart"/>
      <w:r>
        <w:rPr>
          <w:rFonts w:ascii="Arial" w:hAnsi="Arial" w:cs="Arial"/>
          <w:b/>
          <w:u w:val="single"/>
        </w:rPr>
        <w:t xml:space="preserve">de </w:t>
      </w:r>
      <w:r w:rsidR="0067486C">
        <w:rPr>
          <w:rFonts w:ascii="Arial" w:hAnsi="Arial" w:cs="Arial"/>
          <w:b/>
          <w:u w:val="single"/>
        </w:rPr>
        <w:t>Yves</w:t>
      </w:r>
      <w:proofErr w:type="gramEnd"/>
      <w:r w:rsidR="0067486C">
        <w:rPr>
          <w:rFonts w:ascii="Arial" w:hAnsi="Arial" w:cs="Arial"/>
          <w:b/>
          <w:u w:val="single"/>
        </w:rPr>
        <w:t xml:space="preserve"> LAFOY</w:t>
      </w:r>
      <w:r>
        <w:rPr>
          <w:rFonts w:ascii="Arial" w:hAnsi="Arial" w:cs="Arial"/>
          <w:b/>
          <w:u w:val="single"/>
        </w:rPr>
        <w:t>, Conseiller Municipal</w:t>
      </w:r>
    </w:p>
    <w:p w:rsidR="00393682" w:rsidRDefault="00393682" w:rsidP="00393682">
      <w:pPr>
        <w:spacing w:after="0"/>
        <w:jc w:val="both"/>
        <w:rPr>
          <w:rFonts w:ascii="Arial" w:hAnsi="Arial" w:cs="Arial"/>
        </w:rPr>
      </w:pPr>
    </w:p>
    <w:p w:rsidR="00393682" w:rsidRDefault="0067486C" w:rsidP="00393682">
      <w:pPr>
        <w:spacing w:after="0"/>
        <w:jc w:val="both"/>
        <w:rPr>
          <w:rFonts w:ascii="Arial" w:hAnsi="Arial" w:cs="Arial"/>
          <w:u w:val="single"/>
        </w:rPr>
      </w:pPr>
      <w:r>
        <w:rPr>
          <w:rFonts w:ascii="Arial" w:hAnsi="Arial" w:cs="Arial"/>
          <w:u w:val="single"/>
        </w:rPr>
        <w:t>Ordures ménagères</w:t>
      </w:r>
    </w:p>
    <w:p w:rsidR="008929A5" w:rsidRDefault="0067486C" w:rsidP="00393682">
      <w:pPr>
        <w:spacing w:after="0"/>
        <w:jc w:val="both"/>
        <w:rPr>
          <w:rFonts w:ascii="Arial" w:hAnsi="Arial" w:cs="Arial"/>
        </w:rPr>
      </w:pPr>
      <w:r>
        <w:rPr>
          <w:rFonts w:ascii="Arial" w:hAnsi="Arial" w:cs="Arial"/>
        </w:rPr>
        <w:t>Est-il possible d’avancer les horaires de collecte sur la RD386, car c’est très dangereux aux horaires de pointe de circulation ?</w:t>
      </w:r>
    </w:p>
    <w:p w:rsidR="0067486C" w:rsidRDefault="0067486C" w:rsidP="00393682">
      <w:pPr>
        <w:spacing w:after="0"/>
        <w:jc w:val="both"/>
        <w:rPr>
          <w:rFonts w:ascii="Arial" w:hAnsi="Arial" w:cs="Arial"/>
        </w:rPr>
      </w:pPr>
      <w:r>
        <w:rPr>
          <w:rFonts w:ascii="Arial" w:hAnsi="Arial" w:cs="Arial"/>
        </w:rPr>
        <w:t>L’information sera transmise à la CCRC.</w:t>
      </w:r>
    </w:p>
    <w:p w:rsidR="0067486C" w:rsidRDefault="0067486C" w:rsidP="00393682">
      <w:pPr>
        <w:spacing w:after="0"/>
        <w:jc w:val="both"/>
        <w:rPr>
          <w:rFonts w:ascii="Arial" w:hAnsi="Arial" w:cs="Arial"/>
        </w:rPr>
      </w:pPr>
    </w:p>
    <w:p w:rsidR="0067486C" w:rsidRDefault="0067486C" w:rsidP="00393682">
      <w:pPr>
        <w:spacing w:after="0"/>
        <w:jc w:val="both"/>
        <w:rPr>
          <w:rFonts w:ascii="Arial" w:hAnsi="Arial" w:cs="Arial"/>
        </w:rPr>
      </w:pPr>
      <w:r>
        <w:rPr>
          <w:rFonts w:ascii="Arial" w:hAnsi="Arial" w:cs="Arial"/>
          <w:u w:val="single"/>
        </w:rPr>
        <w:t>Cloches de l’Eglise</w:t>
      </w:r>
      <w:r>
        <w:rPr>
          <w:rFonts w:ascii="Arial" w:hAnsi="Arial" w:cs="Arial"/>
        </w:rPr>
        <w:t xml:space="preserve"> : quand </w:t>
      </w:r>
      <w:proofErr w:type="spellStart"/>
      <w:r>
        <w:rPr>
          <w:rFonts w:ascii="Arial" w:hAnsi="Arial" w:cs="Arial"/>
        </w:rPr>
        <w:t>vont-elles</w:t>
      </w:r>
      <w:proofErr w:type="spellEnd"/>
      <w:r>
        <w:rPr>
          <w:rFonts w:ascii="Arial" w:hAnsi="Arial" w:cs="Arial"/>
        </w:rPr>
        <w:t xml:space="preserve"> de nouveau sonner ?</w:t>
      </w:r>
    </w:p>
    <w:p w:rsidR="0067486C" w:rsidRPr="0067486C" w:rsidRDefault="0067486C" w:rsidP="00393682">
      <w:pPr>
        <w:spacing w:after="0"/>
        <w:jc w:val="both"/>
        <w:rPr>
          <w:rFonts w:ascii="Arial" w:hAnsi="Arial" w:cs="Arial"/>
        </w:rPr>
      </w:pPr>
      <w:r>
        <w:rPr>
          <w:rFonts w:ascii="Arial" w:hAnsi="Arial" w:cs="Arial"/>
        </w:rPr>
        <w:t>Elles sont en panne, suite à un gros problème électrique lié à une rupture de neutre sur le branchement de l’alimentation, qui a généré de nombreux dégâts, notamment sur les mécanismes des cloches, la chaudière, les éclairages….</w:t>
      </w:r>
    </w:p>
    <w:p w:rsidR="008929A5" w:rsidRDefault="008929A5" w:rsidP="00393682">
      <w:pPr>
        <w:spacing w:after="0"/>
        <w:jc w:val="both"/>
        <w:rPr>
          <w:rFonts w:ascii="Arial" w:hAnsi="Arial" w:cs="Arial"/>
        </w:rPr>
      </w:pPr>
    </w:p>
    <w:p w:rsidR="008929A5" w:rsidRDefault="008929A5" w:rsidP="00393682">
      <w:pPr>
        <w:spacing w:after="0"/>
        <w:jc w:val="both"/>
        <w:rPr>
          <w:rFonts w:ascii="Arial" w:hAnsi="Arial" w:cs="Arial"/>
        </w:rPr>
      </w:pPr>
    </w:p>
    <w:p w:rsidR="008929A5" w:rsidRDefault="008929A5" w:rsidP="008929A5">
      <w:pPr>
        <w:spacing w:after="0"/>
        <w:jc w:val="center"/>
        <w:rPr>
          <w:rFonts w:ascii="Arial" w:hAnsi="Arial" w:cs="Arial"/>
          <w:b/>
        </w:rPr>
      </w:pPr>
      <w:r w:rsidRPr="008929A5">
        <w:rPr>
          <w:rFonts w:ascii="Arial" w:hAnsi="Arial" w:cs="Arial"/>
          <w:b/>
        </w:rPr>
        <w:t>Prochaines dates des Conseils Municipaux</w:t>
      </w:r>
    </w:p>
    <w:p w:rsidR="008929A5" w:rsidRDefault="008929A5" w:rsidP="008929A5">
      <w:pPr>
        <w:spacing w:after="0"/>
        <w:jc w:val="center"/>
        <w:rPr>
          <w:rFonts w:ascii="Arial" w:hAnsi="Arial" w:cs="Arial"/>
          <w:b/>
        </w:rPr>
      </w:pPr>
    </w:p>
    <w:p w:rsidR="008929A5" w:rsidRDefault="008929A5" w:rsidP="008929A5">
      <w:pPr>
        <w:spacing w:after="0"/>
        <w:jc w:val="center"/>
        <w:rPr>
          <w:rFonts w:ascii="Arial" w:hAnsi="Arial" w:cs="Arial"/>
          <w:b/>
          <w:color w:val="FF0000"/>
        </w:rPr>
      </w:pPr>
      <w:r>
        <w:rPr>
          <w:rFonts w:ascii="Arial" w:hAnsi="Arial" w:cs="Arial"/>
          <w:b/>
          <w:color w:val="FF0000"/>
        </w:rPr>
        <w:t xml:space="preserve">Jeudi </w:t>
      </w:r>
      <w:r w:rsidR="0067486C">
        <w:rPr>
          <w:rFonts w:ascii="Arial" w:hAnsi="Arial" w:cs="Arial"/>
          <w:b/>
          <w:color w:val="FF0000"/>
        </w:rPr>
        <w:t>30</w:t>
      </w:r>
      <w:r>
        <w:rPr>
          <w:rFonts w:ascii="Arial" w:hAnsi="Arial" w:cs="Arial"/>
          <w:b/>
          <w:color w:val="FF0000"/>
        </w:rPr>
        <w:t xml:space="preserve"> novembre 2017 à 20h00</w:t>
      </w:r>
    </w:p>
    <w:p w:rsidR="008929A5" w:rsidRDefault="008929A5" w:rsidP="008929A5">
      <w:pPr>
        <w:spacing w:after="0"/>
        <w:jc w:val="center"/>
        <w:rPr>
          <w:rFonts w:ascii="Arial" w:hAnsi="Arial" w:cs="Arial"/>
          <w:b/>
          <w:color w:val="FF0000"/>
        </w:rPr>
      </w:pPr>
      <w:r>
        <w:rPr>
          <w:rFonts w:ascii="Arial" w:hAnsi="Arial" w:cs="Arial"/>
          <w:b/>
          <w:color w:val="FF0000"/>
        </w:rPr>
        <w:t xml:space="preserve">Jeudi </w:t>
      </w:r>
      <w:r w:rsidR="0067486C">
        <w:rPr>
          <w:rFonts w:ascii="Arial" w:hAnsi="Arial" w:cs="Arial"/>
          <w:b/>
          <w:color w:val="FF0000"/>
        </w:rPr>
        <w:t>21</w:t>
      </w:r>
      <w:r>
        <w:rPr>
          <w:rFonts w:ascii="Arial" w:hAnsi="Arial" w:cs="Arial"/>
          <w:b/>
          <w:color w:val="FF0000"/>
        </w:rPr>
        <w:t xml:space="preserve"> décembre 2017 à 19h00</w:t>
      </w:r>
    </w:p>
    <w:p w:rsidR="008929A5" w:rsidRDefault="008929A5" w:rsidP="008929A5">
      <w:pPr>
        <w:spacing w:after="0"/>
        <w:jc w:val="center"/>
        <w:rPr>
          <w:rFonts w:ascii="Arial" w:hAnsi="Arial" w:cs="Arial"/>
          <w:b/>
          <w:color w:val="FF0000"/>
        </w:rPr>
      </w:pPr>
    </w:p>
    <w:p w:rsidR="008929A5" w:rsidRDefault="008929A5" w:rsidP="008929A5">
      <w:pPr>
        <w:spacing w:after="0"/>
        <w:jc w:val="center"/>
        <w:rPr>
          <w:rFonts w:ascii="Arial" w:hAnsi="Arial" w:cs="Arial"/>
          <w:b/>
          <w:color w:val="FF0000"/>
        </w:rPr>
      </w:pPr>
    </w:p>
    <w:p w:rsidR="009810CB" w:rsidRDefault="009810CB" w:rsidP="008929A5">
      <w:pPr>
        <w:spacing w:after="0"/>
        <w:jc w:val="center"/>
        <w:rPr>
          <w:rFonts w:ascii="Arial" w:hAnsi="Arial" w:cs="Arial"/>
          <w:b/>
          <w:color w:val="FF0000"/>
        </w:rPr>
      </w:pPr>
    </w:p>
    <w:p w:rsidR="008929A5" w:rsidRPr="008929A5" w:rsidRDefault="008929A5" w:rsidP="008929A5">
      <w:pPr>
        <w:spacing w:after="0"/>
        <w:jc w:val="center"/>
        <w:rPr>
          <w:rFonts w:ascii="Arial" w:hAnsi="Arial" w:cs="Arial"/>
          <w:b/>
          <w:color w:val="FF0000"/>
        </w:rPr>
      </w:pPr>
    </w:p>
    <w:p w:rsidR="00504B1A" w:rsidRDefault="00504B1A" w:rsidP="00504B1A">
      <w:pPr>
        <w:spacing w:after="0"/>
        <w:jc w:val="both"/>
        <w:rPr>
          <w:rFonts w:ascii="Arial" w:hAnsi="Arial" w:cs="Arial"/>
        </w:rPr>
      </w:pPr>
      <w:r>
        <w:rPr>
          <w:rFonts w:ascii="Arial" w:hAnsi="Arial" w:cs="Arial"/>
        </w:rPr>
        <w:t>L’ordre du jour étant épuisé, la séance est levée à 2</w:t>
      </w:r>
      <w:r w:rsidR="008929A5">
        <w:rPr>
          <w:rFonts w:ascii="Arial" w:hAnsi="Arial" w:cs="Arial"/>
        </w:rPr>
        <w:t>2</w:t>
      </w:r>
      <w:r w:rsidR="00EC7D7A">
        <w:rPr>
          <w:rFonts w:ascii="Arial" w:hAnsi="Arial" w:cs="Arial"/>
        </w:rPr>
        <w:t>h</w:t>
      </w:r>
      <w:r w:rsidR="0067486C">
        <w:rPr>
          <w:rFonts w:ascii="Arial" w:hAnsi="Arial" w:cs="Arial"/>
        </w:rPr>
        <w:t>15</w:t>
      </w:r>
      <w:r>
        <w:rPr>
          <w:rFonts w:ascii="Arial" w:hAnsi="Arial" w:cs="Arial"/>
        </w:rPr>
        <w:t>.</w:t>
      </w:r>
    </w:p>
    <w:p w:rsidR="00504B1A" w:rsidRDefault="00504B1A" w:rsidP="00504B1A">
      <w:pPr>
        <w:spacing w:after="0"/>
        <w:jc w:val="both"/>
        <w:rPr>
          <w:rFonts w:ascii="Arial" w:hAnsi="Arial" w:cs="Arial"/>
        </w:rPr>
      </w:pPr>
    </w:p>
    <w:p w:rsidR="00EC7D7A" w:rsidRDefault="00EC7D7A" w:rsidP="00504B1A">
      <w:pPr>
        <w:spacing w:after="0"/>
        <w:jc w:val="both"/>
        <w:rPr>
          <w:rFonts w:ascii="Arial" w:hAnsi="Arial" w:cs="Arial"/>
        </w:rPr>
      </w:pPr>
    </w:p>
    <w:p w:rsidR="009810CB" w:rsidRDefault="009810CB" w:rsidP="00504B1A">
      <w:pPr>
        <w:spacing w:after="0"/>
        <w:jc w:val="both"/>
        <w:rPr>
          <w:rFonts w:ascii="Arial" w:hAnsi="Arial" w:cs="Arial"/>
        </w:rPr>
      </w:pPr>
    </w:p>
    <w:p w:rsidR="00F93EA7" w:rsidRDefault="00C00566" w:rsidP="00574DF3">
      <w:pPr>
        <w:spacing w:after="0"/>
        <w:jc w:val="center"/>
        <w:rPr>
          <w:rFonts w:ascii="Arial" w:hAnsi="Arial" w:cs="Arial"/>
          <w:b/>
          <w:sz w:val="24"/>
        </w:rPr>
      </w:pPr>
      <w:r>
        <w:rPr>
          <w:rFonts w:ascii="Arial" w:hAnsi="Arial" w:cs="Arial"/>
          <w:b/>
          <w:sz w:val="24"/>
        </w:rPr>
        <w:t>.</w:t>
      </w:r>
    </w:p>
    <w:p w:rsidR="00EC7D7A" w:rsidRPr="008929A5" w:rsidRDefault="008929A5" w:rsidP="008929A5">
      <w:pPr>
        <w:spacing w:after="0"/>
        <w:jc w:val="both"/>
        <w:rPr>
          <w:rFonts w:ascii="Arial" w:hAnsi="Arial" w:cs="Arial"/>
          <w:sz w:val="24"/>
        </w:rPr>
      </w:pPr>
      <w:r>
        <w:rPr>
          <w:rFonts w:ascii="Arial" w:hAnsi="Arial" w:cs="Arial"/>
          <w:sz w:val="24"/>
        </w:rPr>
        <w:t xml:space="preserve">     </w:t>
      </w:r>
      <w:r w:rsidRPr="008929A5">
        <w:rPr>
          <w:rFonts w:ascii="Arial" w:hAnsi="Arial" w:cs="Arial"/>
          <w:sz w:val="24"/>
        </w:rPr>
        <w:t>Le Maire,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L</w:t>
      </w:r>
      <w:r w:rsidR="0067486C">
        <w:rPr>
          <w:rFonts w:ascii="Arial" w:hAnsi="Arial" w:cs="Arial"/>
          <w:sz w:val="24"/>
        </w:rPr>
        <w:t>e</w:t>
      </w:r>
      <w:r>
        <w:rPr>
          <w:rFonts w:ascii="Arial" w:hAnsi="Arial" w:cs="Arial"/>
          <w:sz w:val="24"/>
        </w:rPr>
        <w:t xml:space="preserve"> Secrétaire de séance</w:t>
      </w:r>
    </w:p>
    <w:p w:rsidR="008929A5" w:rsidRPr="008929A5" w:rsidRDefault="008929A5" w:rsidP="008929A5">
      <w:pPr>
        <w:spacing w:after="0"/>
        <w:jc w:val="both"/>
        <w:rPr>
          <w:rFonts w:ascii="Arial" w:hAnsi="Arial" w:cs="Arial"/>
          <w:sz w:val="24"/>
        </w:rPr>
      </w:pPr>
      <w:r w:rsidRPr="008929A5">
        <w:rPr>
          <w:rFonts w:ascii="Arial" w:hAnsi="Arial" w:cs="Arial"/>
          <w:sz w:val="24"/>
        </w:rPr>
        <w:t>Gérard BANCHET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0067486C">
        <w:rPr>
          <w:rFonts w:ascii="Arial" w:hAnsi="Arial" w:cs="Arial"/>
          <w:sz w:val="24"/>
        </w:rPr>
        <w:t>Gilles THOLLET</w:t>
      </w:r>
    </w:p>
    <w:sectPr w:rsidR="008929A5" w:rsidRPr="008929A5" w:rsidSect="0047097A">
      <w:footerReference w:type="default" r:id="rId10"/>
      <w:pgSz w:w="11906" w:h="16838" w:code="9"/>
      <w:pgMar w:top="851" w:right="849"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2C" w:rsidRDefault="00E0222C" w:rsidP="002E1A72">
      <w:pPr>
        <w:spacing w:after="0"/>
      </w:pPr>
      <w:r>
        <w:separator/>
      </w:r>
    </w:p>
  </w:endnote>
  <w:endnote w:type="continuationSeparator" w:id="0">
    <w:p w:rsidR="00E0222C" w:rsidRDefault="00E0222C"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2C" w:rsidRDefault="00E0222C">
    <w:pPr>
      <w:pStyle w:val="Pieddepage"/>
      <w:jc w:val="right"/>
    </w:pPr>
    <w:r>
      <w:fldChar w:fldCharType="begin"/>
    </w:r>
    <w:r>
      <w:instrText xml:space="preserve"> PAGE   \* MERGEFORMAT </w:instrText>
    </w:r>
    <w:r>
      <w:fldChar w:fldCharType="separate"/>
    </w:r>
    <w:r w:rsidR="009F2DA0">
      <w:rPr>
        <w:noProof/>
      </w:rPr>
      <w:t>11</w:t>
    </w:r>
    <w:r>
      <w:rPr>
        <w:noProof/>
      </w:rPr>
      <w:fldChar w:fldCharType="end"/>
    </w:r>
  </w:p>
  <w:p w:rsidR="00E0222C" w:rsidRDefault="00E0222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2C" w:rsidRDefault="00E0222C" w:rsidP="002E1A72">
      <w:pPr>
        <w:spacing w:after="0"/>
      </w:pPr>
      <w:r>
        <w:separator/>
      </w:r>
    </w:p>
  </w:footnote>
  <w:footnote w:type="continuationSeparator" w:id="0">
    <w:p w:rsidR="00E0222C" w:rsidRDefault="00E0222C"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94A7CF9"/>
    <w:multiLevelType w:val="hybridMultilevel"/>
    <w:tmpl w:val="26C847AA"/>
    <w:lvl w:ilvl="0" w:tplc="9F68BF22">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nsid w:val="104439DA"/>
    <w:multiLevelType w:val="hybridMultilevel"/>
    <w:tmpl w:val="885E244C"/>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24A5FB6"/>
    <w:multiLevelType w:val="hybridMultilevel"/>
    <w:tmpl w:val="710A23FE"/>
    <w:lvl w:ilvl="0" w:tplc="D548B166">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150B4E"/>
    <w:multiLevelType w:val="hybridMultilevel"/>
    <w:tmpl w:val="A5A42FC2"/>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72D4A6B"/>
    <w:multiLevelType w:val="hybridMultilevel"/>
    <w:tmpl w:val="52D647F2"/>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6">
    <w:nsid w:val="19A91763"/>
    <w:multiLevelType w:val="hybridMultilevel"/>
    <w:tmpl w:val="383A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B60846"/>
    <w:multiLevelType w:val="hybridMultilevel"/>
    <w:tmpl w:val="A8A43DD6"/>
    <w:lvl w:ilvl="0" w:tplc="5F20E69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nsid w:val="2C6C5BF3"/>
    <w:multiLevelType w:val="hybridMultilevel"/>
    <w:tmpl w:val="369A28FC"/>
    <w:lvl w:ilvl="0" w:tplc="2110A526">
      <w:numFmt w:val="bullet"/>
      <w:lvlText w:val="-"/>
      <w:lvlJc w:val="left"/>
      <w:pPr>
        <w:ind w:left="1777" w:hanging="360"/>
      </w:pPr>
      <w:rPr>
        <w:rFonts w:ascii="Arial" w:eastAsia="Times New Roman" w:hAnsi="Arial" w:cs="Arial"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9">
    <w:nsid w:val="32BF032E"/>
    <w:multiLevelType w:val="hybridMultilevel"/>
    <w:tmpl w:val="2D846B3C"/>
    <w:lvl w:ilvl="0" w:tplc="1028176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1">
    <w:nsid w:val="3B5034BB"/>
    <w:multiLevelType w:val="hybridMultilevel"/>
    <w:tmpl w:val="AB009000"/>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41BD3E1F"/>
    <w:multiLevelType w:val="multilevel"/>
    <w:tmpl w:val="D77AEE2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20A3D49"/>
    <w:multiLevelType w:val="hybridMultilevel"/>
    <w:tmpl w:val="D518A7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4">
    <w:nsid w:val="498B29BD"/>
    <w:multiLevelType w:val="hybridMultilevel"/>
    <w:tmpl w:val="722447CE"/>
    <w:lvl w:ilvl="0" w:tplc="9DF8DAB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nsid w:val="4B287CB2"/>
    <w:multiLevelType w:val="hybridMultilevel"/>
    <w:tmpl w:val="1C0EA46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6">
    <w:nsid w:val="4EF424AD"/>
    <w:multiLevelType w:val="hybridMultilevel"/>
    <w:tmpl w:val="6FBAC5EC"/>
    <w:lvl w:ilvl="0" w:tplc="F982ADAC">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50727255"/>
    <w:multiLevelType w:val="hybridMultilevel"/>
    <w:tmpl w:val="8FECBFA2"/>
    <w:lvl w:ilvl="0" w:tplc="2C02CB8E">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FD7B71"/>
    <w:multiLevelType w:val="hybridMultilevel"/>
    <w:tmpl w:val="D3AAB98E"/>
    <w:lvl w:ilvl="0" w:tplc="6D8AAD24">
      <w:start w:val="1"/>
      <w:numFmt w:val="bullet"/>
      <w:lvlText w:val="-"/>
      <w:lvlJc w:val="left"/>
      <w:pPr>
        <w:ind w:left="1068" w:hanging="360"/>
      </w:pPr>
      <w:rPr>
        <w:rFonts w:ascii="Calibri" w:eastAsiaTheme="minorHAnsi" w:hAnsi="Calibri"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9">
    <w:nsid w:val="531A57CF"/>
    <w:multiLevelType w:val="hybridMultilevel"/>
    <w:tmpl w:val="F24877A8"/>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0">
    <w:nsid w:val="5F811C27"/>
    <w:multiLevelType w:val="hybridMultilevel"/>
    <w:tmpl w:val="368C23FA"/>
    <w:lvl w:ilvl="0" w:tplc="C4B6F2BA">
      <w:numFmt w:val="bullet"/>
      <w:lvlText w:val="-"/>
      <w:lvlJc w:val="left"/>
      <w:pPr>
        <w:ind w:left="2148" w:hanging="360"/>
      </w:pPr>
      <w:rPr>
        <w:rFonts w:ascii="Arial" w:eastAsia="Times New Roman"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9230DE2A">
      <w:numFmt w:val="bullet"/>
      <w:lvlText w:val=""/>
      <w:lvlJc w:val="left"/>
      <w:pPr>
        <w:ind w:left="5028" w:hanging="360"/>
      </w:pPr>
      <w:rPr>
        <w:rFonts w:ascii="Wingdings" w:eastAsia="Calibri" w:hAnsi="Wingdings" w:cs="Arial"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1">
    <w:nsid w:val="62094694"/>
    <w:multiLevelType w:val="hybridMultilevel"/>
    <w:tmpl w:val="8E1E9944"/>
    <w:lvl w:ilvl="0" w:tplc="5846CEF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nsid w:val="640D095A"/>
    <w:multiLevelType w:val="hybridMultilevel"/>
    <w:tmpl w:val="D20CC1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3">
    <w:nsid w:val="73960609"/>
    <w:multiLevelType w:val="hybridMultilevel"/>
    <w:tmpl w:val="093ED04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4">
    <w:nsid w:val="75161004"/>
    <w:multiLevelType w:val="hybridMultilevel"/>
    <w:tmpl w:val="539C06AA"/>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5">
    <w:nsid w:val="76AD2B4F"/>
    <w:multiLevelType w:val="hybridMultilevel"/>
    <w:tmpl w:val="4CCC99B2"/>
    <w:lvl w:ilvl="0" w:tplc="DA14BF08">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EA56517"/>
    <w:multiLevelType w:val="hybridMultilevel"/>
    <w:tmpl w:val="91D643DC"/>
    <w:lvl w:ilvl="0" w:tplc="B84E0A9E">
      <w:numFmt w:val="bullet"/>
      <w:lvlText w:val="-"/>
      <w:lvlJc w:val="left"/>
      <w:pPr>
        <w:ind w:left="1068" w:hanging="360"/>
      </w:pPr>
      <w:rPr>
        <w:rFonts w:ascii="Arial" w:eastAsiaTheme="minorHAnsi" w:hAnsi="Arial" w:cs="Arial"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7"/>
  </w:num>
  <w:num w:numId="3">
    <w:abstractNumId w:val="17"/>
  </w:num>
  <w:num w:numId="4">
    <w:abstractNumId w:val="25"/>
  </w:num>
  <w:num w:numId="5">
    <w:abstractNumId w:val="12"/>
  </w:num>
  <w:num w:numId="6">
    <w:abstractNumId w:val="26"/>
  </w:num>
  <w:num w:numId="7">
    <w:abstractNumId w:val="3"/>
  </w:num>
  <w:num w:numId="8">
    <w:abstractNumId w:val="9"/>
  </w:num>
  <w:num w:numId="9">
    <w:abstractNumId w:val="8"/>
  </w:num>
  <w:num w:numId="10">
    <w:abstractNumId w:val="1"/>
  </w:num>
  <w:num w:numId="11">
    <w:abstractNumId w:val="6"/>
  </w:num>
  <w:num w:numId="12">
    <w:abstractNumId w:val="4"/>
  </w:num>
  <w:num w:numId="13">
    <w:abstractNumId w:val="10"/>
  </w:num>
  <w:num w:numId="14">
    <w:abstractNumId w:val="23"/>
  </w:num>
  <w:num w:numId="15">
    <w:abstractNumId w:val="13"/>
  </w:num>
  <w:num w:numId="16">
    <w:abstractNumId w:val="2"/>
  </w:num>
  <w:num w:numId="17">
    <w:abstractNumId w:val="5"/>
  </w:num>
  <w:num w:numId="18">
    <w:abstractNumId w:val="22"/>
  </w:num>
  <w:num w:numId="19">
    <w:abstractNumId w:val="16"/>
  </w:num>
  <w:num w:numId="20">
    <w:abstractNumId w:val="11"/>
  </w:num>
  <w:num w:numId="21">
    <w:abstractNumId w:val="19"/>
  </w:num>
  <w:num w:numId="22">
    <w:abstractNumId w:val="24"/>
  </w:num>
  <w:num w:numId="23">
    <w:abstractNumId w:val="15"/>
  </w:num>
  <w:num w:numId="24">
    <w:abstractNumId w:val="20"/>
  </w:num>
  <w:num w:numId="25">
    <w:abstractNumId w:val="14"/>
  </w:num>
  <w:num w:numId="26">
    <w:abstractNumId w:val="21"/>
  </w:num>
  <w:num w:numId="2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58FC"/>
    <w:rsid w:val="0000752E"/>
    <w:rsid w:val="00007A1C"/>
    <w:rsid w:val="00007E66"/>
    <w:rsid w:val="00010346"/>
    <w:rsid w:val="0001091B"/>
    <w:rsid w:val="00010FC0"/>
    <w:rsid w:val="000113F5"/>
    <w:rsid w:val="000114D4"/>
    <w:rsid w:val="0001193D"/>
    <w:rsid w:val="000126E3"/>
    <w:rsid w:val="000128A6"/>
    <w:rsid w:val="00013D1B"/>
    <w:rsid w:val="0001445F"/>
    <w:rsid w:val="000147B9"/>
    <w:rsid w:val="000157BA"/>
    <w:rsid w:val="00021589"/>
    <w:rsid w:val="000230CD"/>
    <w:rsid w:val="000236E8"/>
    <w:rsid w:val="00023DD5"/>
    <w:rsid w:val="00026AB6"/>
    <w:rsid w:val="0003070E"/>
    <w:rsid w:val="00031D06"/>
    <w:rsid w:val="00033043"/>
    <w:rsid w:val="00034670"/>
    <w:rsid w:val="00036B98"/>
    <w:rsid w:val="0004360C"/>
    <w:rsid w:val="000463C2"/>
    <w:rsid w:val="00046589"/>
    <w:rsid w:val="00046913"/>
    <w:rsid w:val="0005371A"/>
    <w:rsid w:val="000562B6"/>
    <w:rsid w:val="00062759"/>
    <w:rsid w:val="00063B62"/>
    <w:rsid w:val="00063E62"/>
    <w:rsid w:val="000640AA"/>
    <w:rsid w:val="00065BA1"/>
    <w:rsid w:val="000665BC"/>
    <w:rsid w:val="00066DD7"/>
    <w:rsid w:val="00073C44"/>
    <w:rsid w:val="00074039"/>
    <w:rsid w:val="00075D1A"/>
    <w:rsid w:val="0008119A"/>
    <w:rsid w:val="00082BD1"/>
    <w:rsid w:val="000834CA"/>
    <w:rsid w:val="000839E5"/>
    <w:rsid w:val="00086425"/>
    <w:rsid w:val="0009107C"/>
    <w:rsid w:val="000918C2"/>
    <w:rsid w:val="00095EEF"/>
    <w:rsid w:val="00097186"/>
    <w:rsid w:val="000A0203"/>
    <w:rsid w:val="000A2F10"/>
    <w:rsid w:val="000A31ED"/>
    <w:rsid w:val="000A3944"/>
    <w:rsid w:val="000A4826"/>
    <w:rsid w:val="000A4DD0"/>
    <w:rsid w:val="000A4DF1"/>
    <w:rsid w:val="000A6973"/>
    <w:rsid w:val="000A742B"/>
    <w:rsid w:val="000A7FCA"/>
    <w:rsid w:val="000B1390"/>
    <w:rsid w:val="000B2769"/>
    <w:rsid w:val="000B5FFE"/>
    <w:rsid w:val="000B7A37"/>
    <w:rsid w:val="000B7BF5"/>
    <w:rsid w:val="000C2992"/>
    <w:rsid w:val="000C5C0F"/>
    <w:rsid w:val="000C663F"/>
    <w:rsid w:val="000D0429"/>
    <w:rsid w:val="000D218E"/>
    <w:rsid w:val="000D6201"/>
    <w:rsid w:val="000D71F7"/>
    <w:rsid w:val="000D7B7D"/>
    <w:rsid w:val="000E1195"/>
    <w:rsid w:val="000E4344"/>
    <w:rsid w:val="000E4EC0"/>
    <w:rsid w:val="000E547D"/>
    <w:rsid w:val="000E5504"/>
    <w:rsid w:val="000F0D7C"/>
    <w:rsid w:val="000F153D"/>
    <w:rsid w:val="000F185C"/>
    <w:rsid w:val="000F5E9E"/>
    <w:rsid w:val="000F5EEA"/>
    <w:rsid w:val="000F7706"/>
    <w:rsid w:val="000F7CD0"/>
    <w:rsid w:val="0010286A"/>
    <w:rsid w:val="00104C2D"/>
    <w:rsid w:val="00104C63"/>
    <w:rsid w:val="00105480"/>
    <w:rsid w:val="0010578A"/>
    <w:rsid w:val="00105E57"/>
    <w:rsid w:val="00107FC3"/>
    <w:rsid w:val="00110F2A"/>
    <w:rsid w:val="0011175B"/>
    <w:rsid w:val="00111C34"/>
    <w:rsid w:val="00114549"/>
    <w:rsid w:val="00120784"/>
    <w:rsid w:val="00122763"/>
    <w:rsid w:val="0012284B"/>
    <w:rsid w:val="0012689B"/>
    <w:rsid w:val="001268CA"/>
    <w:rsid w:val="0012718E"/>
    <w:rsid w:val="00131173"/>
    <w:rsid w:val="00132E33"/>
    <w:rsid w:val="00135791"/>
    <w:rsid w:val="001359FA"/>
    <w:rsid w:val="00137786"/>
    <w:rsid w:val="001451CA"/>
    <w:rsid w:val="001451E9"/>
    <w:rsid w:val="001457EE"/>
    <w:rsid w:val="00145B51"/>
    <w:rsid w:val="00150243"/>
    <w:rsid w:val="00150DFA"/>
    <w:rsid w:val="001512C0"/>
    <w:rsid w:val="001528D5"/>
    <w:rsid w:val="00154873"/>
    <w:rsid w:val="0015654D"/>
    <w:rsid w:val="001567B9"/>
    <w:rsid w:val="00161CE3"/>
    <w:rsid w:val="00164594"/>
    <w:rsid w:val="00164C3C"/>
    <w:rsid w:val="001653AA"/>
    <w:rsid w:val="001657C7"/>
    <w:rsid w:val="00166D96"/>
    <w:rsid w:val="00166ED5"/>
    <w:rsid w:val="001706DC"/>
    <w:rsid w:val="00170C5F"/>
    <w:rsid w:val="0017284E"/>
    <w:rsid w:val="001732FA"/>
    <w:rsid w:val="001763D3"/>
    <w:rsid w:val="001777CF"/>
    <w:rsid w:val="00180D74"/>
    <w:rsid w:val="00180EA2"/>
    <w:rsid w:val="001811F7"/>
    <w:rsid w:val="001822FE"/>
    <w:rsid w:val="00184F29"/>
    <w:rsid w:val="001856AD"/>
    <w:rsid w:val="0018694D"/>
    <w:rsid w:val="001877C8"/>
    <w:rsid w:val="00187F9D"/>
    <w:rsid w:val="00191E8C"/>
    <w:rsid w:val="001924FF"/>
    <w:rsid w:val="00193AE0"/>
    <w:rsid w:val="00194F78"/>
    <w:rsid w:val="0019537A"/>
    <w:rsid w:val="00195E99"/>
    <w:rsid w:val="001971BB"/>
    <w:rsid w:val="00197324"/>
    <w:rsid w:val="001A0A85"/>
    <w:rsid w:val="001A17B3"/>
    <w:rsid w:val="001A1D86"/>
    <w:rsid w:val="001A26CC"/>
    <w:rsid w:val="001A5D4F"/>
    <w:rsid w:val="001A7B25"/>
    <w:rsid w:val="001B38C2"/>
    <w:rsid w:val="001B3A8F"/>
    <w:rsid w:val="001B5950"/>
    <w:rsid w:val="001B7828"/>
    <w:rsid w:val="001B79E5"/>
    <w:rsid w:val="001C00D7"/>
    <w:rsid w:val="001C2225"/>
    <w:rsid w:val="001C2A84"/>
    <w:rsid w:val="001C4956"/>
    <w:rsid w:val="001C4FC7"/>
    <w:rsid w:val="001C6B45"/>
    <w:rsid w:val="001C77A7"/>
    <w:rsid w:val="001D0044"/>
    <w:rsid w:val="001D04A2"/>
    <w:rsid w:val="001D0B20"/>
    <w:rsid w:val="001D115B"/>
    <w:rsid w:val="001D3AF2"/>
    <w:rsid w:val="001D545E"/>
    <w:rsid w:val="001D7316"/>
    <w:rsid w:val="001E1CBE"/>
    <w:rsid w:val="001E3098"/>
    <w:rsid w:val="001E43BF"/>
    <w:rsid w:val="001F2949"/>
    <w:rsid w:val="001F6EA1"/>
    <w:rsid w:val="001F6ED0"/>
    <w:rsid w:val="001F7E15"/>
    <w:rsid w:val="001F7FD9"/>
    <w:rsid w:val="00201DCB"/>
    <w:rsid w:val="00204A76"/>
    <w:rsid w:val="0020516B"/>
    <w:rsid w:val="00205331"/>
    <w:rsid w:val="002059FB"/>
    <w:rsid w:val="0020687C"/>
    <w:rsid w:val="00206F81"/>
    <w:rsid w:val="00210732"/>
    <w:rsid w:val="0021708F"/>
    <w:rsid w:val="002173D1"/>
    <w:rsid w:val="00221411"/>
    <w:rsid w:val="002232E9"/>
    <w:rsid w:val="002253AA"/>
    <w:rsid w:val="00225819"/>
    <w:rsid w:val="002260B3"/>
    <w:rsid w:val="002320EF"/>
    <w:rsid w:val="00233486"/>
    <w:rsid w:val="002366EE"/>
    <w:rsid w:val="00240154"/>
    <w:rsid w:val="0024050D"/>
    <w:rsid w:val="0024076B"/>
    <w:rsid w:val="002420B6"/>
    <w:rsid w:val="00242320"/>
    <w:rsid w:val="0024249F"/>
    <w:rsid w:val="002431CA"/>
    <w:rsid w:val="00243B34"/>
    <w:rsid w:val="00243CAD"/>
    <w:rsid w:val="00244A87"/>
    <w:rsid w:val="0024589D"/>
    <w:rsid w:val="00245B2F"/>
    <w:rsid w:val="00245EAE"/>
    <w:rsid w:val="00246A57"/>
    <w:rsid w:val="002475E8"/>
    <w:rsid w:val="00251530"/>
    <w:rsid w:val="00254369"/>
    <w:rsid w:val="00254765"/>
    <w:rsid w:val="002548E2"/>
    <w:rsid w:val="00254DE2"/>
    <w:rsid w:val="0026136B"/>
    <w:rsid w:val="00264ADE"/>
    <w:rsid w:val="00266B04"/>
    <w:rsid w:val="00266FBE"/>
    <w:rsid w:val="00267A45"/>
    <w:rsid w:val="002726B1"/>
    <w:rsid w:val="00277049"/>
    <w:rsid w:val="00277C9E"/>
    <w:rsid w:val="002803D8"/>
    <w:rsid w:val="00281837"/>
    <w:rsid w:val="00282357"/>
    <w:rsid w:val="00282521"/>
    <w:rsid w:val="002828A0"/>
    <w:rsid w:val="00282BEC"/>
    <w:rsid w:val="00283725"/>
    <w:rsid w:val="00283A4E"/>
    <w:rsid w:val="00284209"/>
    <w:rsid w:val="00284FA3"/>
    <w:rsid w:val="00290D91"/>
    <w:rsid w:val="00291356"/>
    <w:rsid w:val="00291B18"/>
    <w:rsid w:val="00293593"/>
    <w:rsid w:val="002944B9"/>
    <w:rsid w:val="0029466F"/>
    <w:rsid w:val="002956FB"/>
    <w:rsid w:val="00296135"/>
    <w:rsid w:val="002968A6"/>
    <w:rsid w:val="002969F5"/>
    <w:rsid w:val="002979AD"/>
    <w:rsid w:val="002A3E9C"/>
    <w:rsid w:val="002B099F"/>
    <w:rsid w:val="002B1A90"/>
    <w:rsid w:val="002B27EF"/>
    <w:rsid w:val="002B5D24"/>
    <w:rsid w:val="002C043E"/>
    <w:rsid w:val="002C25C7"/>
    <w:rsid w:val="002C2C3E"/>
    <w:rsid w:val="002C3A9D"/>
    <w:rsid w:val="002C5A0A"/>
    <w:rsid w:val="002C70B4"/>
    <w:rsid w:val="002D0306"/>
    <w:rsid w:val="002D1E96"/>
    <w:rsid w:val="002D3609"/>
    <w:rsid w:val="002D5EAA"/>
    <w:rsid w:val="002D70F9"/>
    <w:rsid w:val="002E1A72"/>
    <w:rsid w:val="002E41A7"/>
    <w:rsid w:val="002E6B5F"/>
    <w:rsid w:val="002E6F7A"/>
    <w:rsid w:val="002F1CFA"/>
    <w:rsid w:val="002F1EB5"/>
    <w:rsid w:val="002F4F12"/>
    <w:rsid w:val="002F73DF"/>
    <w:rsid w:val="00301555"/>
    <w:rsid w:val="00301E64"/>
    <w:rsid w:val="00302D7D"/>
    <w:rsid w:val="00307719"/>
    <w:rsid w:val="0030772B"/>
    <w:rsid w:val="00310B3C"/>
    <w:rsid w:val="00310C3F"/>
    <w:rsid w:val="0031311C"/>
    <w:rsid w:val="00313301"/>
    <w:rsid w:val="00314E76"/>
    <w:rsid w:val="00316364"/>
    <w:rsid w:val="00316BD5"/>
    <w:rsid w:val="0031709F"/>
    <w:rsid w:val="0032020D"/>
    <w:rsid w:val="00321677"/>
    <w:rsid w:val="00323C1A"/>
    <w:rsid w:val="00326129"/>
    <w:rsid w:val="00326389"/>
    <w:rsid w:val="0032760A"/>
    <w:rsid w:val="00333AE6"/>
    <w:rsid w:val="00336931"/>
    <w:rsid w:val="003374A8"/>
    <w:rsid w:val="00346E16"/>
    <w:rsid w:val="00347EDD"/>
    <w:rsid w:val="00351280"/>
    <w:rsid w:val="00351B51"/>
    <w:rsid w:val="00351EF5"/>
    <w:rsid w:val="003522BD"/>
    <w:rsid w:val="00353CEB"/>
    <w:rsid w:val="003565F9"/>
    <w:rsid w:val="00360AB6"/>
    <w:rsid w:val="003617E4"/>
    <w:rsid w:val="0036363C"/>
    <w:rsid w:val="00364048"/>
    <w:rsid w:val="003641E7"/>
    <w:rsid w:val="0036713A"/>
    <w:rsid w:val="00370141"/>
    <w:rsid w:val="00370CC5"/>
    <w:rsid w:val="00371102"/>
    <w:rsid w:val="00371E75"/>
    <w:rsid w:val="00377629"/>
    <w:rsid w:val="003778AD"/>
    <w:rsid w:val="003814F6"/>
    <w:rsid w:val="0038492A"/>
    <w:rsid w:val="00386604"/>
    <w:rsid w:val="003874CF"/>
    <w:rsid w:val="00387829"/>
    <w:rsid w:val="003909FA"/>
    <w:rsid w:val="00391410"/>
    <w:rsid w:val="00392A81"/>
    <w:rsid w:val="00393106"/>
    <w:rsid w:val="00393468"/>
    <w:rsid w:val="00393682"/>
    <w:rsid w:val="00395740"/>
    <w:rsid w:val="00396162"/>
    <w:rsid w:val="00396B1A"/>
    <w:rsid w:val="003976FD"/>
    <w:rsid w:val="00397947"/>
    <w:rsid w:val="003A14F2"/>
    <w:rsid w:val="003B0AFE"/>
    <w:rsid w:val="003B2150"/>
    <w:rsid w:val="003B2282"/>
    <w:rsid w:val="003B77B8"/>
    <w:rsid w:val="003C166E"/>
    <w:rsid w:val="003C3F7F"/>
    <w:rsid w:val="003C4221"/>
    <w:rsid w:val="003C43DA"/>
    <w:rsid w:val="003C4DCD"/>
    <w:rsid w:val="003C6A84"/>
    <w:rsid w:val="003C7D3B"/>
    <w:rsid w:val="003C7E54"/>
    <w:rsid w:val="003D2D30"/>
    <w:rsid w:val="003D4289"/>
    <w:rsid w:val="003D6186"/>
    <w:rsid w:val="003E038E"/>
    <w:rsid w:val="003E0B39"/>
    <w:rsid w:val="003E5D00"/>
    <w:rsid w:val="003F008C"/>
    <w:rsid w:val="003F177D"/>
    <w:rsid w:val="003F30FF"/>
    <w:rsid w:val="003F3350"/>
    <w:rsid w:val="003F6911"/>
    <w:rsid w:val="003F7631"/>
    <w:rsid w:val="003F7D4A"/>
    <w:rsid w:val="00401AAD"/>
    <w:rsid w:val="00403DD9"/>
    <w:rsid w:val="0040454A"/>
    <w:rsid w:val="004046E7"/>
    <w:rsid w:val="00406D19"/>
    <w:rsid w:val="004079DE"/>
    <w:rsid w:val="00410750"/>
    <w:rsid w:val="00410BD5"/>
    <w:rsid w:val="004131D8"/>
    <w:rsid w:val="00414D1D"/>
    <w:rsid w:val="0041774F"/>
    <w:rsid w:val="00417F3E"/>
    <w:rsid w:val="00423AE7"/>
    <w:rsid w:val="0042405C"/>
    <w:rsid w:val="00424602"/>
    <w:rsid w:val="00424A01"/>
    <w:rsid w:val="00425148"/>
    <w:rsid w:val="00426298"/>
    <w:rsid w:val="00430EE2"/>
    <w:rsid w:val="004337F3"/>
    <w:rsid w:val="00433A6B"/>
    <w:rsid w:val="00434102"/>
    <w:rsid w:val="004378D1"/>
    <w:rsid w:val="004425CF"/>
    <w:rsid w:val="00444599"/>
    <w:rsid w:val="00444B8B"/>
    <w:rsid w:val="00444C1D"/>
    <w:rsid w:val="00445C08"/>
    <w:rsid w:val="0044704F"/>
    <w:rsid w:val="00452BD7"/>
    <w:rsid w:val="00452CE6"/>
    <w:rsid w:val="00453653"/>
    <w:rsid w:val="0045446B"/>
    <w:rsid w:val="00454C42"/>
    <w:rsid w:val="00455937"/>
    <w:rsid w:val="00457DA1"/>
    <w:rsid w:val="0046321B"/>
    <w:rsid w:val="00465409"/>
    <w:rsid w:val="00466182"/>
    <w:rsid w:val="0046651D"/>
    <w:rsid w:val="00466BA6"/>
    <w:rsid w:val="00466E57"/>
    <w:rsid w:val="004672FE"/>
    <w:rsid w:val="00467933"/>
    <w:rsid w:val="0047097A"/>
    <w:rsid w:val="00471D87"/>
    <w:rsid w:val="0047210E"/>
    <w:rsid w:val="00472281"/>
    <w:rsid w:val="004767B7"/>
    <w:rsid w:val="00477EC7"/>
    <w:rsid w:val="00480060"/>
    <w:rsid w:val="004834A4"/>
    <w:rsid w:val="004841B0"/>
    <w:rsid w:val="004847ED"/>
    <w:rsid w:val="00485ADF"/>
    <w:rsid w:val="004874FC"/>
    <w:rsid w:val="004921C5"/>
    <w:rsid w:val="00495376"/>
    <w:rsid w:val="0049541A"/>
    <w:rsid w:val="00495A13"/>
    <w:rsid w:val="004A0D0D"/>
    <w:rsid w:val="004A1D7B"/>
    <w:rsid w:val="004A41BA"/>
    <w:rsid w:val="004B2EE2"/>
    <w:rsid w:val="004B57BE"/>
    <w:rsid w:val="004B6A66"/>
    <w:rsid w:val="004B6D4F"/>
    <w:rsid w:val="004C0772"/>
    <w:rsid w:val="004C1A14"/>
    <w:rsid w:val="004C1B4B"/>
    <w:rsid w:val="004C267C"/>
    <w:rsid w:val="004C4CFE"/>
    <w:rsid w:val="004C742F"/>
    <w:rsid w:val="004D0986"/>
    <w:rsid w:val="004D1078"/>
    <w:rsid w:val="004D2D9B"/>
    <w:rsid w:val="004D5062"/>
    <w:rsid w:val="004D5645"/>
    <w:rsid w:val="004D68D3"/>
    <w:rsid w:val="004D6A41"/>
    <w:rsid w:val="004D7A17"/>
    <w:rsid w:val="004D7EF8"/>
    <w:rsid w:val="004E26F8"/>
    <w:rsid w:val="004E3C6D"/>
    <w:rsid w:val="004E4CEC"/>
    <w:rsid w:val="004E6498"/>
    <w:rsid w:val="004E6C92"/>
    <w:rsid w:val="004F385E"/>
    <w:rsid w:val="004F6447"/>
    <w:rsid w:val="004F6872"/>
    <w:rsid w:val="0050097B"/>
    <w:rsid w:val="00502EFD"/>
    <w:rsid w:val="00502EFF"/>
    <w:rsid w:val="005032E3"/>
    <w:rsid w:val="00503867"/>
    <w:rsid w:val="00504B1A"/>
    <w:rsid w:val="00505EB0"/>
    <w:rsid w:val="005062A6"/>
    <w:rsid w:val="005124F7"/>
    <w:rsid w:val="00512D95"/>
    <w:rsid w:val="00515196"/>
    <w:rsid w:val="0051530D"/>
    <w:rsid w:val="00515910"/>
    <w:rsid w:val="00516EDF"/>
    <w:rsid w:val="00517823"/>
    <w:rsid w:val="00517CF9"/>
    <w:rsid w:val="00521864"/>
    <w:rsid w:val="00523E8E"/>
    <w:rsid w:val="00527A3B"/>
    <w:rsid w:val="00530AE7"/>
    <w:rsid w:val="00531695"/>
    <w:rsid w:val="0053368A"/>
    <w:rsid w:val="0053568B"/>
    <w:rsid w:val="005359E3"/>
    <w:rsid w:val="00536E24"/>
    <w:rsid w:val="005373A6"/>
    <w:rsid w:val="0053774C"/>
    <w:rsid w:val="00540EAB"/>
    <w:rsid w:val="0054165E"/>
    <w:rsid w:val="005423D7"/>
    <w:rsid w:val="005428B9"/>
    <w:rsid w:val="00544D61"/>
    <w:rsid w:val="005458B0"/>
    <w:rsid w:val="00546D0E"/>
    <w:rsid w:val="00546F77"/>
    <w:rsid w:val="005513C1"/>
    <w:rsid w:val="005517F4"/>
    <w:rsid w:val="00552732"/>
    <w:rsid w:val="00552921"/>
    <w:rsid w:val="005554D1"/>
    <w:rsid w:val="00556762"/>
    <w:rsid w:val="005568D1"/>
    <w:rsid w:val="005573F6"/>
    <w:rsid w:val="00557F60"/>
    <w:rsid w:val="00560A91"/>
    <w:rsid w:val="00562F95"/>
    <w:rsid w:val="00564E2A"/>
    <w:rsid w:val="005669CD"/>
    <w:rsid w:val="00567747"/>
    <w:rsid w:val="0057034A"/>
    <w:rsid w:val="00570867"/>
    <w:rsid w:val="005712C6"/>
    <w:rsid w:val="00571404"/>
    <w:rsid w:val="005746E7"/>
    <w:rsid w:val="00574DF3"/>
    <w:rsid w:val="00576477"/>
    <w:rsid w:val="00576524"/>
    <w:rsid w:val="00577BF4"/>
    <w:rsid w:val="0058482A"/>
    <w:rsid w:val="0059065C"/>
    <w:rsid w:val="0059162E"/>
    <w:rsid w:val="005917B9"/>
    <w:rsid w:val="00593D70"/>
    <w:rsid w:val="00593DC3"/>
    <w:rsid w:val="005940BD"/>
    <w:rsid w:val="005972E1"/>
    <w:rsid w:val="005A04EF"/>
    <w:rsid w:val="005A0895"/>
    <w:rsid w:val="005A1AD9"/>
    <w:rsid w:val="005A2187"/>
    <w:rsid w:val="005A2988"/>
    <w:rsid w:val="005B3500"/>
    <w:rsid w:val="005B3B5F"/>
    <w:rsid w:val="005B42D2"/>
    <w:rsid w:val="005B6496"/>
    <w:rsid w:val="005C03BE"/>
    <w:rsid w:val="005C4806"/>
    <w:rsid w:val="005C5F81"/>
    <w:rsid w:val="005C717E"/>
    <w:rsid w:val="005D1A9A"/>
    <w:rsid w:val="005D23E1"/>
    <w:rsid w:val="005D7B73"/>
    <w:rsid w:val="005E2F43"/>
    <w:rsid w:val="005E3DED"/>
    <w:rsid w:val="005E661B"/>
    <w:rsid w:val="005F3000"/>
    <w:rsid w:val="005F5553"/>
    <w:rsid w:val="005F782B"/>
    <w:rsid w:val="006003E7"/>
    <w:rsid w:val="00602844"/>
    <w:rsid w:val="00611C13"/>
    <w:rsid w:val="0061270F"/>
    <w:rsid w:val="006127DF"/>
    <w:rsid w:val="00614986"/>
    <w:rsid w:val="00615C59"/>
    <w:rsid w:val="00615F05"/>
    <w:rsid w:val="00620FD6"/>
    <w:rsid w:val="00621ED8"/>
    <w:rsid w:val="006277DA"/>
    <w:rsid w:val="0063220E"/>
    <w:rsid w:val="0063338C"/>
    <w:rsid w:val="00633A50"/>
    <w:rsid w:val="0063504C"/>
    <w:rsid w:val="00635F72"/>
    <w:rsid w:val="00637812"/>
    <w:rsid w:val="006378EA"/>
    <w:rsid w:val="00637A35"/>
    <w:rsid w:val="00640F9D"/>
    <w:rsid w:val="00645CB9"/>
    <w:rsid w:val="00647672"/>
    <w:rsid w:val="00647F8C"/>
    <w:rsid w:val="00650252"/>
    <w:rsid w:val="00650A98"/>
    <w:rsid w:val="00650D87"/>
    <w:rsid w:val="00650E7F"/>
    <w:rsid w:val="00650FC8"/>
    <w:rsid w:val="00651392"/>
    <w:rsid w:val="00651A2C"/>
    <w:rsid w:val="00652206"/>
    <w:rsid w:val="00652385"/>
    <w:rsid w:val="00652942"/>
    <w:rsid w:val="00652F6F"/>
    <w:rsid w:val="00653106"/>
    <w:rsid w:val="0065345B"/>
    <w:rsid w:val="006558DE"/>
    <w:rsid w:val="00656593"/>
    <w:rsid w:val="00661C0E"/>
    <w:rsid w:val="00662C76"/>
    <w:rsid w:val="00663660"/>
    <w:rsid w:val="006642B4"/>
    <w:rsid w:val="0066438E"/>
    <w:rsid w:val="006663B6"/>
    <w:rsid w:val="0066789F"/>
    <w:rsid w:val="006715A9"/>
    <w:rsid w:val="00671C87"/>
    <w:rsid w:val="006728D2"/>
    <w:rsid w:val="00672F0A"/>
    <w:rsid w:val="0067486C"/>
    <w:rsid w:val="006761F4"/>
    <w:rsid w:val="00677A08"/>
    <w:rsid w:val="00680ECA"/>
    <w:rsid w:val="0068262C"/>
    <w:rsid w:val="00684AF9"/>
    <w:rsid w:val="006854E9"/>
    <w:rsid w:val="00692902"/>
    <w:rsid w:val="00696A44"/>
    <w:rsid w:val="00696B17"/>
    <w:rsid w:val="00696EF0"/>
    <w:rsid w:val="00697997"/>
    <w:rsid w:val="006A0DED"/>
    <w:rsid w:val="006A21DA"/>
    <w:rsid w:val="006A5CF5"/>
    <w:rsid w:val="006B0234"/>
    <w:rsid w:val="006B2308"/>
    <w:rsid w:val="006B362F"/>
    <w:rsid w:val="006B7417"/>
    <w:rsid w:val="006B7BC8"/>
    <w:rsid w:val="006B7C3F"/>
    <w:rsid w:val="006C1C7E"/>
    <w:rsid w:val="006D13E2"/>
    <w:rsid w:val="006D4592"/>
    <w:rsid w:val="006D719F"/>
    <w:rsid w:val="006D72CF"/>
    <w:rsid w:val="006E0FDC"/>
    <w:rsid w:val="006E13B0"/>
    <w:rsid w:val="006E2AAF"/>
    <w:rsid w:val="006E3FB9"/>
    <w:rsid w:val="006E71B1"/>
    <w:rsid w:val="006E731B"/>
    <w:rsid w:val="006E7DE5"/>
    <w:rsid w:val="006F02D6"/>
    <w:rsid w:val="006F0DA3"/>
    <w:rsid w:val="006F0DFF"/>
    <w:rsid w:val="006F127D"/>
    <w:rsid w:val="006F3681"/>
    <w:rsid w:val="006F4C44"/>
    <w:rsid w:val="006F50FD"/>
    <w:rsid w:val="006F668B"/>
    <w:rsid w:val="0070670C"/>
    <w:rsid w:val="00706EA4"/>
    <w:rsid w:val="00711428"/>
    <w:rsid w:val="007125FC"/>
    <w:rsid w:val="007134BD"/>
    <w:rsid w:val="0071390A"/>
    <w:rsid w:val="00713A73"/>
    <w:rsid w:val="007167A1"/>
    <w:rsid w:val="0071771C"/>
    <w:rsid w:val="00723ACB"/>
    <w:rsid w:val="00723FA9"/>
    <w:rsid w:val="007242EE"/>
    <w:rsid w:val="00726A87"/>
    <w:rsid w:val="00731254"/>
    <w:rsid w:val="0073336B"/>
    <w:rsid w:val="0073523A"/>
    <w:rsid w:val="0074070A"/>
    <w:rsid w:val="00741C90"/>
    <w:rsid w:val="00742B73"/>
    <w:rsid w:val="00742E7F"/>
    <w:rsid w:val="0074339F"/>
    <w:rsid w:val="00744F73"/>
    <w:rsid w:val="00745F43"/>
    <w:rsid w:val="00746BA0"/>
    <w:rsid w:val="007474AE"/>
    <w:rsid w:val="00747EEE"/>
    <w:rsid w:val="00751B8D"/>
    <w:rsid w:val="00751CE0"/>
    <w:rsid w:val="00751EE4"/>
    <w:rsid w:val="00753AA5"/>
    <w:rsid w:val="007541EA"/>
    <w:rsid w:val="00756C71"/>
    <w:rsid w:val="0076139C"/>
    <w:rsid w:val="00762756"/>
    <w:rsid w:val="00763D65"/>
    <w:rsid w:val="00764C5A"/>
    <w:rsid w:val="00767C48"/>
    <w:rsid w:val="007702E5"/>
    <w:rsid w:val="00770814"/>
    <w:rsid w:val="00770F9D"/>
    <w:rsid w:val="0077183B"/>
    <w:rsid w:val="00772296"/>
    <w:rsid w:val="007738D5"/>
    <w:rsid w:val="00775DF0"/>
    <w:rsid w:val="00777C1A"/>
    <w:rsid w:val="007803F7"/>
    <w:rsid w:val="007807CC"/>
    <w:rsid w:val="00784D4F"/>
    <w:rsid w:val="00784E9E"/>
    <w:rsid w:val="00786F78"/>
    <w:rsid w:val="00787696"/>
    <w:rsid w:val="00787E79"/>
    <w:rsid w:val="007937C5"/>
    <w:rsid w:val="00796DF2"/>
    <w:rsid w:val="007A4A7F"/>
    <w:rsid w:val="007A51BC"/>
    <w:rsid w:val="007A552D"/>
    <w:rsid w:val="007A5ED8"/>
    <w:rsid w:val="007A6AF1"/>
    <w:rsid w:val="007A6C04"/>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0BA9"/>
    <w:rsid w:val="007E35AF"/>
    <w:rsid w:val="007E5B98"/>
    <w:rsid w:val="007F2C88"/>
    <w:rsid w:val="007F4D6F"/>
    <w:rsid w:val="007F58B2"/>
    <w:rsid w:val="007F5A2B"/>
    <w:rsid w:val="007F5BA1"/>
    <w:rsid w:val="007F669A"/>
    <w:rsid w:val="007F785A"/>
    <w:rsid w:val="0080016E"/>
    <w:rsid w:val="008005F1"/>
    <w:rsid w:val="008022C0"/>
    <w:rsid w:val="00802871"/>
    <w:rsid w:val="00807E70"/>
    <w:rsid w:val="00810458"/>
    <w:rsid w:val="008139FA"/>
    <w:rsid w:val="00813AF0"/>
    <w:rsid w:val="00815089"/>
    <w:rsid w:val="00815AA5"/>
    <w:rsid w:val="008164EF"/>
    <w:rsid w:val="00820866"/>
    <w:rsid w:val="0082143A"/>
    <w:rsid w:val="0082523B"/>
    <w:rsid w:val="00827407"/>
    <w:rsid w:val="00832194"/>
    <w:rsid w:val="00833B50"/>
    <w:rsid w:val="00834A56"/>
    <w:rsid w:val="00835AFF"/>
    <w:rsid w:val="008379C7"/>
    <w:rsid w:val="0084486D"/>
    <w:rsid w:val="00844885"/>
    <w:rsid w:val="008475D5"/>
    <w:rsid w:val="00851570"/>
    <w:rsid w:val="0085381F"/>
    <w:rsid w:val="00853BF9"/>
    <w:rsid w:val="008552CC"/>
    <w:rsid w:val="00855D04"/>
    <w:rsid w:val="00857FBA"/>
    <w:rsid w:val="008614FB"/>
    <w:rsid w:val="00861E18"/>
    <w:rsid w:val="0086430E"/>
    <w:rsid w:val="00865663"/>
    <w:rsid w:val="008676FE"/>
    <w:rsid w:val="00872320"/>
    <w:rsid w:val="00875042"/>
    <w:rsid w:val="00875F2A"/>
    <w:rsid w:val="008765D4"/>
    <w:rsid w:val="00876AB1"/>
    <w:rsid w:val="00877ACB"/>
    <w:rsid w:val="00881B7D"/>
    <w:rsid w:val="0088380A"/>
    <w:rsid w:val="00883EB6"/>
    <w:rsid w:val="0088792D"/>
    <w:rsid w:val="0089177A"/>
    <w:rsid w:val="00891D76"/>
    <w:rsid w:val="008929A5"/>
    <w:rsid w:val="00893A9C"/>
    <w:rsid w:val="00894954"/>
    <w:rsid w:val="008A4560"/>
    <w:rsid w:val="008A4E30"/>
    <w:rsid w:val="008A5CCB"/>
    <w:rsid w:val="008A7F7A"/>
    <w:rsid w:val="008B1237"/>
    <w:rsid w:val="008B3602"/>
    <w:rsid w:val="008B36C0"/>
    <w:rsid w:val="008B50C8"/>
    <w:rsid w:val="008B5400"/>
    <w:rsid w:val="008B7E43"/>
    <w:rsid w:val="008C2206"/>
    <w:rsid w:val="008C4007"/>
    <w:rsid w:val="008C4F5B"/>
    <w:rsid w:val="008C7371"/>
    <w:rsid w:val="008D28D9"/>
    <w:rsid w:val="008D2B73"/>
    <w:rsid w:val="008D4A8B"/>
    <w:rsid w:val="008D4E91"/>
    <w:rsid w:val="008D5518"/>
    <w:rsid w:val="008D607D"/>
    <w:rsid w:val="008D7009"/>
    <w:rsid w:val="008D7FD4"/>
    <w:rsid w:val="008E0544"/>
    <w:rsid w:val="008E07D6"/>
    <w:rsid w:val="008E2CF1"/>
    <w:rsid w:val="008E3067"/>
    <w:rsid w:val="008E506A"/>
    <w:rsid w:val="008E5F8C"/>
    <w:rsid w:val="008E7057"/>
    <w:rsid w:val="008E7098"/>
    <w:rsid w:val="008F0B49"/>
    <w:rsid w:val="008F0C9A"/>
    <w:rsid w:val="008F170C"/>
    <w:rsid w:val="008F63A3"/>
    <w:rsid w:val="008F744B"/>
    <w:rsid w:val="00902849"/>
    <w:rsid w:val="0090423D"/>
    <w:rsid w:val="00905BBF"/>
    <w:rsid w:val="00906263"/>
    <w:rsid w:val="00906C2B"/>
    <w:rsid w:val="0091153F"/>
    <w:rsid w:val="0091222C"/>
    <w:rsid w:val="0091381E"/>
    <w:rsid w:val="00914C10"/>
    <w:rsid w:val="009163B6"/>
    <w:rsid w:val="00923536"/>
    <w:rsid w:val="009235C1"/>
    <w:rsid w:val="009238F7"/>
    <w:rsid w:val="009354EE"/>
    <w:rsid w:val="00937853"/>
    <w:rsid w:val="00941626"/>
    <w:rsid w:val="0094203D"/>
    <w:rsid w:val="00942B71"/>
    <w:rsid w:val="00943C97"/>
    <w:rsid w:val="0094528B"/>
    <w:rsid w:val="009474CC"/>
    <w:rsid w:val="0094755C"/>
    <w:rsid w:val="00951DEF"/>
    <w:rsid w:val="00955AB2"/>
    <w:rsid w:val="00955D14"/>
    <w:rsid w:val="00956CC2"/>
    <w:rsid w:val="0096054E"/>
    <w:rsid w:val="00960B5D"/>
    <w:rsid w:val="0096530A"/>
    <w:rsid w:val="0096549A"/>
    <w:rsid w:val="009662C4"/>
    <w:rsid w:val="00971CF8"/>
    <w:rsid w:val="009720BD"/>
    <w:rsid w:val="00974BBA"/>
    <w:rsid w:val="0097500A"/>
    <w:rsid w:val="00976E18"/>
    <w:rsid w:val="00977213"/>
    <w:rsid w:val="009777F7"/>
    <w:rsid w:val="009779C2"/>
    <w:rsid w:val="00980ECD"/>
    <w:rsid w:val="009810CB"/>
    <w:rsid w:val="009819C1"/>
    <w:rsid w:val="0098537B"/>
    <w:rsid w:val="00985557"/>
    <w:rsid w:val="0098731B"/>
    <w:rsid w:val="00990011"/>
    <w:rsid w:val="00990604"/>
    <w:rsid w:val="00991960"/>
    <w:rsid w:val="009934EA"/>
    <w:rsid w:val="00993504"/>
    <w:rsid w:val="009949FE"/>
    <w:rsid w:val="00995239"/>
    <w:rsid w:val="00996C1C"/>
    <w:rsid w:val="009A6306"/>
    <w:rsid w:val="009B086A"/>
    <w:rsid w:val="009B0F18"/>
    <w:rsid w:val="009B6DB1"/>
    <w:rsid w:val="009B702C"/>
    <w:rsid w:val="009C0B88"/>
    <w:rsid w:val="009C5020"/>
    <w:rsid w:val="009D3624"/>
    <w:rsid w:val="009D44CA"/>
    <w:rsid w:val="009D4F54"/>
    <w:rsid w:val="009D6968"/>
    <w:rsid w:val="009E2247"/>
    <w:rsid w:val="009E53C8"/>
    <w:rsid w:val="009E67A8"/>
    <w:rsid w:val="009E69DC"/>
    <w:rsid w:val="009F07B9"/>
    <w:rsid w:val="009F2184"/>
    <w:rsid w:val="009F2DA0"/>
    <w:rsid w:val="009F670E"/>
    <w:rsid w:val="00A0033F"/>
    <w:rsid w:val="00A01020"/>
    <w:rsid w:val="00A02640"/>
    <w:rsid w:val="00A03BDA"/>
    <w:rsid w:val="00A04B1B"/>
    <w:rsid w:val="00A07DA5"/>
    <w:rsid w:val="00A10407"/>
    <w:rsid w:val="00A10478"/>
    <w:rsid w:val="00A10C17"/>
    <w:rsid w:val="00A116D7"/>
    <w:rsid w:val="00A1271A"/>
    <w:rsid w:val="00A13416"/>
    <w:rsid w:val="00A13A8E"/>
    <w:rsid w:val="00A15724"/>
    <w:rsid w:val="00A158DA"/>
    <w:rsid w:val="00A213E2"/>
    <w:rsid w:val="00A2181D"/>
    <w:rsid w:val="00A23056"/>
    <w:rsid w:val="00A25396"/>
    <w:rsid w:val="00A3177A"/>
    <w:rsid w:val="00A321DE"/>
    <w:rsid w:val="00A32409"/>
    <w:rsid w:val="00A32C78"/>
    <w:rsid w:val="00A34490"/>
    <w:rsid w:val="00A35A3D"/>
    <w:rsid w:val="00A3622C"/>
    <w:rsid w:val="00A415CD"/>
    <w:rsid w:val="00A42E59"/>
    <w:rsid w:val="00A43B15"/>
    <w:rsid w:val="00A43F98"/>
    <w:rsid w:val="00A44E97"/>
    <w:rsid w:val="00A450CA"/>
    <w:rsid w:val="00A50406"/>
    <w:rsid w:val="00A505E5"/>
    <w:rsid w:val="00A51AF7"/>
    <w:rsid w:val="00A51EF8"/>
    <w:rsid w:val="00A52561"/>
    <w:rsid w:val="00A53D5C"/>
    <w:rsid w:val="00A5597F"/>
    <w:rsid w:val="00A568F7"/>
    <w:rsid w:val="00A57365"/>
    <w:rsid w:val="00A6013A"/>
    <w:rsid w:val="00A607A2"/>
    <w:rsid w:val="00A61724"/>
    <w:rsid w:val="00A6260F"/>
    <w:rsid w:val="00A63A2A"/>
    <w:rsid w:val="00A65077"/>
    <w:rsid w:val="00A71866"/>
    <w:rsid w:val="00A73AAD"/>
    <w:rsid w:val="00A74E3C"/>
    <w:rsid w:val="00A7715D"/>
    <w:rsid w:val="00A77D86"/>
    <w:rsid w:val="00A77FDB"/>
    <w:rsid w:val="00A8004E"/>
    <w:rsid w:val="00A8249D"/>
    <w:rsid w:val="00A85B09"/>
    <w:rsid w:val="00A86CE2"/>
    <w:rsid w:val="00A87029"/>
    <w:rsid w:val="00A87069"/>
    <w:rsid w:val="00A90838"/>
    <w:rsid w:val="00A92FC9"/>
    <w:rsid w:val="00A93E29"/>
    <w:rsid w:val="00A96228"/>
    <w:rsid w:val="00A96687"/>
    <w:rsid w:val="00A969DE"/>
    <w:rsid w:val="00AA172D"/>
    <w:rsid w:val="00AA5A62"/>
    <w:rsid w:val="00AA615E"/>
    <w:rsid w:val="00AA62F1"/>
    <w:rsid w:val="00AA69AD"/>
    <w:rsid w:val="00AA709B"/>
    <w:rsid w:val="00AA75C7"/>
    <w:rsid w:val="00AB0334"/>
    <w:rsid w:val="00AB115D"/>
    <w:rsid w:val="00AB4E48"/>
    <w:rsid w:val="00AB6941"/>
    <w:rsid w:val="00AB702F"/>
    <w:rsid w:val="00AB72A2"/>
    <w:rsid w:val="00AC2C7B"/>
    <w:rsid w:val="00AC349B"/>
    <w:rsid w:val="00AC3C6B"/>
    <w:rsid w:val="00AC46B1"/>
    <w:rsid w:val="00AC5329"/>
    <w:rsid w:val="00AC5F13"/>
    <w:rsid w:val="00AC7517"/>
    <w:rsid w:val="00AD3AC8"/>
    <w:rsid w:val="00AD3E72"/>
    <w:rsid w:val="00AD3F2F"/>
    <w:rsid w:val="00AD503B"/>
    <w:rsid w:val="00AE05AD"/>
    <w:rsid w:val="00AE1FDD"/>
    <w:rsid w:val="00AE239A"/>
    <w:rsid w:val="00AE2FCC"/>
    <w:rsid w:val="00AE3038"/>
    <w:rsid w:val="00AE396B"/>
    <w:rsid w:val="00AE4217"/>
    <w:rsid w:val="00AE4EF6"/>
    <w:rsid w:val="00AE53AD"/>
    <w:rsid w:val="00AE595C"/>
    <w:rsid w:val="00AE6DA8"/>
    <w:rsid w:val="00AE6DEE"/>
    <w:rsid w:val="00AE7596"/>
    <w:rsid w:val="00AE771C"/>
    <w:rsid w:val="00AE7B61"/>
    <w:rsid w:val="00AE7FDF"/>
    <w:rsid w:val="00AF1D10"/>
    <w:rsid w:val="00AF24C5"/>
    <w:rsid w:val="00AF3F6C"/>
    <w:rsid w:val="00AF41FE"/>
    <w:rsid w:val="00AF5533"/>
    <w:rsid w:val="00AF6B33"/>
    <w:rsid w:val="00AF7CEF"/>
    <w:rsid w:val="00B03305"/>
    <w:rsid w:val="00B04A16"/>
    <w:rsid w:val="00B05040"/>
    <w:rsid w:val="00B05D6B"/>
    <w:rsid w:val="00B132A9"/>
    <w:rsid w:val="00B14674"/>
    <w:rsid w:val="00B16D70"/>
    <w:rsid w:val="00B17C74"/>
    <w:rsid w:val="00B2133E"/>
    <w:rsid w:val="00B222F4"/>
    <w:rsid w:val="00B22F3B"/>
    <w:rsid w:val="00B23219"/>
    <w:rsid w:val="00B23ED9"/>
    <w:rsid w:val="00B24659"/>
    <w:rsid w:val="00B25A00"/>
    <w:rsid w:val="00B302C0"/>
    <w:rsid w:val="00B307F0"/>
    <w:rsid w:val="00B320B6"/>
    <w:rsid w:val="00B324CB"/>
    <w:rsid w:val="00B33C90"/>
    <w:rsid w:val="00B3500D"/>
    <w:rsid w:val="00B3747D"/>
    <w:rsid w:val="00B37F47"/>
    <w:rsid w:val="00B401B8"/>
    <w:rsid w:val="00B413FD"/>
    <w:rsid w:val="00B4174D"/>
    <w:rsid w:val="00B43893"/>
    <w:rsid w:val="00B4438A"/>
    <w:rsid w:val="00B46D66"/>
    <w:rsid w:val="00B47E08"/>
    <w:rsid w:val="00B50128"/>
    <w:rsid w:val="00B50D51"/>
    <w:rsid w:val="00B5101B"/>
    <w:rsid w:val="00B52C8E"/>
    <w:rsid w:val="00B52C9E"/>
    <w:rsid w:val="00B53FF0"/>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5B5C"/>
    <w:rsid w:val="00B76148"/>
    <w:rsid w:val="00B7688C"/>
    <w:rsid w:val="00B80E2A"/>
    <w:rsid w:val="00B81886"/>
    <w:rsid w:val="00B83C6B"/>
    <w:rsid w:val="00B8546F"/>
    <w:rsid w:val="00B918DC"/>
    <w:rsid w:val="00B925DB"/>
    <w:rsid w:val="00B93FCF"/>
    <w:rsid w:val="00B95F63"/>
    <w:rsid w:val="00B96FD8"/>
    <w:rsid w:val="00BA0F6C"/>
    <w:rsid w:val="00BA1F9F"/>
    <w:rsid w:val="00BA3111"/>
    <w:rsid w:val="00BA31A2"/>
    <w:rsid w:val="00BA70CA"/>
    <w:rsid w:val="00BB16E0"/>
    <w:rsid w:val="00BB2F7A"/>
    <w:rsid w:val="00BB3AB4"/>
    <w:rsid w:val="00BB3CBB"/>
    <w:rsid w:val="00BB46CF"/>
    <w:rsid w:val="00BB48A6"/>
    <w:rsid w:val="00BC09AD"/>
    <w:rsid w:val="00BC53AF"/>
    <w:rsid w:val="00BD0EBF"/>
    <w:rsid w:val="00BD2212"/>
    <w:rsid w:val="00BD465A"/>
    <w:rsid w:val="00BD5863"/>
    <w:rsid w:val="00BD5A73"/>
    <w:rsid w:val="00BD5EE8"/>
    <w:rsid w:val="00BD6067"/>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E90"/>
    <w:rsid w:val="00BF7194"/>
    <w:rsid w:val="00BF7DEF"/>
    <w:rsid w:val="00C00566"/>
    <w:rsid w:val="00C01BBC"/>
    <w:rsid w:val="00C03678"/>
    <w:rsid w:val="00C0418D"/>
    <w:rsid w:val="00C05606"/>
    <w:rsid w:val="00C05E63"/>
    <w:rsid w:val="00C1056D"/>
    <w:rsid w:val="00C10DBC"/>
    <w:rsid w:val="00C14AED"/>
    <w:rsid w:val="00C179B8"/>
    <w:rsid w:val="00C21F84"/>
    <w:rsid w:val="00C22ADB"/>
    <w:rsid w:val="00C2441B"/>
    <w:rsid w:val="00C24B77"/>
    <w:rsid w:val="00C259D4"/>
    <w:rsid w:val="00C259EE"/>
    <w:rsid w:val="00C33983"/>
    <w:rsid w:val="00C349BC"/>
    <w:rsid w:val="00C36FD8"/>
    <w:rsid w:val="00C415D7"/>
    <w:rsid w:val="00C42022"/>
    <w:rsid w:val="00C43BD6"/>
    <w:rsid w:val="00C43CDA"/>
    <w:rsid w:val="00C43E2A"/>
    <w:rsid w:val="00C47817"/>
    <w:rsid w:val="00C47E64"/>
    <w:rsid w:val="00C47EC6"/>
    <w:rsid w:val="00C50A39"/>
    <w:rsid w:val="00C52D94"/>
    <w:rsid w:val="00C52FC1"/>
    <w:rsid w:val="00C54AC1"/>
    <w:rsid w:val="00C54C83"/>
    <w:rsid w:val="00C54FF5"/>
    <w:rsid w:val="00C55404"/>
    <w:rsid w:val="00C556D1"/>
    <w:rsid w:val="00C562AE"/>
    <w:rsid w:val="00C620AA"/>
    <w:rsid w:val="00C637A8"/>
    <w:rsid w:val="00C63D15"/>
    <w:rsid w:val="00C63F6B"/>
    <w:rsid w:val="00C642A6"/>
    <w:rsid w:val="00C661BF"/>
    <w:rsid w:val="00C678BC"/>
    <w:rsid w:val="00C7208D"/>
    <w:rsid w:val="00C7349F"/>
    <w:rsid w:val="00C73BD9"/>
    <w:rsid w:val="00C74CC3"/>
    <w:rsid w:val="00C74E2C"/>
    <w:rsid w:val="00C767C7"/>
    <w:rsid w:val="00C77AEF"/>
    <w:rsid w:val="00C77E2A"/>
    <w:rsid w:val="00C82C15"/>
    <w:rsid w:val="00C84A10"/>
    <w:rsid w:val="00C85079"/>
    <w:rsid w:val="00C91215"/>
    <w:rsid w:val="00C9187D"/>
    <w:rsid w:val="00C928AE"/>
    <w:rsid w:val="00C93F65"/>
    <w:rsid w:val="00C95B90"/>
    <w:rsid w:val="00C95F96"/>
    <w:rsid w:val="00CA0300"/>
    <w:rsid w:val="00CA0E3E"/>
    <w:rsid w:val="00CA303E"/>
    <w:rsid w:val="00CA3656"/>
    <w:rsid w:val="00CA4341"/>
    <w:rsid w:val="00CA5D3E"/>
    <w:rsid w:val="00CA6165"/>
    <w:rsid w:val="00CA7F22"/>
    <w:rsid w:val="00CB0DFD"/>
    <w:rsid w:val="00CB0FFA"/>
    <w:rsid w:val="00CB1897"/>
    <w:rsid w:val="00CB1A9D"/>
    <w:rsid w:val="00CC0774"/>
    <w:rsid w:val="00CC0C61"/>
    <w:rsid w:val="00CC0F02"/>
    <w:rsid w:val="00CC1C08"/>
    <w:rsid w:val="00CC3D90"/>
    <w:rsid w:val="00CC58BC"/>
    <w:rsid w:val="00CC611E"/>
    <w:rsid w:val="00CC78CF"/>
    <w:rsid w:val="00CC7D20"/>
    <w:rsid w:val="00CD253E"/>
    <w:rsid w:val="00CD2D60"/>
    <w:rsid w:val="00CD2F79"/>
    <w:rsid w:val="00CD3C29"/>
    <w:rsid w:val="00CD6550"/>
    <w:rsid w:val="00CE019F"/>
    <w:rsid w:val="00CE1A59"/>
    <w:rsid w:val="00CE3BBC"/>
    <w:rsid w:val="00CE56F6"/>
    <w:rsid w:val="00CE63BA"/>
    <w:rsid w:val="00CE6DCA"/>
    <w:rsid w:val="00CF0CD1"/>
    <w:rsid w:val="00CF3190"/>
    <w:rsid w:val="00CF7151"/>
    <w:rsid w:val="00D0110E"/>
    <w:rsid w:val="00D0135B"/>
    <w:rsid w:val="00D036C1"/>
    <w:rsid w:val="00D046D8"/>
    <w:rsid w:val="00D04D41"/>
    <w:rsid w:val="00D05141"/>
    <w:rsid w:val="00D053EA"/>
    <w:rsid w:val="00D05D35"/>
    <w:rsid w:val="00D05EBD"/>
    <w:rsid w:val="00D0606C"/>
    <w:rsid w:val="00D06477"/>
    <w:rsid w:val="00D07270"/>
    <w:rsid w:val="00D141E9"/>
    <w:rsid w:val="00D145F7"/>
    <w:rsid w:val="00D14798"/>
    <w:rsid w:val="00D158D6"/>
    <w:rsid w:val="00D1625A"/>
    <w:rsid w:val="00D173AC"/>
    <w:rsid w:val="00D207CB"/>
    <w:rsid w:val="00D20B21"/>
    <w:rsid w:val="00D2594F"/>
    <w:rsid w:val="00D26049"/>
    <w:rsid w:val="00D26BBE"/>
    <w:rsid w:val="00D311C4"/>
    <w:rsid w:val="00D3153D"/>
    <w:rsid w:val="00D33BE9"/>
    <w:rsid w:val="00D345A1"/>
    <w:rsid w:val="00D35C05"/>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1BFA"/>
    <w:rsid w:val="00D620B0"/>
    <w:rsid w:val="00D62F5D"/>
    <w:rsid w:val="00D6438A"/>
    <w:rsid w:val="00D64452"/>
    <w:rsid w:val="00D649EA"/>
    <w:rsid w:val="00D654E8"/>
    <w:rsid w:val="00D70941"/>
    <w:rsid w:val="00D7573C"/>
    <w:rsid w:val="00D75AF8"/>
    <w:rsid w:val="00D75B07"/>
    <w:rsid w:val="00D8105A"/>
    <w:rsid w:val="00D8186A"/>
    <w:rsid w:val="00D83FF4"/>
    <w:rsid w:val="00D84564"/>
    <w:rsid w:val="00D86195"/>
    <w:rsid w:val="00D869AE"/>
    <w:rsid w:val="00D93846"/>
    <w:rsid w:val="00D97092"/>
    <w:rsid w:val="00D97D8F"/>
    <w:rsid w:val="00DA1298"/>
    <w:rsid w:val="00DA3189"/>
    <w:rsid w:val="00DA51BE"/>
    <w:rsid w:val="00DB3A29"/>
    <w:rsid w:val="00DC0614"/>
    <w:rsid w:val="00DC06AD"/>
    <w:rsid w:val="00DC1AF3"/>
    <w:rsid w:val="00DD278B"/>
    <w:rsid w:val="00DD36EB"/>
    <w:rsid w:val="00DD4488"/>
    <w:rsid w:val="00DD547B"/>
    <w:rsid w:val="00DD5E67"/>
    <w:rsid w:val="00DE0659"/>
    <w:rsid w:val="00DE0D03"/>
    <w:rsid w:val="00DE4F91"/>
    <w:rsid w:val="00DE5514"/>
    <w:rsid w:val="00DE7F30"/>
    <w:rsid w:val="00DF188E"/>
    <w:rsid w:val="00DF3530"/>
    <w:rsid w:val="00DF698E"/>
    <w:rsid w:val="00DF6AA3"/>
    <w:rsid w:val="00DF703E"/>
    <w:rsid w:val="00DF7067"/>
    <w:rsid w:val="00DF7B32"/>
    <w:rsid w:val="00E00062"/>
    <w:rsid w:val="00E0222C"/>
    <w:rsid w:val="00E02AC6"/>
    <w:rsid w:val="00E03B63"/>
    <w:rsid w:val="00E05741"/>
    <w:rsid w:val="00E057A8"/>
    <w:rsid w:val="00E07002"/>
    <w:rsid w:val="00E108C8"/>
    <w:rsid w:val="00E1100D"/>
    <w:rsid w:val="00E127C7"/>
    <w:rsid w:val="00E13DC4"/>
    <w:rsid w:val="00E14EA6"/>
    <w:rsid w:val="00E15A6B"/>
    <w:rsid w:val="00E16A34"/>
    <w:rsid w:val="00E204BD"/>
    <w:rsid w:val="00E223D7"/>
    <w:rsid w:val="00E2454C"/>
    <w:rsid w:val="00E261AE"/>
    <w:rsid w:val="00E2622F"/>
    <w:rsid w:val="00E26932"/>
    <w:rsid w:val="00E3436D"/>
    <w:rsid w:val="00E34EDB"/>
    <w:rsid w:val="00E35807"/>
    <w:rsid w:val="00E35A30"/>
    <w:rsid w:val="00E35C6A"/>
    <w:rsid w:val="00E42686"/>
    <w:rsid w:val="00E43FE3"/>
    <w:rsid w:val="00E4473B"/>
    <w:rsid w:val="00E44BF8"/>
    <w:rsid w:val="00E45551"/>
    <w:rsid w:val="00E51336"/>
    <w:rsid w:val="00E51895"/>
    <w:rsid w:val="00E51B24"/>
    <w:rsid w:val="00E527C1"/>
    <w:rsid w:val="00E529D0"/>
    <w:rsid w:val="00E540CF"/>
    <w:rsid w:val="00E549C9"/>
    <w:rsid w:val="00E57385"/>
    <w:rsid w:val="00E57A70"/>
    <w:rsid w:val="00E6007D"/>
    <w:rsid w:val="00E634A5"/>
    <w:rsid w:val="00E6500D"/>
    <w:rsid w:val="00E66508"/>
    <w:rsid w:val="00E679EE"/>
    <w:rsid w:val="00E701A2"/>
    <w:rsid w:val="00E71029"/>
    <w:rsid w:val="00E71931"/>
    <w:rsid w:val="00E7399C"/>
    <w:rsid w:val="00E7461C"/>
    <w:rsid w:val="00E74892"/>
    <w:rsid w:val="00E74BC4"/>
    <w:rsid w:val="00E7799D"/>
    <w:rsid w:val="00E77AF5"/>
    <w:rsid w:val="00E8278D"/>
    <w:rsid w:val="00E8363B"/>
    <w:rsid w:val="00E83D31"/>
    <w:rsid w:val="00E8405F"/>
    <w:rsid w:val="00E84495"/>
    <w:rsid w:val="00E84D28"/>
    <w:rsid w:val="00E93767"/>
    <w:rsid w:val="00E93B42"/>
    <w:rsid w:val="00E95BA6"/>
    <w:rsid w:val="00E97B5B"/>
    <w:rsid w:val="00EA23BC"/>
    <w:rsid w:val="00EA2C79"/>
    <w:rsid w:val="00EA36A0"/>
    <w:rsid w:val="00EA375F"/>
    <w:rsid w:val="00EA47C0"/>
    <w:rsid w:val="00EA5687"/>
    <w:rsid w:val="00EA5E61"/>
    <w:rsid w:val="00EA774C"/>
    <w:rsid w:val="00EA7F59"/>
    <w:rsid w:val="00EA7F88"/>
    <w:rsid w:val="00EB03A0"/>
    <w:rsid w:val="00EB0771"/>
    <w:rsid w:val="00EB2A67"/>
    <w:rsid w:val="00EB4994"/>
    <w:rsid w:val="00EB4CFA"/>
    <w:rsid w:val="00EB4FF9"/>
    <w:rsid w:val="00EB50B0"/>
    <w:rsid w:val="00EB6475"/>
    <w:rsid w:val="00EB6BB2"/>
    <w:rsid w:val="00EC0DEB"/>
    <w:rsid w:val="00EC1CD6"/>
    <w:rsid w:val="00EC2C24"/>
    <w:rsid w:val="00EC7636"/>
    <w:rsid w:val="00EC7D7A"/>
    <w:rsid w:val="00ED2730"/>
    <w:rsid w:val="00ED3E01"/>
    <w:rsid w:val="00ED6AFA"/>
    <w:rsid w:val="00EE1ED0"/>
    <w:rsid w:val="00EE2177"/>
    <w:rsid w:val="00EE3E11"/>
    <w:rsid w:val="00EE49E4"/>
    <w:rsid w:val="00EE6E6E"/>
    <w:rsid w:val="00EF139F"/>
    <w:rsid w:val="00EF1828"/>
    <w:rsid w:val="00EF206F"/>
    <w:rsid w:val="00EF2502"/>
    <w:rsid w:val="00EF2DC0"/>
    <w:rsid w:val="00EF34E5"/>
    <w:rsid w:val="00EF3BDD"/>
    <w:rsid w:val="00EF5D4F"/>
    <w:rsid w:val="00EF61C8"/>
    <w:rsid w:val="00EF675B"/>
    <w:rsid w:val="00EF6B93"/>
    <w:rsid w:val="00EF7AC8"/>
    <w:rsid w:val="00EF7C7A"/>
    <w:rsid w:val="00F02E34"/>
    <w:rsid w:val="00F06164"/>
    <w:rsid w:val="00F07D33"/>
    <w:rsid w:val="00F118AF"/>
    <w:rsid w:val="00F13E3E"/>
    <w:rsid w:val="00F13E48"/>
    <w:rsid w:val="00F14669"/>
    <w:rsid w:val="00F148B4"/>
    <w:rsid w:val="00F14B29"/>
    <w:rsid w:val="00F1614A"/>
    <w:rsid w:val="00F16CF8"/>
    <w:rsid w:val="00F16E22"/>
    <w:rsid w:val="00F2123F"/>
    <w:rsid w:val="00F21781"/>
    <w:rsid w:val="00F233FD"/>
    <w:rsid w:val="00F244CC"/>
    <w:rsid w:val="00F25923"/>
    <w:rsid w:val="00F26929"/>
    <w:rsid w:val="00F27BDC"/>
    <w:rsid w:val="00F31055"/>
    <w:rsid w:val="00F31F7B"/>
    <w:rsid w:val="00F37FDC"/>
    <w:rsid w:val="00F460A4"/>
    <w:rsid w:val="00F4760C"/>
    <w:rsid w:val="00F5173B"/>
    <w:rsid w:val="00F51898"/>
    <w:rsid w:val="00F55CF4"/>
    <w:rsid w:val="00F62769"/>
    <w:rsid w:val="00F62F4F"/>
    <w:rsid w:val="00F65EE1"/>
    <w:rsid w:val="00F7290B"/>
    <w:rsid w:val="00F771DF"/>
    <w:rsid w:val="00F77544"/>
    <w:rsid w:val="00F8040E"/>
    <w:rsid w:val="00F82B49"/>
    <w:rsid w:val="00F82D5B"/>
    <w:rsid w:val="00F84D20"/>
    <w:rsid w:val="00F8639A"/>
    <w:rsid w:val="00F86A23"/>
    <w:rsid w:val="00F87D43"/>
    <w:rsid w:val="00F91328"/>
    <w:rsid w:val="00F92489"/>
    <w:rsid w:val="00F92955"/>
    <w:rsid w:val="00F9336C"/>
    <w:rsid w:val="00F93EA7"/>
    <w:rsid w:val="00F97351"/>
    <w:rsid w:val="00FA1815"/>
    <w:rsid w:val="00FA46EF"/>
    <w:rsid w:val="00FA4CBA"/>
    <w:rsid w:val="00FA4D2E"/>
    <w:rsid w:val="00FB0557"/>
    <w:rsid w:val="00FB27EF"/>
    <w:rsid w:val="00FB6063"/>
    <w:rsid w:val="00FB676B"/>
    <w:rsid w:val="00FB6832"/>
    <w:rsid w:val="00FB6EE3"/>
    <w:rsid w:val="00FC283A"/>
    <w:rsid w:val="00FC2C51"/>
    <w:rsid w:val="00FC4863"/>
    <w:rsid w:val="00FC527D"/>
    <w:rsid w:val="00FC65C6"/>
    <w:rsid w:val="00FC7122"/>
    <w:rsid w:val="00FD3295"/>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108"/>
    <w:rsid w:val="00FF0B66"/>
    <w:rsid w:val="00FF261B"/>
    <w:rsid w:val="00FF2EDA"/>
    <w:rsid w:val="00FF2F65"/>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146286033">
      <w:bodyDiv w:val="1"/>
      <w:marLeft w:val="0"/>
      <w:marRight w:val="0"/>
      <w:marTop w:val="0"/>
      <w:marBottom w:val="0"/>
      <w:divBdr>
        <w:top w:val="none" w:sz="0" w:space="0" w:color="auto"/>
        <w:left w:val="none" w:sz="0" w:space="0" w:color="auto"/>
        <w:bottom w:val="none" w:sz="0" w:space="0" w:color="auto"/>
        <w:right w:val="none" w:sz="0" w:space="0" w:color="auto"/>
      </w:divBdr>
    </w:div>
    <w:div w:id="276759533">
      <w:bodyDiv w:val="1"/>
      <w:marLeft w:val="0"/>
      <w:marRight w:val="0"/>
      <w:marTop w:val="0"/>
      <w:marBottom w:val="0"/>
      <w:divBdr>
        <w:top w:val="none" w:sz="0" w:space="0" w:color="auto"/>
        <w:left w:val="none" w:sz="0" w:space="0" w:color="auto"/>
        <w:bottom w:val="none" w:sz="0" w:space="0" w:color="auto"/>
        <w:right w:val="none" w:sz="0" w:space="0" w:color="auto"/>
      </w:divBdr>
    </w:div>
    <w:div w:id="386346289">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889534028">
      <w:bodyDiv w:val="1"/>
      <w:marLeft w:val="0"/>
      <w:marRight w:val="0"/>
      <w:marTop w:val="0"/>
      <w:marBottom w:val="0"/>
      <w:divBdr>
        <w:top w:val="none" w:sz="0" w:space="0" w:color="auto"/>
        <w:left w:val="none" w:sz="0" w:space="0" w:color="auto"/>
        <w:bottom w:val="none" w:sz="0" w:space="0" w:color="auto"/>
        <w:right w:val="none" w:sz="0" w:space="0" w:color="auto"/>
      </w:divBdr>
    </w:div>
    <w:div w:id="928125353">
      <w:bodyDiv w:val="1"/>
      <w:marLeft w:val="0"/>
      <w:marRight w:val="0"/>
      <w:marTop w:val="0"/>
      <w:marBottom w:val="0"/>
      <w:divBdr>
        <w:top w:val="none" w:sz="0" w:space="0" w:color="auto"/>
        <w:left w:val="none" w:sz="0" w:space="0" w:color="auto"/>
        <w:bottom w:val="none" w:sz="0" w:space="0" w:color="auto"/>
        <w:right w:val="none" w:sz="0" w:space="0" w:color="auto"/>
      </w:divBdr>
    </w:div>
    <w:div w:id="1276868769">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1892225395">
      <w:bodyDiv w:val="1"/>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F2F06-3A2C-468B-8A6F-D16479134076}">
  <ds:schemaRefs>
    <ds:schemaRef ds:uri="http://schemas.openxmlformats.org/officeDocument/2006/bibliography"/>
  </ds:schemaRefs>
</ds:datastoreItem>
</file>

<file path=customXml/itemProps2.xml><?xml version="1.0" encoding="utf-8"?>
<ds:datastoreItem xmlns:ds="http://schemas.openxmlformats.org/officeDocument/2006/customXml" ds:itemID="{FDBA5EB8-5188-4731-A0F2-B55019852CA1}"/>
</file>

<file path=customXml/itemProps3.xml><?xml version="1.0" encoding="utf-8"?>
<ds:datastoreItem xmlns:ds="http://schemas.openxmlformats.org/officeDocument/2006/customXml" ds:itemID="{CFAB03E7-F1C9-47CC-97E2-BC0C553C3C4D}"/>
</file>

<file path=customXml/itemProps4.xml><?xml version="1.0" encoding="utf-8"?>
<ds:datastoreItem xmlns:ds="http://schemas.openxmlformats.org/officeDocument/2006/customXml" ds:itemID="{68D2074B-2131-4600-BEF4-7CF7EEF1A0AD}"/>
</file>

<file path=docProps/app.xml><?xml version="1.0" encoding="utf-8"?>
<Properties xmlns="http://schemas.openxmlformats.org/officeDocument/2006/extended-properties" xmlns:vt="http://schemas.openxmlformats.org/officeDocument/2006/docPropsVTypes">
  <Template>Normal.dotm</Template>
  <TotalTime>248</TotalTime>
  <Pages>13</Pages>
  <Words>4803</Words>
  <Characters>25042</Characters>
  <Application>Microsoft Office Word</Application>
  <DocSecurity>0</DocSecurity>
  <Lines>208</Lines>
  <Paragraphs>59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Maryse FAURE</cp:lastModifiedBy>
  <cp:revision>13</cp:revision>
  <cp:lastPrinted>2017-11-29T09:24:00Z</cp:lastPrinted>
  <dcterms:created xsi:type="dcterms:W3CDTF">2017-11-13T15:29:00Z</dcterms:created>
  <dcterms:modified xsi:type="dcterms:W3CDTF">2017-11-29T09:28:00Z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